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CA122B" w14:textId="77777777" w:rsidR="00DA30F0" w:rsidRDefault="001A5FFA" w:rsidP="001A5FFA">
      <w:pPr>
        <w:spacing w:line="360" w:lineRule="auto"/>
        <w:jc w:val="center"/>
        <w:rPr>
          <w:rFonts w:ascii="Garamond" w:hAnsi="Garamond" w:cs="Linux Libertine"/>
          <w:color w:val="000000" w:themeColor="text1"/>
          <w:sz w:val="38"/>
          <w:szCs w:val="38"/>
        </w:rPr>
      </w:pPr>
      <w:r w:rsidRPr="005B0936">
        <w:rPr>
          <w:rFonts w:ascii="Garamond" w:hAnsi="Garamond" w:cs="Linux Libertine"/>
          <w:color w:val="000000" w:themeColor="text1"/>
          <w:sz w:val="38"/>
          <w:szCs w:val="38"/>
        </w:rPr>
        <w:t xml:space="preserve">Schools </w:t>
      </w:r>
      <w:r w:rsidR="00DA30F0">
        <w:rPr>
          <w:rFonts w:ascii="Garamond" w:hAnsi="Garamond" w:cs="Linux Libertine"/>
          <w:color w:val="000000" w:themeColor="text1"/>
          <w:sz w:val="38"/>
          <w:szCs w:val="38"/>
        </w:rPr>
        <w:t>and</w:t>
      </w:r>
      <w:r w:rsidRPr="005B0936">
        <w:rPr>
          <w:rFonts w:ascii="Garamond" w:hAnsi="Garamond" w:cs="Linux Libertine"/>
          <w:color w:val="000000" w:themeColor="text1"/>
          <w:sz w:val="38"/>
          <w:szCs w:val="38"/>
        </w:rPr>
        <w:t xml:space="preserve"> the Transmission of Sars-Cov-2</w:t>
      </w:r>
      <w:r w:rsidR="00B94439" w:rsidRPr="005B0936">
        <w:rPr>
          <w:rFonts w:ascii="Garamond" w:hAnsi="Garamond" w:cs="Linux Libertine"/>
          <w:color w:val="000000" w:themeColor="text1"/>
          <w:sz w:val="38"/>
          <w:szCs w:val="38"/>
        </w:rPr>
        <w:t xml:space="preserve">: </w:t>
      </w:r>
    </w:p>
    <w:p w14:paraId="1AB62C2B" w14:textId="4BFC9AC3" w:rsidR="001A5FFA" w:rsidRPr="005B0936" w:rsidRDefault="00B94439" w:rsidP="001A5FFA">
      <w:pPr>
        <w:spacing w:line="360" w:lineRule="auto"/>
        <w:jc w:val="center"/>
        <w:rPr>
          <w:rFonts w:ascii="Garamond" w:hAnsi="Garamond" w:cs="Linux Libertine"/>
          <w:color w:val="000000" w:themeColor="text1"/>
          <w:sz w:val="38"/>
          <w:szCs w:val="38"/>
        </w:rPr>
      </w:pPr>
      <w:r w:rsidRPr="005B0936">
        <w:rPr>
          <w:rFonts w:ascii="Garamond" w:hAnsi="Garamond" w:cs="Linux Libertine"/>
          <w:color w:val="000000" w:themeColor="text1"/>
          <w:sz w:val="38"/>
          <w:szCs w:val="38"/>
        </w:rPr>
        <w:t>Evidence from Italy</w:t>
      </w:r>
      <w:r w:rsidR="003A2DAC" w:rsidRPr="005B0936">
        <w:rPr>
          <w:rStyle w:val="Rimandonotaapidipagina"/>
          <w:rFonts w:ascii="Garamond" w:hAnsi="Garamond" w:cs="Linux Libertine"/>
          <w:color w:val="000000" w:themeColor="text1"/>
        </w:rPr>
        <w:footnoteReference w:customMarkFollows="1" w:id="1"/>
        <w:t>*</w:t>
      </w:r>
    </w:p>
    <w:p w14:paraId="210F8ED3" w14:textId="77777777" w:rsidR="00E01650" w:rsidRPr="005B0936" w:rsidRDefault="00E01650" w:rsidP="001A5FFA">
      <w:pPr>
        <w:spacing w:line="360" w:lineRule="auto"/>
        <w:jc w:val="center"/>
        <w:rPr>
          <w:rFonts w:ascii="Garamond" w:hAnsi="Garamond" w:cs="Linux Libertine"/>
          <w:color w:val="000000" w:themeColor="text1"/>
          <w:sz w:val="28"/>
          <w:szCs w:val="28"/>
        </w:rPr>
      </w:pPr>
    </w:p>
    <w:p w14:paraId="2DD6784A" w14:textId="2B6A1E0C" w:rsidR="001A5FFA" w:rsidRPr="005B0936" w:rsidRDefault="001A5FFA" w:rsidP="001A5FFA">
      <w:pPr>
        <w:spacing w:line="360" w:lineRule="auto"/>
        <w:jc w:val="center"/>
        <w:rPr>
          <w:rFonts w:ascii="Garamond" w:hAnsi="Garamond" w:cs="Linux Libertine"/>
          <w:color w:val="000000" w:themeColor="text1"/>
          <w:sz w:val="28"/>
          <w:szCs w:val="28"/>
        </w:rPr>
      </w:pPr>
      <w:r w:rsidRPr="005B0936">
        <w:rPr>
          <w:rFonts w:ascii="Garamond" w:hAnsi="Garamond" w:cs="Linux Libertine"/>
          <w:color w:val="000000" w:themeColor="text1"/>
          <w:sz w:val="28"/>
          <w:szCs w:val="28"/>
        </w:rPr>
        <w:t>Salvatore Lattanzio</w:t>
      </w:r>
    </w:p>
    <w:p w14:paraId="32C61A94" w14:textId="3267BB85" w:rsidR="001A5FFA" w:rsidRPr="005B0936" w:rsidRDefault="00756888" w:rsidP="001A5FFA">
      <w:pPr>
        <w:spacing w:line="360" w:lineRule="auto"/>
        <w:jc w:val="center"/>
        <w:rPr>
          <w:rFonts w:ascii="Garamond" w:hAnsi="Garamond" w:cs="Linux Libertine"/>
          <w:color w:val="000000" w:themeColor="text1"/>
        </w:rPr>
      </w:pPr>
      <w:r w:rsidRPr="005B0936">
        <w:rPr>
          <w:rFonts w:ascii="Garamond" w:hAnsi="Garamond" w:cs="Linux Libertine"/>
          <w:color w:val="000000" w:themeColor="text1"/>
        </w:rPr>
        <w:t>Bank of Italy</w:t>
      </w:r>
    </w:p>
    <w:p w14:paraId="081379E8" w14:textId="6E386CE8" w:rsidR="005B3B03" w:rsidRPr="005B0936" w:rsidRDefault="005B3B03" w:rsidP="005B3B03">
      <w:pPr>
        <w:spacing w:line="360" w:lineRule="auto"/>
        <w:rPr>
          <w:rFonts w:ascii="Garamond" w:hAnsi="Garamond" w:cs="Linux Libertine"/>
          <w:color w:val="000000" w:themeColor="text1"/>
        </w:rPr>
      </w:pPr>
    </w:p>
    <w:p w14:paraId="638EB144" w14:textId="0B40E3F5" w:rsidR="000271C8" w:rsidRPr="005B0936" w:rsidRDefault="00DA30F0" w:rsidP="00A05B38">
      <w:pPr>
        <w:spacing w:line="360" w:lineRule="auto"/>
        <w:jc w:val="center"/>
        <w:rPr>
          <w:rFonts w:ascii="Garamond" w:hAnsi="Garamond" w:cs="Linux Libertine"/>
          <w:color w:val="000000" w:themeColor="text1"/>
          <w:sz w:val="28"/>
          <w:szCs w:val="28"/>
        </w:rPr>
      </w:pPr>
      <w:r>
        <w:rPr>
          <w:rFonts w:ascii="Garamond" w:hAnsi="Garamond" w:cs="Linux Libertine"/>
          <w:color w:val="000000" w:themeColor="text1"/>
          <w:sz w:val="28"/>
          <w:szCs w:val="28"/>
        </w:rPr>
        <w:t xml:space="preserve">January </w:t>
      </w:r>
      <w:r w:rsidR="00352750">
        <w:rPr>
          <w:rFonts w:ascii="Garamond" w:hAnsi="Garamond" w:cs="Linux Libertine"/>
          <w:color w:val="000000" w:themeColor="text1"/>
          <w:sz w:val="28"/>
          <w:szCs w:val="28"/>
        </w:rPr>
        <w:t>11</w:t>
      </w:r>
      <w:bookmarkStart w:id="0" w:name="_GoBack"/>
      <w:bookmarkEnd w:id="0"/>
      <w:r w:rsidR="00A05B38" w:rsidRPr="005B0936">
        <w:rPr>
          <w:rFonts w:ascii="Garamond" w:hAnsi="Garamond" w:cs="Linux Libertine"/>
          <w:color w:val="000000" w:themeColor="text1"/>
          <w:sz w:val="28"/>
          <w:szCs w:val="28"/>
        </w:rPr>
        <w:t>, 202</w:t>
      </w:r>
      <w:r>
        <w:rPr>
          <w:rFonts w:ascii="Garamond" w:hAnsi="Garamond" w:cs="Linux Libertine"/>
          <w:color w:val="000000" w:themeColor="text1"/>
          <w:sz w:val="28"/>
          <w:szCs w:val="28"/>
        </w:rPr>
        <w:t>3</w:t>
      </w:r>
    </w:p>
    <w:p w14:paraId="56466CE2" w14:textId="66CC0A44" w:rsidR="00190AC4" w:rsidRPr="005B0936" w:rsidRDefault="00190AC4" w:rsidP="00A05B38">
      <w:pPr>
        <w:spacing w:line="360" w:lineRule="auto"/>
        <w:jc w:val="center"/>
        <w:rPr>
          <w:rFonts w:ascii="Garamond" w:hAnsi="Garamond" w:cs="Linux Libertine"/>
          <w:color w:val="000000" w:themeColor="text1"/>
          <w:sz w:val="28"/>
          <w:szCs w:val="28"/>
        </w:rPr>
      </w:pPr>
    </w:p>
    <w:p w14:paraId="3CB2CFAF" w14:textId="3B428B4C" w:rsidR="00190AC4" w:rsidRPr="005B0936" w:rsidRDefault="00190AC4" w:rsidP="00A05B38">
      <w:pPr>
        <w:spacing w:line="360" w:lineRule="auto"/>
        <w:jc w:val="center"/>
        <w:rPr>
          <w:rFonts w:ascii="Garamond" w:hAnsi="Garamond" w:cs="Linux Libertine"/>
          <w:b/>
          <w:bCs/>
          <w:color w:val="000000" w:themeColor="text1"/>
        </w:rPr>
      </w:pPr>
      <w:r w:rsidRPr="005B0936">
        <w:rPr>
          <w:rFonts w:ascii="Garamond" w:hAnsi="Garamond" w:cs="Linux Libertine"/>
          <w:b/>
          <w:bCs/>
          <w:color w:val="000000" w:themeColor="text1"/>
        </w:rPr>
        <w:t>Abstract</w:t>
      </w:r>
    </w:p>
    <w:p w14:paraId="02E6B123" w14:textId="625D600B" w:rsidR="00190AC4" w:rsidRPr="005B0936" w:rsidRDefault="00DA30F0" w:rsidP="00190AC4">
      <w:pPr>
        <w:spacing w:line="360" w:lineRule="auto"/>
        <w:jc w:val="both"/>
        <w:rPr>
          <w:rFonts w:ascii="Garamond" w:hAnsi="Garamond" w:cs="Linux Libertine"/>
          <w:color w:val="000000" w:themeColor="text1"/>
        </w:rPr>
      </w:pPr>
      <w:r w:rsidRPr="00DA30F0">
        <w:rPr>
          <w:rFonts w:ascii="Garamond" w:hAnsi="Garamond" w:cs="Linux Libertine"/>
          <w:color w:val="000000" w:themeColor="text1"/>
        </w:rPr>
        <w:t>This paper studies the effect on the spread of Sars-Cov-2 in Italy of schools’ re-openings and closures. Exploiting different re-opening dates across regions after the summer break of 2020, I show that early-opening regions experienced more cases in the 40 days following school re-openings compared with late-opening ones. However, there is great uncertainty around the estimates, and this suggests a wide dispersion in the effects of school re-openings on Sars-Cov-2 transmission. I also study the effect of school closures in Campania, one of the biggest regions in Southern Italy. Using a synthetic control approach, I show that school closures are associated with lower numbers of cases relative to the counterfactual group, particularly in younger age groups. In contrast, I find no significant effects on older age groups, which are more likely to require hospitalization. Finally, by exploiting survey data, I provide descriptive evidence on the increased incidence rate among teachers and students relative to the general population, following school re-openings.</w:t>
      </w:r>
    </w:p>
    <w:p w14:paraId="36F0AB7C" w14:textId="49EF8053" w:rsidR="00485F6E" w:rsidRPr="005B0936" w:rsidRDefault="00485F6E" w:rsidP="00190AC4">
      <w:pPr>
        <w:spacing w:line="360" w:lineRule="auto"/>
        <w:jc w:val="both"/>
        <w:rPr>
          <w:rFonts w:ascii="Garamond" w:hAnsi="Garamond" w:cs="Linux Libertine"/>
          <w:color w:val="000000" w:themeColor="text1"/>
        </w:rPr>
      </w:pPr>
    </w:p>
    <w:p w14:paraId="041AC68C" w14:textId="408A600F" w:rsidR="00485F6E" w:rsidRPr="005B0936" w:rsidRDefault="00485F6E" w:rsidP="00190AC4">
      <w:pPr>
        <w:spacing w:line="360" w:lineRule="auto"/>
        <w:jc w:val="both"/>
        <w:rPr>
          <w:rFonts w:ascii="Garamond" w:hAnsi="Garamond" w:cs="Linux Libertine"/>
          <w:color w:val="000000" w:themeColor="text1"/>
        </w:rPr>
      </w:pPr>
      <w:r w:rsidRPr="005B0936">
        <w:rPr>
          <w:rFonts w:ascii="Garamond" w:hAnsi="Garamond" w:cs="Linux Libertine"/>
          <w:b/>
          <w:bCs/>
          <w:color w:val="000000" w:themeColor="text1"/>
        </w:rPr>
        <w:t>Keywords:</w:t>
      </w:r>
      <w:r w:rsidRPr="005B0936">
        <w:rPr>
          <w:rFonts w:ascii="Garamond" w:hAnsi="Garamond" w:cs="Linux Libertine"/>
          <w:color w:val="000000" w:themeColor="text1"/>
        </w:rPr>
        <w:t xml:space="preserve"> </w:t>
      </w:r>
      <w:r w:rsidR="008B4EFD" w:rsidRPr="005B0936">
        <w:rPr>
          <w:rFonts w:ascii="Garamond" w:hAnsi="Garamond" w:cs="Linux Libertine"/>
          <w:color w:val="000000" w:themeColor="text1"/>
        </w:rPr>
        <w:t>COVID-19</w:t>
      </w:r>
      <w:r w:rsidRPr="005B0936">
        <w:rPr>
          <w:rFonts w:ascii="Garamond" w:hAnsi="Garamond" w:cs="Linux Libertine"/>
          <w:color w:val="000000" w:themeColor="text1"/>
        </w:rPr>
        <w:t>, Schools, Education, Italy</w:t>
      </w:r>
    </w:p>
    <w:p w14:paraId="65E97A53" w14:textId="7692802E" w:rsidR="00485F6E" w:rsidRPr="005B0936" w:rsidRDefault="00485F6E" w:rsidP="00190AC4">
      <w:pPr>
        <w:spacing w:line="360" w:lineRule="auto"/>
        <w:jc w:val="both"/>
        <w:rPr>
          <w:rFonts w:ascii="Garamond" w:hAnsi="Garamond" w:cs="Linux Libertine"/>
          <w:color w:val="000000" w:themeColor="text1"/>
        </w:rPr>
      </w:pPr>
      <w:r w:rsidRPr="005B0936">
        <w:rPr>
          <w:rFonts w:ascii="Garamond" w:hAnsi="Garamond" w:cs="Linux Libertine"/>
          <w:b/>
          <w:bCs/>
          <w:i/>
          <w:iCs/>
          <w:color w:val="000000" w:themeColor="text1"/>
        </w:rPr>
        <w:t>JEL</w:t>
      </w:r>
      <w:r w:rsidRPr="005B0936">
        <w:rPr>
          <w:rFonts w:ascii="Garamond" w:hAnsi="Garamond" w:cs="Linux Libertine"/>
          <w:b/>
          <w:bCs/>
          <w:color w:val="000000" w:themeColor="text1"/>
        </w:rPr>
        <w:t xml:space="preserve"> Codes:</w:t>
      </w:r>
      <w:r w:rsidRPr="005B0936">
        <w:rPr>
          <w:rFonts w:ascii="Garamond" w:hAnsi="Garamond" w:cs="Linux Libertine"/>
          <w:color w:val="000000" w:themeColor="text1"/>
        </w:rPr>
        <w:t xml:space="preserve"> I1, I12, I24</w:t>
      </w:r>
    </w:p>
    <w:p w14:paraId="3CF0561E" w14:textId="6B248CC5" w:rsidR="00190AC4" w:rsidRPr="005B0936" w:rsidRDefault="00190AC4" w:rsidP="00190AC4">
      <w:pPr>
        <w:rPr>
          <w:rFonts w:ascii="Garamond" w:hAnsi="Garamond" w:cs="Linux Libertine"/>
          <w:color w:val="000000" w:themeColor="text1"/>
          <w:sz w:val="28"/>
          <w:szCs w:val="28"/>
        </w:rPr>
      </w:pPr>
      <w:r w:rsidRPr="005B0936">
        <w:rPr>
          <w:rFonts w:ascii="Garamond" w:hAnsi="Garamond" w:cs="Linux Libertine"/>
          <w:color w:val="000000" w:themeColor="text1"/>
          <w:sz w:val="28"/>
          <w:szCs w:val="28"/>
        </w:rPr>
        <w:br w:type="page"/>
      </w:r>
    </w:p>
    <w:p w14:paraId="75BCE719" w14:textId="0B826CD2" w:rsidR="000271C8" w:rsidRPr="005B0936" w:rsidRDefault="000271C8" w:rsidP="000271C8">
      <w:pPr>
        <w:pStyle w:val="Section"/>
        <w:rPr>
          <w:rFonts w:ascii="Garamond" w:hAnsi="Garamond" w:cs="Linux Libertine"/>
          <w:bCs/>
        </w:rPr>
      </w:pPr>
      <w:r w:rsidRPr="005B0936">
        <w:rPr>
          <w:rFonts w:ascii="Garamond" w:hAnsi="Garamond" w:cs="Linux Libertine"/>
          <w:bCs/>
        </w:rPr>
        <w:lastRenderedPageBreak/>
        <w:t>Introduction</w:t>
      </w:r>
    </w:p>
    <w:p w14:paraId="34D175DF" w14:textId="26B6E454" w:rsidR="00185B77" w:rsidRPr="005B0936" w:rsidRDefault="00DC0F3E"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School closures </w:t>
      </w:r>
      <w:r w:rsidR="00656C2F" w:rsidRPr="005B0936">
        <w:rPr>
          <w:rFonts w:ascii="Garamond" w:hAnsi="Garamond" w:cs="Linux Libertine"/>
          <w:color w:val="000000" w:themeColor="text1"/>
        </w:rPr>
        <w:t>are</w:t>
      </w:r>
      <w:r w:rsidRPr="005B0936">
        <w:rPr>
          <w:rFonts w:ascii="Garamond" w:hAnsi="Garamond" w:cs="Linux Libertine"/>
          <w:color w:val="000000" w:themeColor="text1"/>
        </w:rPr>
        <w:t xml:space="preserve"> </w:t>
      </w:r>
      <w:r w:rsidR="00656C2F" w:rsidRPr="005B0936">
        <w:rPr>
          <w:rFonts w:ascii="Garamond" w:hAnsi="Garamond" w:cs="Linux Libertine"/>
          <w:color w:val="000000" w:themeColor="text1"/>
        </w:rPr>
        <w:t>a</w:t>
      </w:r>
      <w:r w:rsidRPr="005B0936">
        <w:rPr>
          <w:rFonts w:ascii="Garamond" w:hAnsi="Garamond" w:cs="Linux Libertine"/>
          <w:color w:val="000000" w:themeColor="text1"/>
        </w:rPr>
        <w:t xml:space="preserve"> widely used </w:t>
      </w:r>
      <w:r w:rsidR="00656C2F" w:rsidRPr="005B0936">
        <w:rPr>
          <w:rFonts w:ascii="Garamond" w:hAnsi="Garamond" w:cs="Linux Libertine"/>
          <w:color w:val="000000" w:themeColor="text1"/>
        </w:rPr>
        <w:t>measure</w:t>
      </w:r>
      <w:r w:rsidRPr="005B0936">
        <w:rPr>
          <w:rFonts w:ascii="Garamond" w:hAnsi="Garamond" w:cs="Linux Libertine"/>
          <w:color w:val="000000" w:themeColor="text1"/>
        </w:rPr>
        <w:t xml:space="preserve"> to contain the spread of </w:t>
      </w:r>
      <w:r w:rsidR="00B730BF" w:rsidRPr="005B0936">
        <w:rPr>
          <w:rFonts w:ascii="Garamond" w:hAnsi="Garamond" w:cs="Linux Libertine"/>
          <w:color w:val="000000" w:themeColor="text1"/>
        </w:rPr>
        <w:t>Sars-Cov-2</w:t>
      </w:r>
      <w:r w:rsidRPr="005B0936">
        <w:rPr>
          <w:rFonts w:ascii="Garamond" w:hAnsi="Garamond" w:cs="Linux Libertine"/>
          <w:color w:val="000000" w:themeColor="text1"/>
        </w:rPr>
        <w:t>.</w:t>
      </w:r>
      <w:r w:rsidR="00FE068B" w:rsidRPr="005B0936">
        <w:rPr>
          <w:rStyle w:val="Rimandonotaapidipagina"/>
          <w:rFonts w:ascii="Garamond" w:hAnsi="Garamond" w:cs="Linux Libertine"/>
          <w:color w:val="000000" w:themeColor="text1"/>
        </w:rPr>
        <w:footnoteReference w:id="2"/>
      </w:r>
      <w:r w:rsidRPr="005B0936">
        <w:rPr>
          <w:rFonts w:ascii="Garamond" w:hAnsi="Garamond" w:cs="Linux Libertine"/>
          <w:color w:val="000000" w:themeColor="text1"/>
        </w:rPr>
        <w:t xml:space="preserve"> According to </w:t>
      </w:r>
      <w:r w:rsidR="00442223" w:rsidRPr="005B0936">
        <w:rPr>
          <w:rFonts w:ascii="Garamond" w:hAnsi="Garamond" w:cs="Linux Libertine"/>
          <w:color w:val="000000" w:themeColor="text1"/>
        </w:rPr>
        <w:t>t</w:t>
      </w:r>
      <w:r w:rsidR="00132AEC" w:rsidRPr="005B0936">
        <w:rPr>
          <w:rFonts w:ascii="Garamond" w:hAnsi="Garamond" w:cs="Linux Libertine"/>
          <w:color w:val="000000" w:themeColor="text1"/>
        </w:rPr>
        <w:t xml:space="preserve">he Oxford </w:t>
      </w:r>
      <w:r w:rsidR="008B4EFD" w:rsidRPr="005B0936">
        <w:rPr>
          <w:rFonts w:ascii="Garamond" w:hAnsi="Garamond" w:cs="Linux Libertine"/>
          <w:color w:val="000000" w:themeColor="text1"/>
        </w:rPr>
        <w:t>COVID-19</w:t>
      </w:r>
      <w:r w:rsidR="00132AEC" w:rsidRPr="005B0936">
        <w:rPr>
          <w:rFonts w:ascii="Garamond" w:hAnsi="Garamond" w:cs="Linux Libertine"/>
          <w:color w:val="000000" w:themeColor="text1"/>
        </w:rPr>
        <w:t xml:space="preserve"> Government Response Tracker</w:t>
      </w:r>
      <w:r w:rsidRPr="005B0936">
        <w:rPr>
          <w:rFonts w:ascii="Garamond" w:hAnsi="Garamond" w:cs="Linux Libertine"/>
          <w:color w:val="000000" w:themeColor="text1"/>
        </w:rPr>
        <w:t>,</w:t>
      </w:r>
      <w:r w:rsidRPr="005B0936">
        <w:rPr>
          <w:rStyle w:val="Rimandonotaapidipagina"/>
          <w:rFonts w:ascii="Garamond" w:hAnsi="Garamond" w:cs="Linux Libertine"/>
          <w:color w:val="000000" w:themeColor="text1"/>
        </w:rPr>
        <w:footnoteReference w:id="3"/>
      </w:r>
      <w:r w:rsidR="00156A24" w:rsidRPr="005B0936">
        <w:rPr>
          <w:rFonts w:ascii="Garamond" w:hAnsi="Garamond" w:cs="Linux Libertine"/>
          <w:color w:val="000000" w:themeColor="text1"/>
        </w:rPr>
        <w:t xml:space="preserve"> all 185 countries present in their database adopted some form of school closure to contain the pandemic from January 2020. </w:t>
      </w:r>
      <w:r w:rsidR="00A66647" w:rsidRPr="005B0936">
        <w:rPr>
          <w:rFonts w:ascii="Garamond" w:hAnsi="Garamond" w:cs="Linux Libertine"/>
          <w:color w:val="000000" w:themeColor="text1"/>
        </w:rPr>
        <w:t xml:space="preserve">The rationale behind school closures is </w:t>
      </w:r>
      <w:r w:rsidR="00656C2F" w:rsidRPr="005B0936">
        <w:rPr>
          <w:rFonts w:ascii="Garamond" w:hAnsi="Garamond" w:cs="Linux Libertine"/>
          <w:color w:val="000000" w:themeColor="text1"/>
        </w:rPr>
        <w:t>that</w:t>
      </w:r>
      <w:r w:rsidR="00A66647" w:rsidRPr="005B0936">
        <w:rPr>
          <w:rFonts w:ascii="Garamond" w:hAnsi="Garamond" w:cs="Linux Libertine"/>
          <w:color w:val="000000" w:themeColor="text1"/>
        </w:rPr>
        <w:t xml:space="preserve"> reduced contacts among students and mixing in small spaces </w:t>
      </w:r>
      <w:r w:rsidR="00D56917" w:rsidRPr="005B0936">
        <w:rPr>
          <w:rFonts w:ascii="Garamond" w:hAnsi="Garamond" w:cs="Linux Libertine"/>
          <w:color w:val="000000" w:themeColor="text1"/>
        </w:rPr>
        <w:t>should</w:t>
      </w:r>
      <w:r w:rsidR="00A66647" w:rsidRPr="005B0936">
        <w:rPr>
          <w:rFonts w:ascii="Garamond" w:hAnsi="Garamond" w:cs="Linux Libertine"/>
          <w:color w:val="000000" w:themeColor="text1"/>
        </w:rPr>
        <w:t xml:space="preserve"> </w:t>
      </w:r>
      <w:r w:rsidR="00D56917" w:rsidRPr="005B0936">
        <w:rPr>
          <w:rFonts w:ascii="Garamond" w:hAnsi="Garamond" w:cs="Linux Libertine"/>
          <w:color w:val="000000" w:themeColor="text1"/>
        </w:rPr>
        <w:t>limit</w:t>
      </w:r>
      <w:r w:rsidR="00A66647" w:rsidRPr="005B0936">
        <w:rPr>
          <w:rFonts w:ascii="Garamond" w:hAnsi="Garamond" w:cs="Linux Libertine"/>
          <w:color w:val="000000" w:themeColor="text1"/>
        </w:rPr>
        <w:t xml:space="preserve"> the diffusion of </w:t>
      </w:r>
      <w:r w:rsidR="00B730BF" w:rsidRPr="005B0936">
        <w:rPr>
          <w:rFonts w:ascii="Garamond" w:hAnsi="Garamond" w:cs="Linux Libertine"/>
          <w:color w:val="000000" w:themeColor="text1"/>
        </w:rPr>
        <w:t>Sars-Cov-2</w:t>
      </w:r>
      <w:r w:rsidR="00A66647" w:rsidRPr="005B0936">
        <w:rPr>
          <w:rFonts w:ascii="Garamond" w:hAnsi="Garamond" w:cs="Linux Libertine"/>
          <w:color w:val="000000" w:themeColor="text1"/>
        </w:rPr>
        <w:t xml:space="preserve">. </w:t>
      </w:r>
      <w:r w:rsidR="00185B77" w:rsidRPr="005B0936">
        <w:rPr>
          <w:rFonts w:ascii="Garamond" w:hAnsi="Garamond" w:cs="Linux Libertine"/>
          <w:color w:val="000000" w:themeColor="text1"/>
        </w:rPr>
        <w:t xml:space="preserve">However, in the presence of a virus </w:t>
      </w:r>
      <w:r w:rsidR="000825AF" w:rsidRPr="005B0936">
        <w:rPr>
          <w:rFonts w:ascii="Garamond" w:hAnsi="Garamond" w:cs="Linux Libertine"/>
          <w:color w:val="000000" w:themeColor="text1"/>
        </w:rPr>
        <w:t>that implies</w:t>
      </w:r>
      <w:r w:rsidR="00185B77" w:rsidRPr="005B0936">
        <w:rPr>
          <w:rFonts w:ascii="Garamond" w:hAnsi="Garamond" w:cs="Linux Libertine"/>
          <w:color w:val="000000" w:themeColor="text1"/>
        </w:rPr>
        <w:t xml:space="preserve"> highly heterogeneous likelihood</w:t>
      </w:r>
      <w:r w:rsidR="00536596" w:rsidRPr="005B0936">
        <w:rPr>
          <w:rFonts w:ascii="Garamond" w:hAnsi="Garamond" w:cs="Linux Libertine"/>
          <w:color w:val="000000" w:themeColor="text1"/>
        </w:rPr>
        <w:t>s</w:t>
      </w:r>
      <w:r w:rsidR="00185B77" w:rsidRPr="005B0936">
        <w:rPr>
          <w:rFonts w:ascii="Garamond" w:hAnsi="Garamond" w:cs="Linux Libertine"/>
          <w:color w:val="000000" w:themeColor="text1"/>
        </w:rPr>
        <w:t xml:space="preserve"> of developing severe symptoms for young and old individuals, school closures can </w:t>
      </w:r>
      <w:r w:rsidR="00543F60" w:rsidRPr="005B0936">
        <w:rPr>
          <w:rFonts w:ascii="Garamond" w:hAnsi="Garamond" w:cs="Linux Libertine"/>
          <w:color w:val="000000" w:themeColor="text1"/>
        </w:rPr>
        <w:t xml:space="preserve">be ineffective </w:t>
      </w:r>
      <w:r w:rsidR="00185B77" w:rsidRPr="005B0936">
        <w:rPr>
          <w:rFonts w:ascii="Garamond" w:hAnsi="Garamond" w:cs="Linux Libertine"/>
          <w:color w:val="000000" w:themeColor="text1"/>
        </w:rPr>
        <w:t xml:space="preserve">if students meet outside of schools </w:t>
      </w:r>
      <w:r w:rsidR="008B4EFD" w:rsidRPr="005B0936">
        <w:rPr>
          <w:rFonts w:ascii="Garamond" w:hAnsi="Garamond" w:cs="Linux Libertine"/>
          <w:color w:val="000000" w:themeColor="text1"/>
        </w:rPr>
        <w:t>among</w:t>
      </w:r>
      <w:r w:rsidR="00185B77" w:rsidRPr="005B0936">
        <w:rPr>
          <w:rFonts w:ascii="Garamond" w:hAnsi="Garamond" w:cs="Linux Libertine"/>
          <w:color w:val="000000" w:themeColor="text1"/>
        </w:rPr>
        <w:t xml:space="preserve"> themselves and with older age groups (e.g., with grandparents and relatives with caring responsibilities).</w:t>
      </w:r>
      <w:r w:rsidR="00543F60" w:rsidRPr="005B0936">
        <w:rPr>
          <w:rStyle w:val="Rimandonotaapidipagina"/>
          <w:rFonts w:ascii="Garamond" w:hAnsi="Garamond" w:cs="Linux Libertine"/>
          <w:color w:val="000000" w:themeColor="text1"/>
        </w:rPr>
        <w:footnoteReference w:id="4"/>
      </w:r>
      <w:r w:rsidR="00185B77" w:rsidRPr="005B0936">
        <w:rPr>
          <w:rFonts w:ascii="Garamond" w:hAnsi="Garamond" w:cs="Linux Libertine"/>
          <w:color w:val="000000" w:themeColor="text1"/>
        </w:rPr>
        <w:t xml:space="preserve"> In this case, school closures can ease transmission among more vulnerable individuals, causing additional pressure on the healthcare system. Hence, </w:t>
      </w:r>
      <w:r w:rsidR="00536596" w:rsidRPr="005B0936">
        <w:rPr>
          <w:rFonts w:ascii="Garamond" w:hAnsi="Garamond" w:cs="Linux Libertine"/>
          <w:color w:val="000000" w:themeColor="text1"/>
        </w:rPr>
        <w:t>whether schools contribute to</w:t>
      </w:r>
      <w:r w:rsidR="00185B77" w:rsidRPr="005B0936">
        <w:rPr>
          <w:rFonts w:ascii="Garamond" w:hAnsi="Garamond" w:cs="Linux Libertine"/>
          <w:color w:val="000000" w:themeColor="text1"/>
        </w:rPr>
        <w:t xml:space="preserve"> the circulation of the virus is an empirical question. </w:t>
      </w:r>
    </w:p>
    <w:p w14:paraId="6C3A0CE2" w14:textId="5EB64EB9" w:rsidR="006D47C6" w:rsidRPr="005B0936" w:rsidRDefault="00E01650"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The literature has investigated the effectiveness of school closures to contain the spread of other respiratory viruses in the past. For example,</w:t>
      </w:r>
      <w:r w:rsidR="00B80317" w:rsidRPr="005B0936">
        <w:rPr>
          <w:rFonts w:ascii="Garamond" w:hAnsi="Garamond" w:cs="Linux Libertine"/>
          <w:color w:val="000000" w:themeColor="text1"/>
        </w:rPr>
        <w:t xml:space="preserve"> </w:t>
      </w:r>
      <w:r w:rsidR="00896B61" w:rsidRPr="005B0936">
        <w:rPr>
          <w:rStyle w:val="Rimandonotaapidipagina"/>
          <w:rFonts w:ascii="Garamond" w:hAnsi="Garamond" w:cs="Linux Libertine"/>
          <w:color w:val="000000" w:themeColor="text1"/>
        </w:rPr>
        <w:fldChar w:fldCharType="begin" w:fldLock="1"/>
      </w:r>
      <w:r w:rsidR="00896B61" w:rsidRPr="005B0936">
        <w:rPr>
          <w:rFonts w:ascii="Garamond" w:hAnsi="Garamond" w:cs="Linux Libertine"/>
          <w:color w:val="000000" w:themeColor="text1"/>
        </w:rPr>
        <w:instrText>ADDIN CSL_CITATION {"citationItems":[{"id":"ITEM-1","itemData":{"DOI":"10.1136/bmjopen-2012-002149","abstract":"Objective To review the effects of school closures on pandemic and seasonal influenza outbreaks. Design Systematic review. Data sources MEDLINE and EMBASE, reference lists of identified articles, hand searches of key journals and additional papers from the authors&amp;#039; collections. Study selection Studies were included if they reported on a seasonal or pandemic influenza outbreak coinciding with a planned or unplanned school closure. Results Of 2579 papers identified through MEDLINE and EMBASE, 65 were eligible for inclusion in the review along with 14 identified from other sources. Influenza incidence frequently declined after school closure. The effect was sometimes reversed when schools reopened, supporting a causal role for school closure in reducing incidence. Any benefits associated with school closure appeared to be greatest among school-aged children. However, as schools often closed late in the outbreak or other interventions were used concurrently, it was sometimes unclear how much school closure contributed to the reductions in incidence. Conclusions School closures appear to have the potential to reduce influenza transmission, but the heterogeneity in the data available means that the optimum strategy (eg, the ideal length and timing of closure) remains unclear.","author":[{"dropping-particle":"","family":"Jackson","given":"Charlotte","non-dropping-particle":"","parse-names":false,"suffix":""},{"dropping-particle":"","family":"Vynnycky","given":"Emilia","non-dropping-particle":"","parse-names":false,"suffix":""},{"dropping-particle":"","family":"Hawker","given":"Jeremy","non-dropping-particle":"","parse-names":false,"suffix":""},{"dropping-particle":"","family":"Olowokure","given":"Babatunde","non-dropping-particle":"","parse-names":false,"suffix":""},{"dropping-particle":"","family":"Mangtani","given":"Punam","non-dropping-particle":"","parse-names":false,"suffix":""}],"container-title":"BMJ Open","id":"ITEM-1","issue":"2","issued":{"date-parts":[["2013","1","1"]]},"page":"e002149","title":"School closures and influenza: systematic review of epidemiological studies","type":"article-journal","volume":"3"},"uris":["http://www.mendeley.com/documents/?uuid=2f638756-23bb-4ddd-a9ec-146aba046756"]}],"mendeley":{"formattedCitation":"(Jackson et al. 2013)","manualFormatting":"Jackson et al. (2013)","plainTextFormattedCitation":"(Jackson et al. 2013)","previouslyFormattedCitation":"(Jackson et al. 2013)"},"properties":{"noteIndex":0},"schema":"https://github.com/citation-style-language/schema/raw/master/csl-citation.json"}</w:instrText>
      </w:r>
      <w:r w:rsidR="00896B61" w:rsidRPr="005B0936">
        <w:rPr>
          <w:rStyle w:val="Rimandonotaapidipagina"/>
          <w:rFonts w:ascii="Garamond" w:hAnsi="Garamond" w:cs="Linux Libertine"/>
          <w:color w:val="000000" w:themeColor="text1"/>
        </w:rPr>
        <w:fldChar w:fldCharType="separate"/>
      </w:r>
      <w:r w:rsidR="00896B61" w:rsidRPr="005B0936">
        <w:rPr>
          <w:rFonts w:ascii="Garamond" w:hAnsi="Garamond" w:cs="Linux Libertine"/>
          <w:noProof/>
          <w:color w:val="000000" w:themeColor="text1"/>
        </w:rPr>
        <w:t>Jackson et al. (2013)</w:t>
      </w:r>
      <w:r w:rsidR="00896B61" w:rsidRPr="005B0936">
        <w:rPr>
          <w:rStyle w:val="Rimandonotaapidipagina"/>
          <w:rFonts w:ascii="Garamond" w:hAnsi="Garamond" w:cs="Linux Libertine"/>
          <w:color w:val="000000" w:themeColor="text1"/>
        </w:rPr>
        <w:fldChar w:fldCharType="end"/>
      </w:r>
      <w:r w:rsidR="00FE7FCE" w:rsidRPr="005B0936">
        <w:rPr>
          <w:rFonts w:ascii="Garamond" w:hAnsi="Garamond" w:cs="Linux Libertine"/>
          <w:color w:val="000000" w:themeColor="text1"/>
        </w:rPr>
        <w:t xml:space="preserve"> </w:t>
      </w:r>
      <w:r w:rsidR="00B80317" w:rsidRPr="005B0936">
        <w:rPr>
          <w:rFonts w:ascii="Garamond" w:hAnsi="Garamond" w:cs="Linux Libertine"/>
          <w:color w:val="000000" w:themeColor="text1"/>
        </w:rPr>
        <w:t xml:space="preserve">provide a review of the evidence on the effects of school closures and re-openings on pandemic and seasonal influenza outbreaks. They suggest that closing schools is effective in curbing the infection rate, whereas school re-openings tend to be associated with higher viral transmission. </w:t>
      </w:r>
      <w:r w:rsidR="00896B61" w:rsidRPr="005B0936">
        <w:rPr>
          <w:rStyle w:val="Rimandonotaapidipagina"/>
          <w:rFonts w:ascii="Garamond" w:hAnsi="Garamond" w:cs="Linux Libertine"/>
          <w:color w:val="000000" w:themeColor="text1"/>
        </w:rPr>
        <w:fldChar w:fldCharType="begin" w:fldLock="1"/>
      </w:r>
      <w:r w:rsidR="00896B61" w:rsidRPr="005B0936">
        <w:rPr>
          <w:rFonts w:ascii="Garamond" w:hAnsi="Garamond" w:cs="Linux Libertine"/>
          <w:color w:val="000000" w:themeColor="text1"/>
        </w:rPr>
        <w:instrText>ADDIN CSL_CITATION {"citationItems":[{"id":"ITEM-1","itemData":{"DOI":"10.1093/qje/qjw005","ISSN":"0033-5533","abstract":"Viruses are a major threat to human health, and—given that they spread through social interactions—represent a costly externality. This article addresses three main questions: (i) what are the unintended consequences of economic activity on the spread of infections; (ii) how efficient are measures that limit interpersonal contacts; (iii) how do we allocate our scarce resources to limit the spread of infections? To answer these questions, we use novel high frequency data from France on the incidence of a number of viral diseases across space, for different age groups, over a quarter of a century. We use quasi-experimental variation to evaluate the importance of policies reducing interpersonal contacts such as school closures or the closure of public transportation networks. While these policies significantly reduce disease prevalence, we find that they are not cost-effective. We find that expansions of transportation networks have significant health costs in increasing the spread of viruses, and that propagation rates are pro-cyclically sensitive to economic conditions and increase with inter-regional trade. ","author":[{"dropping-particle":"","family":"Adda","given":"Jérôme","non-dropping-particle":"","parse-names":false,"suffix":""}],"container-title":"The Quarterly Journal of Economics","id":"ITEM-1","issue":"2","issued":{"date-parts":[["2016","5","1"]]},"page":"891-941","title":"Economic Activity and the Spread of Viral Diseases: Evidence from High Frequency Data *","type":"article-journal","volume":"131"},"uris":["http://www.mendeley.com/documents/?uuid=c88a71f6-1e61-4dfc-a1e0-83b7f76a36d5"]}],"mendeley":{"formattedCitation":"(Adda 2016)","manualFormatting":"Adda (2016)","plainTextFormattedCitation":"(Adda 2016)","previouslyFormattedCitation":"(Adda 2016)"},"properties":{"noteIndex":0},"schema":"https://github.com/citation-style-language/schema/raw/master/csl-citation.json"}</w:instrText>
      </w:r>
      <w:r w:rsidR="00896B61" w:rsidRPr="005B0936">
        <w:rPr>
          <w:rStyle w:val="Rimandonotaapidipagina"/>
          <w:rFonts w:ascii="Garamond" w:hAnsi="Garamond" w:cs="Linux Libertine"/>
          <w:color w:val="000000" w:themeColor="text1"/>
        </w:rPr>
        <w:fldChar w:fldCharType="separate"/>
      </w:r>
      <w:r w:rsidR="00896B61" w:rsidRPr="005B0936">
        <w:rPr>
          <w:rFonts w:ascii="Garamond" w:hAnsi="Garamond" w:cs="Linux Libertine"/>
          <w:noProof/>
          <w:color w:val="000000" w:themeColor="text1"/>
        </w:rPr>
        <w:t>Adda (2016)</w:t>
      </w:r>
      <w:r w:rsidR="00896B61" w:rsidRPr="005B0936">
        <w:rPr>
          <w:rStyle w:val="Rimandonotaapidipagina"/>
          <w:rFonts w:ascii="Garamond" w:hAnsi="Garamond" w:cs="Linux Libertine"/>
          <w:color w:val="000000" w:themeColor="text1"/>
        </w:rPr>
        <w:fldChar w:fldCharType="end"/>
      </w:r>
      <w:r w:rsidR="00D35A97" w:rsidRPr="005B0936">
        <w:rPr>
          <w:rFonts w:ascii="Garamond" w:hAnsi="Garamond" w:cs="Linux Libertine"/>
          <w:color w:val="000000" w:themeColor="text1"/>
        </w:rPr>
        <w:t xml:space="preserve"> reports similar results</w:t>
      </w:r>
      <w:r w:rsidR="00AE597A" w:rsidRPr="005B0936">
        <w:rPr>
          <w:rFonts w:ascii="Garamond" w:hAnsi="Garamond" w:cs="Linux Libertine"/>
          <w:color w:val="000000" w:themeColor="text1"/>
        </w:rPr>
        <w:t xml:space="preserve">, </w:t>
      </w:r>
      <w:r w:rsidR="00D35A97" w:rsidRPr="005B0936">
        <w:rPr>
          <w:rFonts w:ascii="Garamond" w:hAnsi="Garamond" w:cs="Linux Libertine"/>
          <w:color w:val="000000" w:themeColor="text1"/>
        </w:rPr>
        <w:t>finding that school closures play a significant role in reducing the spread of viral diseases</w:t>
      </w:r>
      <w:r w:rsidR="003861AE" w:rsidRPr="005B0936">
        <w:rPr>
          <w:rFonts w:ascii="Garamond" w:hAnsi="Garamond" w:cs="Linux Libertine"/>
          <w:color w:val="000000" w:themeColor="text1"/>
        </w:rPr>
        <w:t xml:space="preserve">. However, the paper suggests that closing schools for </w:t>
      </w:r>
      <w:r w:rsidR="00D35A97" w:rsidRPr="005B0936">
        <w:rPr>
          <w:rFonts w:ascii="Garamond" w:hAnsi="Garamond" w:cs="Linux Libertine"/>
          <w:color w:val="000000" w:themeColor="text1"/>
        </w:rPr>
        <w:t>extended periods of time</w:t>
      </w:r>
      <w:r w:rsidR="003861AE" w:rsidRPr="005B0936">
        <w:rPr>
          <w:rFonts w:ascii="Garamond" w:hAnsi="Garamond" w:cs="Linux Libertine"/>
          <w:color w:val="000000" w:themeColor="text1"/>
        </w:rPr>
        <w:t xml:space="preserve"> is not cost-effective.</w:t>
      </w:r>
      <w:r w:rsidR="00882252" w:rsidRPr="005B0936">
        <w:rPr>
          <w:rFonts w:ascii="Garamond" w:hAnsi="Garamond" w:cs="Linux Libertine"/>
          <w:color w:val="000000" w:themeColor="text1"/>
        </w:rPr>
        <w:t xml:space="preserve"> </w:t>
      </w:r>
      <w:r w:rsidRPr="005B0936">
        <w:rPr>
          <w:rFonts w:ascii="Garamond" w:hAnsi="Garamond" w:cs="Linux Libertine"/>
          <w:color w:val="000000" w:themeColor="text1"/>
        </w:rPr>
        <w:t xml:space="preserve">Based on </w:t>
      </w:r>
      <w:r w:rsidR="00C44B77" w:rsidRPr="005B0936">
        <w:rPr>
          <w:rFonts w:ascii="Garamond" w:hAnsi="Garamond" w:cs="Linux Libertine"/>
          <w:color w:val="000000" w:themeColor="text1"/>
        </w:rPr>
        <w:t>the knowledge available</w:t>
      </w:r>
      <w:r w:rsidRPr="005B0936">
        <w:rPr>
          <w:rFonts w:ascii="Garamond" w:hAnsi="Garamond" w:cs="Linux Libertine"/>
          <w:color w:val="000000" w:themeColor="text1"/>
        </w:rPr>
        <w:t xml:space="preserve"> </w:t>
      </w:r>
      <w:r w:rsidR="00C44B77" w:rsidRPr="005B0936">
        <w:rPr>
          <w:rFonts w:ascii="Garamond" w:hAnsi="Garamond" w:cs="Linux Libertine"/>
          <w:color w:val="000000" w:themeColor="text1"/>
        </w:rPr>
        <w:t>at the time</w:t>
      </w:r>
      <w:r w:rsidRPr="005B0936">
        <w:rPr>
          <w:rFonts w:ascii="Garamond" w:hAnsi="Garamond" w:cs="Linux Libertine"/>
          <w:color w:val="000000" w:themeColor="text1"/>
        </w:rPr>
        <w:t>, p</w:t>
      </w:r>
      <w:r w:rsidR="00882252" w:rsidRPr="005B0936">
        <w:rPr>
          <w:rFonts w:ascii="Garamond" w:hAnsi="Garamond" w:cs="Linux Libertine"/>
          <w:color w:val="000000" w:themeColor="text1"/>
        </w:rPr>
        <w:t xml:space="preserve">olicymakers opted for school closures in the wake of the Sars-Cov-2 pandemic. </w:t>
      </w:r>
      <w:r w:rsidR="000825AF" w:rsidRPr="005B0936">
        <w:rPr>
          <w:rFonts w:ascii="Garamond" w:hAnsi="Garamond" w:cs="Linux Libertine"/>
          <w:color w:val="000000" w:themeColor="text1"/>
        </w:rPr>
        <w:t>In fact, m</w:t>
      </w:r>
      <w:r w:rsidR="00FF4B58" w:rsidRPr="005B0936">
        <w:rPr>
          <w:rFonts w:ascii="Garamond" w:hAnsi="Garamond" w:cs="Linux Libertine"/>
          <w:color w:val="000000" w:themeColor="text1"/>
        </w:rPr>
        <w:t xml:space="preserve">odel-based evidence highlights that the impact of schools on the transmission of the virus is relevant, but depends on the amount of out-of-school interactions among children </w:t>
      </w:r>
      <w:r w:rsidR="00255CC3" w:rsidRPr="005B0936">
        <w:rPr>
          <w:rFonts w:ascii="Garamond" w:hAnsi="Garamond" w:cs="Linux Libertine"/>
          <w:color w:val="000000" w:themeColor="text1"/>
        </w:rPr>
        <w:fldChar w:fldCharType="begin" w:fldLock="1"/>
      </w:r>
      <w:r w:rsidR="001D65AB" w:rsidRPr="005B0936">
        <w:rPr>
          <w:rFonts w:ascii="Garamond" w:hAnsi="Garamond" w:cs="Linux Libertine"/>
          <w:color w:val="000000" w:themeColor="text1"/>
        </w:rPr>
        <w:instrText>ADDIN CSL_CITATION {"citationItems":[{"id":"ITEM-1","itemData":{"DOI":"10.1098/rsif.2020.0970","author":[{"dropping-particle":"","family":"Head","given":"Jennifer R","non-dropping-particle":"","parse-names":false,"suffix":""},{"dropping-particle":"","family":"Andrejko","given":"Kristin L","non-dropping-particle":"","parse-names":false,"suffix":""},{"dropping-particle":"","family":"Cheng","given":"Qu","non-dropping-particle":"","parse-names":false,"suffix":""},{"dropping-particle":"","family":"Collender","given":"Philip A","non-dropping-particle":"","parse-names":false,"suffix":""},{"dropping-particle":"","family":"Phillips","given":"Sophie","non-dropping-particle":"","parse-names":false,"suffix":""},{"dropping-particle":"","family":"Boser","given":"Anna","non-dropping-particle":"","parse-names":false,"suffix":""},{"dropping-particle":"","family":"Heaney","given":"Alexandra K","non-dropping-particle":"","parse-names":false,"suffix":""},{"dropping-particle":"","family":"Hoover","given":"Christopher M","non-dropping-particle":"","parse-names":false,"suffix":""},{"dropping-particle":"","family":"Wu","given":"Sean L","non-dropping-particle":"","parse-names":false,"suffix":""},{"dropping-particle":"","family":"Northrup","given":"Graham R","non-dropping-particle":"","parse-names":false,"suffix":""},{"dropping-particle":"","family":"Click","given":"Karen","non-dropping-particle":"","parse-names":false,"suffix":""},{"dropping-particle":"","family":"Bardach","given":"Naomi S","non-dropping-particle":"","parse-names":false,"suffix":""},{"dropping-particle":"","family":"Lewnard","given":"Joseph A","non-dropping-particle":"","parse-names":false,"suffix":""},{"dropping-particle":"V","family":"Remais","given":"Justin","non-dropping-particle":"","parse-names":false,"suffix":""}],"container-title":"Journal of The Royal Society Interface","id":"ITEM-1","issue":"177","issued":{"date-parts":[["2022","5","4"]]},"note":"doi: 10.1098/rsif.2020.0970","page":"20200970","publisher":"Royal Society","title":"School closures reduced social mixing of children during COVID-19 with implications for transmission risk and school reopening policies","type":"article-journal","volume":"18"},"uris":["http://www.mendeley.com/documents/?uuid=c6d05320-7cbe-3510-b3b7-4afff0f5d6fe"]}],"mendeley":{"formattedCitation":"(Head et al. 2022)","plainTextFormattedCitation":"(Head et al. 2022)","previouslyFormattedCitation":"(Head et al. 2022)"},"properties":{"noteIndex":0},"schema":"https://github.com/citation-style-language/schema/raw/master/csl-citation.json"}</w:instrText>
      </w:r>
      <w:r w:rsidR="00255CC3" w:rsidRPr="005B0936">
        <w:rPr>
          <w:rFonts w:ascii="Garamond" w:hAnsi="Garamond" w:cs="Linux Libertine"/>
          <w:color w:val="000000" w:themeColor="text1"/>
        </w:rPr>
        <w:fldChar w:fldCharType="separate"/>
      </w:r>
      <w:r w:rsidR="00255CC3" w:rsidRPr="005B0936">
        <w:rPr>
          <w:rFonts w:ascii="Garamond" w:hAnsi="Garamond" w:cs="Linux Libertine"/>
          <w:noProof/>
          <w:color w:val="000000" w:themeColor="text1"/>
        </w:rPr>
        <w:t>(Head et al. 2022)</w:t>
      </w:r>
      <w:r w:rsidR="00255CC3" w:rsidRPr="005B0936">
        <w:rPr>
          <w:rFonts w:ascii="Garamond" w:hAnsi="Garamond" w:cs="Linux Libertine"/>
          <w:color w:val="000000" w:themeColor="text1"/>
        </w:rPr>
        <w:fldChar w:fldCharType="end"/>
      </w:r>
      <w:r w:rsidR="00FF4B58" w:rsidRPr="005B0936">
        <w:rPr>
          <w:rFonts w:ascii="Garamond" w:hAnsi="Garamond" w:cs="Linux Libertine"/>
          <w:color w:val="000000" w:themeColor="text1"/>
        </w:rPr>
        <w:t xml:space="preserve">. </w:t>
      </w:r>
      <w:r w:rsidRPr="005B0936">
        <w:rPr>
          <w:rFonts w:ascii="Garamond" w:hAnsi="Garamond" w:cs="Linux Libertine"/>
          <w:color w:val="000000" w:themeColor="text1"/>
        </w:rPr>
        <w:t>A</w:t>
      </w:r>
      <w:r w:rsidR="00882252" w:rsidRPr="005B0936">
        <w:rPr>
          <w:rFonts w:ascii="Garamond" w:hAnsi="Garamond" w:cs="Linux Libertine"/>
          <w:color w:val="000000" w:themeColor="text1"/>
        </w:rPr>
        <w:t xml:space="preserve"> </w:t>
      </w:r>
      <w:r w:rsidRPr="005B0936">
        <w:rPr>
          <w:rFonts w:ascii="Garamond" w:hAnsi="Garamond" w:cs="Linux Libertine"/>
          <w:color w:val="000000" w:themeColor="text1"/>
        </w:rPr>
        <w:t>variety</w:t>
      </w:r>
      <w:r w:rsidR="00882252" w:rsidRPr="005B0936">
        <w:rPr>
          <w:rFonts w:ascii="Garamond" w:hAnsi="Garamond" w:cs="Linux Libertine"/>
          <w:color w:val="000000" w:themeColor="text1"/>
        </w:rPr>
        <w:t xml:space="preserve"> of </w:t>
      </w:r>
      <w:r w:rsidR="00FF4B58" w:rsidRPr="005B0936">
        <w:rPr>
          <w:rFonts w:ascii="Garamond" w:hAnsi="Garamond" w:cs="Linux Libertine"/>
          <w:color w:val="000000" w:themeColor="text1"/>
        </w:rPr>
        <w:t xml:space="preserve">empirical </w:t>
      </w:r>
      <w:r w:rsidR="00882252" w:rsidRPr="005B0936">
        <w:rPr>
          <w:rFonts w:ascii="Garamond" w:hAnsi="Garamond" w:cs="Linux Libertine"/>
          <w:color w:val="000000" w:themeColor="text1"/>
        </w:rPr>
        <w:t>contributions ha</w:t>
      </w:r>
      <w:r w:rsidR="00B338CC" w:rsidRPr="005B0936">
        <w:rPr>
          <w:rFonts w:ascii="Garamond" w:hAnsi="Garamond" w:cs="Linux Libertine"/>
          <w:color w:val="000000" w:themeColor="text1"/>
        </w:rPr>
        <w:t>ve</w:t>
      </w:r>
      <w:r w:rsidR="00882252" w:rsidRPr="005B0936">
        <w:rPr>
          <w:rFonts w:ascii="Garamond" w:hAnsi="Garamond" w:cs="Linux Libertine"/>
          <w:color w:val="000000" w:themeColor="text1"/>
        </w:rPr>
        <w:t xml:space="preserve"> investigated the impact of school closures and school openings on the transmission of </w:t>
      </w:r>
      <w:r w:rsidR="00B730BF" w:rsidRPr="005B0936">
        <w:rPr>
          <w:rFonts w:ascii="Garamond" w:hAnsi="Garamond" w:cs="Linux Libertine"/>
          <w:color w:val="000000" w:themeColor="text1"/>
        </w:rPr>
        <w:t>Sars-Cov-2</w:t>
      </w:r>
      <w:r w:rsidR="00882252" w:rsidRPr="005B0936">
        <w:rPr>
          <w:rFonts w:ascii="Garamond" w:hAnsi="Garamond" w:cs="Linux Libertine"/>
          <w:color w:val="000000" w:themeColor="text1"/>
        </w:rPr>
        <w:t>, reaching different conclusions depending on the context, the time of the year when the study was conducted</w:t>
      </w:r>
      <w:r w:rsidR="00B338CC" w:rsidRPr="005B0936">
        <w:rPr>
          <w:rFonts w:ascii="Garamond" w:hAnsi="Garamond" w:cs="Linux Libertine"/>
          <w:color w:val="000000" w:themeColor="text1"/>
        </w:rPr>
        <w:t>,</w:t>
      </w:r>
      <w:r w:rsidR="00882252" w:rsidRPr="005B0936">
        <w:rPr>
          <w:rFonts w:ascii="Garamond" w:hAnsi="Garamond" w:cs="Linux Libertine"/>
          <w:color w:val="000000" w:themeColor="text1"/>
        </w:rPr>
        <w:t xml:space="preserve"> and the stringency of the other non-pharmaceutical interventions that were in place.</w:t>
      </w:r>
      <w:r w:rsidR="001A5FFA" w:rsidRPr="005B0936">
        <w:rPr>
          <w:rFonts w:ascii="Garamond" w:hAnsi="Garamond" w:cs="Linux Libertine"/>
          <w:color w:val="000000" w:themeColor="text1"/>
        </w:rPr>
        <w:t xml:space="preserve"> </w:t>
      </w:r>
      <w:r w:rsidR="00651AC3" w:rsidRPr="005B0936">
        <w:rPr>
          <w:rFonts w:ascii="Garamond" w:hAnsi="Garamond" w:cs="Linux Libertine"/>
          <w:color w:val="000000" w:themeColor="text1"/>
        </w:rPr>
        <w:t xml:space="preserve">Different research suggests that schools either play a role in the increase of </w:t>
      </w:r>
      <w:r w:rsidR="008B4EFD" w:rsidRPr="005B0936">
        <w:rPr>
          <w:rFonts w:ascii="Garamond" w:hAnsi="Garamond" w:cs="Linux Libertine"/>
          <w:color w:val="000000" w:themeColor="text1"/>
        </w:rPr>
        <w:t>COVID-19</w:t>
      </w:r>
      <w:r w:rsidR="00651AC3" w:rsidRPr="005B0936">
        <w:rPr>
          <w:rFonts w:ascii="Garamond" w:hAnsi="Garamond" w:cs="Linux Libertine"/>
          <w:color w:val="000000" w:themeColor="text1"/>
        </w:rPr>
        <w:t xml:space="preserve"> cases, or they do not. Studies done in Germany, Sweden, and Japan suggest that there is no correlation between schools reopening and an increase in cases </w:t>
      </w:r>
      <w:r w:rsidR="00651AC3" w:rsidRPr="005B0936">
        <w:rPr>
          <w:rStyle w:val="Rimandonotaapidipagina"/>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{"citationItems":[{"id":"ITEM-1","itemData":{"DOI":"https://doi.org/10.1016/j.jpubeco.2021.104426","ISSN":"0047-2727","abstract":"This paper studies the effect of the end of school summer breaks on SARS-CoV-2 cases in Germany. The staggered timing of summer breaks across federal states allows us to implement an event study design. We base our analysis on official daily counts of confirmed coronavirus infections by age groups across all 401 German counties. We consider an event window of two weeks before and four weeks after the end of summer breaks. We do not find evidence of a positive effect of school re-openings on case numbers. For individuals aged between 5 and 59 years, comprising school-aged children and their parents, our preferred specification indicates that the end of summer breaks had a negative but insignificant effect on the number of new confirmed cases. Our results are not explained by changes in mobility patterns around school re-openings arising from travel returnees. Analyses of Google Trends data suggest that behavioral changes of parents may have contributed to contain larger outbreaks after school re-openings. We conclude that school re-openings in Germany under strict hygiene measures combined with quarantine and containment measures have not increased the number of newly confirmed SARS-CoV-2 infections.","author":[{"dropping-particle":"","family":"Isphording","given":"Ingo E","non-dropping-particle":"","parse-names":false,"suffix":""},{"dropping-particle":"","family":"Lipfert","given":"Marc","non-dropping-particle":"","parse-names":false,"suffix":""},{"dropping-particle":"","family":"Pestel","given":"Nico","non-dropping-particle":"","parse-names":false,"suffix":""}],"container-title":"Journal of Public Economics","id":"ITEM-1","issued":{"date-parts":[["2021"]]},"page":"104426","title":"Does re-opening schools contribute to the spread of SARS-CoV-2? Evidence from staggered summer breaks in Germany","type":"article-journal","volume":"198"},"uris":["http://www.mendeley.com/documents/?uuid=b59bc998-aa42-45bb-a025-8cccc1f1fa89"]},{"id":"ITEM-2","itemData":{"DOI":"DOI:","abstract":"This paper considers the role of school closures in the spread of the SARS-CoV-2 virus. To isolate the impact of the closures from other containment measures and identify a causal effect, we exploit variation in the start and end dates of the summer school and fall holiday across the 16 federal states in Germany. Leveraging a difference-in-differences design with staggered adoption, we show that neither the summer closures nor the closures in the fall have had any significant containing effect on the spread of SARS-CoV-2 among children or any spill-over effect on older generations. We also do not find any evidence that the return to school at full capacity after the summer holidays increased infections among children or adults. Instead, we find the number of children infected increased during the last weeks of the summer holiday and decreased in the first weeks after schools reopen, a pattern we attribute to travel returnees and increased testing.","author":[{"dropping-particle":"von","family":"Bismarck-Osten","given":"Clara","non-dropping-particle":"","parse-names":false,"suffix":""},{"dropping-particle":"","family":"Borusyak","given":"Kirill","non-dropping-particle":"","parse-names":false,"suffix":""},{"dropping-particle":"","family":"SchÃ¶nberg","given":"Uta","non-dropping-particle":"","parse-names":false,"suffix":""}],"collection-title":"CReAM Discussion Paper Series","id":"ITEM-2","issue":"2022","issued":{"date-parts":[["2020"]]},"publisher":"Centre for Research and Analysis of Migration (CReAM), Department of Economics, University College London","title":"The Role of Schools in Transmission of the SARS-CoV-2 Virus: Quasi-Experimental Evidence from Germany","type":"report"},"uris":["http://www.mendeley.com/documents/?uuid=53ef72fa-1a17-44dc-b8c3-12c02e0fe861"]}],"mendeley":{"formattedCitation":"(Isphording, Lipfert, and Pestel 2021; Bismarck-Osten, Borusyak, and SchÃ¶nberg 2020)","manualFormatting":"(Isphording, Lipfert, and Pestel 2021; von Bismarck-Osten, Borusyak, and Schonberg 2022; Vlachos, Hertegård, and B. Svaleryd 2021; Fukumoto, McClean, and Nakagawa 2021)","plainTextFormattedCitation":"(Isphording, Lipfert, and Pestel 2021; Bismarck-Osten, Borusyak, and SchÃ¶nberg 2020)","previouslyFormattedCitation":"(Isphording, Lipfert, and Pestel 2021; Bismarck-Osten, Borusyak, and SchÃ¶nberg 2020)"},"properties":{"noteIndex":0},"schema":"https://github.com/citation-style-language/schema/raw/master/csl-citation.json"}</w:instrText>
      </w:r>
      <w:r w:rsidR="00651AC3" w:rsidRPr="005B0936">
        <w:rPr>
          <w:rStyle w:val="Rimandonotaapidipagina"/>
          <w:rFonts w:ascii="Garamond" w:hAnsi="Garamond" w:cs="Linux Libertine"/>
          <w:color w:val="000000" w:themeColor="text1"/>
        </w:rPr>
        <w:fldChar w:fldCharType="separate"/>
      </w:r>
      <w:r w:rsidR="00651AC3" w:rsidRPr="005B0936">
        <w:rPr>
          <w:rFonts w:ascii="Garamond" w:hAnsi="Garamond" w:cs="Linux Libertine"/>
          <w:noProof/>
          <w:color w:val="000000" w:themeColor="text1"/>
        </w:rPr>
        <w:t xml:space="preserve">(Isphording, Lipfert, and Pestel 2021; von Bismarck-Osten, Borusyak, </w:t>
      </w:r>
      <w:r w:rsidR="00651AC3" w:rsidRPr="005B0936">
        <w:rPr>
          <w:rFonts w:ascii="Garamond" w:hAnsi="Garamond" w:cs="Linux Libertine"/>
          <w:noProof/>
          <w:color w:val="000000" w:themeColor="text1"/>
        </w:rPr>
        <w:lastRenderedPageBreak/>
        <w:t>and Schonberg 2022; Vlachos, Hertegård, and B. Svaleryd 2021; Fukumoto, McClean, and Nakagawa 2021</w:t>
      </w:r>
      <w:r w:rsidR="00606649">
        <w:rPr>
          <w:rFonts w:ascii="Garamond" w:hAnsi="Garamond" w:cs="Linux Libertine"/>
          <w:noProof/>
          <w:color w:val="000000" w:themeColor="text1"/>
        </w:rPr>
        <w:t>; Alfano 2022</w:t>
      </w:r>
      <w:r w:rsidR="00651AC3" w:rsidRPr="005B0936">
        <w:rPr>
          <w:rFonts w:ascii="Garamond" w:hAnsi="Garamond" w:cs="Linux Libertine"/>
          <w:noProof/>
          <w:color w:val="000000" w:themeColor="text1"/>
        </w:rPr>
        <w:t>)</w:t>
      </w:r>
      <w:r w:rsidR="00651AC3" w:rsidRPr="005B0936">
        <w:rPr>
          <w:rStyle w:val="Rimandonotaapidipagina"/>
          <w:rFonts w:ascii="Garamond" w:hAnsi="Garamond" w:cs="Linux Libertine"/>
          <w:color w:val="000000" w:themeColor="text1"/>
        </w:rPr>
        <w:fldChar w:fldCharType="end"/>
      </w:r>
      <w:r w:rsidR="00651AC3" w:rsidRPr="005B0936">
        <w:rPr>
          <w:rFonts w:ascii="Garamond" w:hAnsi="Garamond" w:cs="Linux Libertine"/>
          <w:color w:val="000000" w:themeColor="text1"/>
        </w:rPr>
        <w:t xml:space="preserve">. However, research done in the United States suggests the opposite, that schools are in fact playing a role in the increase of </w:t>
      </w:r>
      <w:r w:rsidR="008B4EFD" w:rsidRPr="005B0936">
        <w:rPr>
          <w:rFonts w:ascii="Garamond" w:hAnsi="Garamond" w:cs="Linux Libertine"/>
          <w:color w:val="000000" w:themeColor="text1"/>
        </w:rPr>
        <w:t>COVID-19</w:t>
      </w:r>
      <w:r w:rsidR="00651AC3" w:rsidRPr="005B0936">
        <w:rPr>
          <w:rFonts w:ascii="Garamond" w:hAnsi="Garamond" w:cs="Linux Libertine"/>
          <w:color w:val="000000" w:themeColor="text1"/>
        </w:rPr>
        <w:t xml:space="preserve"> cases </w:t>
      </w:r>
      <w:r w:rsidR="00651AC3"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{"citationItems":[{"id":"ITEM-1","itemData":{"DOI":"10.3386/w28455","abstract":"The decision about how and when to open schools to in-person instruction has been a key question for policymakers throughout the COVID-19 pandemic. The instructional modality of schools has implications not only for the health and safety of students and staff, but also student learning and the degree to which parents can engage in job activities. We consider the role of instructional modality (in-person, hybrid, or remote instruction) in disease spread among the wider community. Using a variety of regression modeling strategies , we find that simple correlations show in-person modalities are correlated with increased COVID cases, but accounting for both pre-existing cases and a richer set of covariates brings estimates close to zero on average. In Ordinary Least Squares (OLS) specifications, in-person modality options are not associated with increased spread of COVID at low levels of pre-existing COVID cases but cases do increase at moderate to high pre-existing COVID rates. A bounding exercise suggests that the OLS findings for in-person modality are likely to represent an upper bound on the true relationship. These findings are robust to the inclusion of county and district fixed effects in terms of the insignificance of the findings, but the models with fixed effects are also somewhat imprecisely estimated.","author":[{"dropping-particle":"","family":"Goldhaber","given":"Dan","non-dropping-particle":"","parse-names":false,"suffix":""},{"dropping-particle":"","family":"Imberman","given":"Scott A","non-dropping-particle":"","parse-names":false,"suffix":""},{"dropping-particle":"","family":"Strunk","given":"Katharine O","non-dropping-particle":"","parse-names":false,"suffix":""},{"dropping-particle":"","family":"Hopkins","given":"Bryant","non-dropping-particle":"","parse-names":false,"suffix":""},{"dropping-particle":"","family":"Brown","given":"Nate","non-dropping-particle":"","parse-names":false,"suffix":""},{"dropping-particle":"","family":"Harbatkin","given":"Erica","non-dropping-particle":"","parse-names":false,"suffix":""},{"dropping-particle":"","family":"Kilbride","given":"Tara","non-dropping-particle":"","parse-names":false,"suffix":""}],"container-title":"National Bureau of Economic Research Working Paper Series","id":"ITEM-1","issued":{"date-parts":[["2021"]]},"note":"Author contact info:\nDan Goldhaber\nCenter for Education Data &amp;amp; Research\nUniversity of Washington\n3876 Bridge Way N Ste 201\nSeattle, WA 98103\nE-Mail: dgoldhab@uw.edu\n\nScott A. Imberman\nMichigan State University\n486 W. Circle Drive\n110 Marshall-Adams Hall\nEast Lansing, MI 48824-1038\nE-Mail: imberman@msu.edu\n\nKatharine O. Strunk\nCollege of Education\nMichigan State University\n238 Erickson Hall\n620 Farm Lane\nEast Lansing, MI 48824\nE-Mail: kstrunk@msu.edu\n\nBryant Hopkins\nEducation Policy Innovation Collaborative\nMichigan State University\n236 Erickson Hall\n620 Farm Lane\nEast Lansing, MI 48824\nE-Mail: hopki213@msu.edu\n\nNate Brown\nCenter for Education Data &amp;amp; Research\nUniversity of Washington\n3876 Bridge Way N Ste 201\nSeattle, WA 98103\nE-Mail: nathanael.brown12@gmail.com\n\nErica Harbatkin\nEducation Policy Innovation Collaborative\n236 Erickson Hall\n620 Farm Lane\nEast Lansing, MI 48824\nE-Mail: harbatki@msu.edu\n\nTara Kilbride\nEducation Policy Innovation Collaborative\nMichigan State University\n236 Erickson Hall\n620 Farm Lane\nEast Lansing, MI 48824\nE-Mail: kilbrid9@msu.edu","title":"To What Extent Does In-Person Schooling Contribute to the Spread of COVID-19? Evidence from Michigan and Washington","type":"article-journal","volume":"No. 28455"},"uris":["http://www.mendeley.com/documents/?uuid=b3cd48fa-6a0b-4ac4-b564-0d5e813178cf"]}],"mendeley":{"formattedCitation":"(Goldhaber et al. 2021)","manualFormatting":"(Goldhaber et al. 2021","plainTextFormattedCitation":"(Goldhaber et al. 2021)","previouslyFormattedCitation":"(Goldhaber et al. 2021)"},"properties":{"noteIndex":0},"schema":"https://github.com/citation-style-language/schema/raw/master/csl-citation.json"}</w:instrText>
      </w:r>
      <w:r w:rsidR="00651AC3" w:rsidRPr="005B0936">
        <w:rPr>
          <w:rFonts w:ascii="Garamond" w:hAnsi="Garamond" w:cs="Linux Libertine"/>
          <w:color w:val="000000" w:themeColor="text1"/>
        </w:rPr>
        <w:fldChar w:fldCharType="separate"/>
      </w:r>
      <w:r w:rsidR="00651AC3" w:rsidRPr="005B0936">
        <w:rPr>
          <w:rFonts w:ascii="Garamond" w:hAnsi="Garamond" w:cs="Linux Libertine"/>
          <w:noProof/>
          <w:color w:val="000000" w:themeColor="text1"/>
        </w:rPr>
        <w:t>(Goldhaber et al. 2021</w:t>
      </w:r>
      <w:r w:rsidR="00651AC3" w:rsidRPr="005B0936">
        <w:rPr>
          <w:rFonts w:ascii="Garamond" w:hAnsi="Garamond" w:cs="Linux Libertine"/>
          <w:color w:val="000000" w:themeColor="text1"/>
        </w:rPr>
        <w:fldChar w:fldCharType="end"/>
      </w:r>
      <w:r w:rsidR="00651AC3" w:rsidRPr="005B0936">
        <w:rPr>
          <w:rFonts w:ascii="Garamond" w:hAnsi="Garamond" w:cs="Linux Libertine"/>
          <w:color w:val="000000" w:themeColor="text1"/>
        </w:rPr>
        <w:t xml:space="preserve">; </w:t>
      </w:r>
      <w:r w:rsidR="00651AC3" w:rsidRPr="005B0936">
        <w:rPr>
          <w:rStyle w:val="Rimandonotaapidipagina"/>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{"citationItems":[{"id":"ITEM-1","itemData":{"DOI":"10.1101/2021.02.20.21252131","abstract":"This paper empirically examines how the opening of K-12 schools and colleges is associated with the spread of COVID-19 using county-level panel data in the United States. Using data on foot traffic and K-12 school opening plans, we analyze how an increase in visits to schools and opening schools with different teaching methods (in-person, hybrid, and remote) is related to the 2-weeks forward growth rate of confirmed COVID-19 cases. Our debiased panel data regression analysis with a set of county dummies, interactions of state and week dummies, and other controls shows that an increase in visits to both K-12 schools and colleges is associated with a subsequent increase in case growth rates. The estimates indicate that fully opening K-12 schools with in-person learning is associated with a 5 (SE = 2) percentage points increase in the growth rate of cases. We also find that the positive association of K-12 school visits or in-person school openings with case growth is stronger for counties that do not require staff to wear masks at schools. These results have a causal interpretation in a structural model with unobserved county and time confounders. Sensitivity analysis shows that the baseline results are robust to timing assumptions and alternative specifications.Competing Interest StatementThe authors have declared no competing interest.Funding StatementNo funding supportsAuthor DeclarationsI confirm all relevant ethical guidelines have been followed, and any necessary IRB and/or ethics committee approvals have been obtained.YesThe details of the IRB/oversight body that provided approval or exemption for the research described are given below:Approval of any ethics committee is not required given the nature of the researchAll necessary patient/participant consent has been obtained and the appropriate institutional forms have been archived.YesI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advance).YesI have followed all appropriate research reporting guidelines and uploaded the relevant EQUATOR Network research reporting checklist(s) and other pertinent material …","author":[{"dropping-particle":"","family":"Chernozhukov","given":"Victor","non-dropping-particle":"","parse-names":false,"suffix":""},{"dropping-particle":"","family":"Kasahara","given":"Hiroyuki","non-dropping-particle":"","parse-names":false,"suffix":""},{"dropping-particle":"","family":"Schrimpf","given":"Paul","non-dropping-particle":"","parse-names":false,"suffix":""}],"container-title":"medRxiv","id":"ITEM-1","issued":{"date-parts":[["2021","1","1"]]},"page":"2021.02.20.21252131","title":"The Association of Opening K-12 Schools and Colleges with the Spread of COVID-19 in the United States: County-Level Panel Data Analysis","type":"article-journal"},"uris":["http://www.mendeley.com/documents/?uuid=aa462f51-1e06-4265-9018-f840ce43673b"]}],"mendeley":{"formattedCitation":"(Chernozhukov, Kasahara, and Schrimpf 2021)","manualFormatting":"Chernozhukov, Kasahara, and Schrimpf 2021","plainTextFormattedCitation":"(Chernozhukov, Kasahara, and Schrimpf 2021)","previouslyFormattedCitation":"(Chernozhukov, Kasahara, and Schrimpf 2021)"},"properties":{"noteIndex":0},"schema":"https://github.com/citation-style-language/schema/raw/master/csl-citation.json"}</w:instrText>
      </w:r>
      <w:r w:rsidR="00651AC3" w:rsidRPr="005B0936">
        <w:rPr>
          <w:rStyle w:val="Rimandonotaapidipagina"/>
          <w:rFonts w:ascii="Garamond" w:hAnsi="Garamond" w:cs="Linux Libertine"/>
          <w:color w:val="000000" w:themeColor="text1"/>
        </w:rPr>
        <w:fldChar w:fldCharType="separate"/>
      </w:r>
      <w:r w:rsidR="00651AC3" w:rsidRPr="005B0936">
        <w:rPr>
          <w:rFonts w:ascii="Garamond" w:hAnsi="Garamond" w:cs="Linux Libertine"/>
          <w:noProof/>
          <w:color w:val="000000" w:themeColor="text1"/>
        </w:rPr>
        <w:t>Chernozhukov, Kasahara, and Schrimpf 2021</w:t>
      </w:r>
      <w:r w:rsidR="00651AC3" w:rsidRPr="005B0936">
        <w:rPr>
          <w:rStyle w:val="Rimandonotaapidipagina"/>
          <w:rFonts w:ascii="Garamond" w:hAnsi="Garamond" w:cs="Linux Libertine"/>
          <w:color w:val="000000" w:themeColor="text1"/>
        </w:rPr>
        <w:fldChar w:fldCharType="end"/>
      </w:r>
      <w:r w:rsidR="00651AC3" w:rsidRPr="005B0936">
        <w:rPr>
          <w:rFonts w:ascii="Garamond" w:hAnsi="Garamond" w:cs="Linux Libertine"/>
          <w:color w:val="000000" w:themeColor="text1"/>
        </w:rPr>
        <w:t xml:space="preserve">; </w:t>
      </w:r>
      <w:r w:rsidR="00651AC3"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{"citationItems":[{"id":"ITEM-1","itemData":{"DOI":"10.3386/w28753","abstract":"This paper examines the effect of fall 2020 school reopenings in Texas on county-level COVID-19 cases and fatalities. Previous evidence suggests that schools can be reopened safely if community spread is low and public health guidelines are followed. However, in Texas, reopenings often occurred alongside high community spread and at near capacity, making it difficult to meet social distancing recommendations. Using event-study models and hand-collected instruction modality and start dates for all school districts, we find robust evidence that reopening Texas schools gradually but substantially accelerated the community spread of COVID-19. Results from our preferred specification imply that school reopenings led to at least 43,000 additional COVID-19 cases and 800 additional fatalities within the first two months. We then use SafeGraph mobility data to provide evidence that spillovers to adults’ behaviors contributed to these large effects. Median time spent outside the home on a typical weekday increased substantially in neighborhoods with large numbers of school-age children, suggesting a return to in-person work or increased outside-of-home leisure activities among parents.","author":[{"dropping-particle":"","family":"Courtemanche","given":"Charles J","non-dropping-particle":"","parse-names":false,"suffix":""},{"dropping-particle":"","family":"Le","given":"Anh H","non-dropping-particle":"","parse-names":false,"suffix":""},{"dropping-particle":"","family":"Yelowitz","given":"Aaron","non-dropping-particle":"","parse-names":false,"suffix":""},{"dropping-particle":"","family":"Zimmer","given":"Ron","non-dropping-particle":"","parse-names":false,"suffix":""}],"container-title":"National Bureau of Economic Research Working Paper Series","id":"ITEM-1","issued":{"date-parts":[["2021"]]},"note":"Author contact info:\nCharles J. Courtemanche\nDepartment of Economics\nGatton College of Business and Economics\nUniversity of Kentucky\nLexington, KY 40506-0034\nTel: (859) 323-7990\nFax: (859) 323-1920\nE-Mail: courtemanche@uky.edu\n\nAnh H. Le\nDepartment of Economics\nGatton College of Business and Economics\nUniversity of Kentucky\nLexington, KY 40506-0034\nE-Mail: anh.h.le@uky.edu\n\nAaron Yelowitz\nUniversity of Kentucky\nDepartment of Economics\n225H Business and Economics Building\nLexington, KY 40506\nTel: 859/257-7634\nFax: 859/323-1920\nE-Mail: aaron@uky.edu\n\nRon Zimmer\nUniversity of Kentucky\nMartin School of Public Policy and Administration\nPatterson Office Tower 423\nLexington, KY 40506\nE-Mail: ron.zimmer@uky.edu","title":"School Reopenings, Mobility, and COVID-19 Spread: Evidence from Texas","type":"article-journal","volume":"No. 28753"},"uris":["http://www.mendeley.com/documents/?uuid=b4906858-85f9-4b1a-ad9f-ab1323616e9d"]}],"mendeley":{"formattedCitation":"(Courtemanche et al. 2021)","manualFormatting":"Courtemanche et al. 2021)","plainTextFormattedCitation":"(Courtemanche et al. 2021)","previouslyFormattedCitation":"(Courtemanche et al. 2021)"},"properties":{"noteIndex":0},"schema":"https://github.com/citation-style-language/schema/raw/master/csl-citation.json"}</w:instrText>
      </w:r>
      <w:r w:rsidR="00651AC3" w:rsidRPr="005B0936">
        <w:rPr>
          <w:rFonts w:ascii="Garamond" w:hAnsi="Garamond" w:cs="Linux Libertine"/>
          <w:color w:val="000000" w:themeColor="text1"/>
        </w:rPr>
        <w:fldChar w:fldCharType="separate"/>
      </w:r>
      <w:r w:rsidR="00651AC3" w:rsidRPr="005B0936">
        <w:rPr>
          <w:rFonts w:ascii="Garamond" w:hAnsi="Garamond" w:cs="Linux Libertine"/>
          <w:noProof/>
          <w:color w:val="000000" w:themeColor="text1"/>
        </w:rPr>
        <w:t>Courtemanche et al. 2021)</w:t>
      </w:r>
      <w:r w:rsidR="00651AC3" w:rsidRPr="005B0936">
        <w:rPr>
          <w:rFonts w:ascii="Garamond" w:hAnsi="Garamond" w:cs="Linux Libertine"/>
          <w:color w:val="000000" w:themeColor="text1"/>
        </w:rPr>
        <w:fldChar w:fldCharType="end"/>
      </w:r>
      <w:r w:rsidR="00651AC3" w:rsidRPr="005B0936">
        <w:rPr>
          <w:rFonts w:ascii="Garamond" w:hAnsi="Garamond" w:cs="Linux Libertine"/>
          <w:color w:val="000000" w:themeColor="text1"/>
        </w:rPr>
        <w:t xml:space="preserve">. </w:t>
      </w:r>
      <w:r w:rsidR="007316B7" w:rsidRPr="005B0936">
        <w:rPr>
          <w:rFonts w:ascii="Garamond" w:hAnsi="Garamond" w:cs="Linux Libertine"/>
          <w:color w:val="000000" w:themeColor="text1"/>
        </w:rPr>
        <w:t xml:space="preserve">Moreover, </w:t>
      </w:r>
      <w:r w:rsidR="00896B61" w:rsidRPr="005B0936">
        <w:rPr>
          <w:rFonts w:ascii="Garamond" w:hAnsi="Garamond" w:cs="Linux Libertine"/>
          <w:color w:val="000000" w:themeColor="text1"/>
        </w:rPr>
        <w:fldChar w:fldCharType="begin" w:fldLock="1"/>
      </w:r>
      <w:r w:rsidR="008015D5" w:rsidRPr="005B0936">
        <w:rPr>
          <w:rFonts w:ascii="Garamond" w:hAnsi="Garamond" w:cs="Linux Libertine"/>
          <w:color w:val="000000" w:themeColor="text1"/>
        </w:rPr>
        <w:instrText>ADDIN CSL_CITATION {"citationItems":[{"id":"ITEM-1","itemData":{"DOI":"10.3386/w28645","abstract":"Schools across the United States and the world have been closed in an effort to mitigate the spread of COVID-19. However, the effect of school closure on COVID-19 transmission remains unclear. We estimate the causal effect of changes in the number of weekly visits to schools on COVID-19 transmission using a triple difference approach. In particular, we measure the effect of changes in county-level visits to schools on changes in COVID-19 diagnoses for households with school-age children relative to changes in COVID-19 diagnoses for households without school-age children. We use a data set from the first 46 weeks of 2020 with 130 million household-week level observations that includes COVID-19 diagnoses merged to school visit tracking data from millions of mobile phones. We find that increases in county-level in-person visits to schools lead to an increase in COVID-19 diagnoses among households with children relative to households without school-age children. However, the effects are small in magnitude. A move from the 25th to the 75th percentile of county-level school visits translates to a 0.3 per 10,000 household increase in COVID-19 diagnoses. This change translates to  a 3.2 percent relative increase. We find larger differences in low-income counties, in counties with higher COVID-19 prevalence, and at later stages of the COVID-19 pandemic.","author":[{"dropping-particle":"","family":"Bravata","given":"Dena","non-dropping-particle":"","parse-names":false,"suffix":""},{"dropping-particle":"","family":"Cantor","given":"Jonathan H","non-dropping-particle":"","parse-names":false,"suffix":""},{"dropping-particle":"","family":"Sood","given":"Neeraj","non-dropping-particle":"","parse-names":false,"suffix":""},{"dropping-particle":"","family":"Whaley","given":"Christopher M","non-dropping-particle":"","parse-names":false,"suffix":""}],"container-title":"National Bureau of Economic Research Working Paper Series","id":"ITEM-1","issued":{"date-parts":[["2021"]]},"note":"Author contact info:\nDena Bravata\nCastlight Health\nStanford University\n150 Spear\nSan Francisco, CA 94105\nUnited States\nE-Mail: dbravata@gmail.com\n\nJonathan H. Cantor\nRAND Corporation\n1776 Main Street\nSanta Monica, CA 90401\nE-Mail: jcantor@rand.org\n\nNeeraj Sood\nSchaeffer Center for Health Policy and Economics\nSol Price School of Public Policy\nUniversity of Southern California\nUniversity Park Campus\nLos Angeles CA 90089\nTel: 310/393-0411\nFax: 310/260-8156\nE-Mail: nsood@healthpolicy.usc.edu\n\nChristopher M. Whaley\nRAND Corporation\n1776 Main Street\nSanta Monica, CA 90401\nE-Mail: cwhaley@rand.org","title":"Back to School: The Effect of School Visits During COVID-19 on COVID-19 Transmission","type":"article-journal","volume":"No. 28645"},"uris":["http://www.mendeley.com/documents/?uuid=9bd78d93-a41c-49ff-8056-e4d85e54fa0b"]}],"mendeley":{"formattedCitation":"(Bravata et al. 2021)","manualFormatting":"Bravata et al. (2021)","plainTextFormattedCitation":"(Bravata et al. 2021)","previouslyFormattedCitation":"(Bravata et al. 2021)"},"properties":{"noteIndex":0},"schema":"https://github.com/citation-style-language/schema/raw/master/csl-citation.json"}</w:instrText>
      </w:r>
      <w:r w:rsidR="00896B61" w:rsidRPr="005B0936">
        <w:rPr>
          <w:rFonts w:ascii="Garamond" w:hAnsi="Garamond" w:cs="Linux Libertine"/>
          <w:color w:val="000000" w:themeColor="text1"/>
        </w:rPr>
        <w:fldChar w:fldCharType="separate"/>
      </w:r>
      <w:r w:rsidR="00896B61" w:rsidRPr="005B0936">
        <w:rPr>
          <w:rFonts w:ascii="Garamond" w:hAnsi="Garamond" w:cs="Linux Libertine"/>
          <w:noProof/>
          <w:color w:val="000000" w:themeColor="text1"/>
        </w:rPr>
        <w:t>Bravata et al. (2021)</w:t>
      </w:r>
      <w:r w:rsidR="00896B61" w:rsidRPr="005B0936">
        <w:rPr>
          <w:rFonts w:ascii="Garamond" w:hAnsi="Garamond" w:cs="Linux Libertine"/>
          <w:color w:val="000000" w:themeColor="text1"/>
        </w:rPr>
        <w:fldChar w:fldCharType="end"/>
      </w:r>
      <w:r w:rsidR="00896B61" w:rsidRPr="005B0936">
        <w:rPr>
          <w:rFonts w:ascii="Garamond" w:hAnsi="Garamond" w:cs="Linux Libertine"/>
          <w:color w:val="000000" w:themeColor="text1"/>
        </w:rPr>
        <w:t xml:space="preserve"> </w:t>
      </w:r>
      <w:r w:rsidR="007316B7" w:rsidRPr="005B0936">
        <w:rPr>
          <w:rFonts w:ascii="Garamond" w:hAnsi="Garamond" w:cs="Linux Libertine"/>
          <w:color w:val="000000" w:themeColor="text1"/>
        </w:rPr>
        <w:t>provide convincing evidence that transmission increases in household</w:t>
      </w:r>
      <w:r w:rsidRPr="005B0936">
        <w:rPr>
          <w:rFonts w:ascii="Garamond" w:hAnsi="Garamond" w:cs="Linux Libertine"/>
          <w:color w:val="000000" w:themeColor="text1"/>
        </w:rPr>
        <w:t>s</w:t>
      </w:r>
      <w:r w:rsidR="007316B7" w:rsidRPr="005B0936">
        <w:rPr>
          <w:rFonts w:ascii="Garamond" w:hAnsi="Garamond" w:cs="Linux Libertine"/>
          <w:color w:val="000000" w:themeColor="text1"/>
        </w:rPr>
        <w:t xml:space="preserve"> where school-age children are present.</w:t>
      </w:r>
      <w:r w:rsidR="00FE44B6" w:rsidRPr="005B0936">
        <w:rPr>
          <w:rFonts w:ascii="Garamond" w:hAnsi="Garamond" w:cs="Linux Libertine"/>
          <w:color w:val="000000" w:themeColor="text1"/>
        </w:rPr>
        <w:t xml:space="preserve"> </w:t>
      </w:r>
    </w:p>
    <w:p w14:paraId="3B867906" w14:textId="4FDB73D4" w:rsidR="001A3197" w:rsidRPr="005B0936" w:rsidRDefault="007316B7"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This paper contributes to th</w:t>
      </w:r>
      <w:r w:rsidR="00045B77" w:rsidRPr="005B0936">
        <w:rPr>
          <w:rFonts w:ascii="Garamond" w:hAnsi="Garamond" w:cs="Linux Libertine"/>
          <w:color w:val="000000" w:themeColor="text1"/>
        </w:rPr>
        <w:t>e</w:t>
      </w:r>
      <w:r w:rsidRPr="005B0936">
        <w:rPr>
          <w:rFonts w:ascii="Garamond" w:hAnsi="Garamond" w:cs="Linux Libertine"/>
          <w:color w:val="000000" w:themeColor="text1"/>
        </w:rPr>
        <w:t xml:space="preserve"> literature by providing evidence on both the effects of school re-opening</w:t>
      </w:r>
      <w:r w:rsidR="00E01650" w:rsidRPr="005B0936">
        <w:rPr>
          <w:rFonts w:ascii="Garamond" w:hAnsi="Garamond" w:cs="Linux Libertine"/>
          <w:color w:val="000000" w:themeColor="text1"/>
        </w:rPr>
        <w:t>s</w:t>
      </w:r>
      <w:r w:rsidRPr="005B0936">
        <w:rPr>
          <w:rFonts w:ascii="Garamond" w:hAnsi="Garamond" w:cs="Linux Libertine"/>
          <w:color w:val="000000" w:themeColor="text1"/>
        </w:rPr>
        <w:t xml:space="preserve"> and closures on the diffusion of </w:t>
      </w:r>
      <w:r w:rsidR="00FE068B" w:rsidRPr="005B0936">
        <w:rPr>
          <w:rFonts w:ascii="Garamond" w:hAnsi="Garamond" w:cs="Linux Libertine"/>
          <w:color w:val="000000" w:themeColor="text1"/>
        </w:rPr>
        <w:t>Sars-Cov-2</w:t>
      </w:r>
      <w:r w:rsidRPr="005B0936">
        <w:rPr>
          <w:rFonts w:ascii="Garamond" w:hAnsi="Garamond" w:cs="Linux Libertine"/>
          <w:color w:val="000000" w:themeColor="text1"/>
        </w:rPr>
        <w:t>, using Italy as a case study.</w:t>
      </w:r>
      <w:r w:rsidR="00E01650" w:rsidRPr="005B0936">
        <w:rPr>
          <w:rFonts w:ascii="Garamond" w:hAnsi="Garamond" w:cs="Linux Libertine"/>
          <w:color w:val="000000" w:themeColor="text1"/>
        </w:rPr>
        <w:t xml:space="preserve"> </w:t>
      </w:r>
      <w:r w:rsidRPr="005B0936">
        <w:rPr>
          <w:rFonts w:ascii="Garamond" w:hAnsi="Garamond" w:cs="Linux Libertine"/>
          <w:color w:val="000000" w:themeColor="text1"/>
        </w:rPr>
        <w:t xml:space="preserve">The focus on Italy is justified by the availability of two quasi-experimental settings connected to </w:t>
      </w:r>
      <w:r w:rsidR="00896B61" w:rsidRPr="005B0936">
        <w:rPr>
          <w:rFonts w:ascii="Garamond" w:hAnsi="Garamond" w:cs="Linux Libertine"/>
          <w:color w:val="000000" w:themeColor="text1"/>
        </w:rPr>
        <w:t>policymakers’</w:t>
      </w:r>
      <w:r w:rsidRPr="005B0936">
        <w:rPr>
          <w:rFonts w:ascii="Garamond" w:hAnsi="Garamond" w:cs="Linux Libertine"/>
          <w:color w:val="000000" w:themeColor="text1"/>
        </w:rPr>
        <w:t xml:space="preserve"> decisions on school openings and closures.</w:t>
      </w:r>
      <w:r w:rsidR="00497E15" w:rsidRPr="005B0936">
        <w:rPr>
          <w:rFonts w:ascii="Garamond" w:hAnsi="Garamond" w:cs="Linux Libertine"/>
          <w:color w:val="000000" w:themeColor="text1"/>
        </w:rPr>
        <w:t xml:space="preserve"> First, school re-openings after the summer break </w:t>
      </w:r>
      <w:r w:rsidR="00E01650" w:rsidRPr="005B0936">
        <w:rPr>
          <w:rFonts w:ascii="Garamond" w:hAnsi="Garamond" w:cs="Linux Libertine"/>
          <w:color w:val="000000" w:themeColor="text1"/>
        </w:rPr>
        <w:t>were</w:t>
      </w:r>
      <w:r w:rsidR="00497E15" w:rsidRPr="005B0936">
        <w:rPr>
          <w:rFonts w:ascii="Garamond" w:hAnsi="Garamond" w:cs="Linux Libertine"/>
          <w:color w:val="000000" w:themeColor="text1"/>
        </w:rPr>
        <w:t xml:space="preserve"> staggered </w:t>
      </w:r>
      <w:r w:rsidR="00E01650" w:rsidRPr="005B0936">
        <w:rPr>
          <w:rFonts w:ascii="Garamond" w:hAnsi="Garamond" w:cs="Linux Libertine"/>
          <w:color w:val="000000" w:themeColor="text1"/>
        </w:rPr>
        <w:t>across regions and,</w:t>
      </w:r>
      <w:r w:rsidR="00497E15" w:rsidRPr="005B0936">
        <w:rPr>
          <w:rFonts w:ascii="Garamond" w:hAnsi="Garamond" w:cs="Linux Libertine"/>
          <w:color w:val="000000" w:themeColor="text1"/>
        </w:rPr>
        <w:t xml:space="preserve"> in 2020</w:t>
      </w:r>
      <w:r w:rsidR="00E01650" w:rsidRPr="005B0936">
        <w:rPr>
          <w:rFonts w:ascii="Garamond" w:hAnsi="Garamond" w:cs="Linux Libertine"/>
          <w:color w:val="000000" w:themeColor="text1"/>
        </w:rPr>
        <w:t>,</w:t>
      </w:r>
      <w:r w:rsidR="00497E15" w:rsidRPr="005B0936">
        <w:rPr>
          <w:rFonts w:ascii="Garamond" w:hAnsi="Garamond" w:cs="Linux Libertine"/>
          <w:color w:val="000000" w:themeColor="text1"/>
        </w:rPr>
        <w:t xml:space="preserve"> two </w:t>
      </w:r>
      <w:r w:rsidR="00E01650" w:rsidRPr="005B0936">
        <w:rPr>
          <w:rFonts w:ascii="Garamond" w:hAnsi="Garamond" w:cs="Linux Libertine"/>
          <w:color w:val="000000" w:themeColor="text1"/>
        </w:rPr>
        <w:t>groups</w:t>
      </w:r>
      <w:r w:rsidR="00497E15" w:rsidRPr="005B0936">
        <w:rPr>
          <w:rFonts w:ascii="Garamond" w:hAnsi="Garamond" w:cs="Linux Libertine"/>
          <w:color w:val="000000" w:themeColor="text1"/>
        </w:rPr>
        <w:t xml:space="preserve"> of regions opened schools on 14 and 24 September, allowing a comparison of infections in the two </w:t>
      </w:r>
      <w:r w:rsidR="00E01650" w:rsidRPr="005B0936">
        <w:rPr>
          <w:rFonts w:ascii="Garamond" w:hAnsi="Garamond" w:cs="Linux Libertine"/>
          <w:color w:val="000000" w:themeColor="text1"/>
        </w:rPr>
        <w:t>sets</w:t>
      </w:r>
      <w:r w:rsidR="00497E15" w:rsidRPr="005B0936">
        <w:rPr>
          <w:rFonts w:ascii="Garamond" w:hAnsi="Garamond" w:cs="Linux Libertine"/>
          <w:color w:val="000000" w:themeColor="text1"/>
        </w:rPr>
        <w:t xml:space="preserve">. Second, </w:t>
      </w:r>
      <w:r w:rsidR="006F36A0" w:rsidRPr="005B0936">
        <w:rPr>
          <w:rFonts w:ascii="Garamond" w:hAnsi="Garamond" w:cs="Linux Libertine"/>
          <w:color w:val="000000" w:themeColor="text1"/>
        </w:rPr>
        <w:t>local authorities</w:t>
      </w:r>
      <w:r w:rsidR="00497E15" w:rsidRPr="005B0936">
        <w:rPr>
          <w:rFonts w:ascii="Garamond" w:hAnsi="Garamond" w:cs="Linux Libertine"/>
          <w:color w:val="000000" w:themeColor="text1"/>
        </w:rPr>
        <w:t xml:space="preserve"> were allowed, during the pandemic, to </w:t>
      </w:r>
      <w:r w:rsidR="00E01650" w:rsidRPr="005B0936">
        <w:rPr>
          <w:rFonts w:ascii="Garamond" w:hAnsi="Garamond" w:cs="Linux Libertine"/>
          <w:color w:val="000000" w:themeColor="text1"/>
        </w:rPr>
        <w:t>adopt</w:t>
      </w:r>
      <w:r w:rsidR="00497E15" w:rsidRPr="005B0936">
        <w:rPr>
          <w:rFonts w:ascii="Garamond" w:hAnsi="Garamond" w:cs="Linux Libertine"/>
          <w:color w:val="000000" w:themeColor="text1"/>
        </w:rPr>
        <w:t xml:space="preserve"> policy measures that were more restrictive than those mandated at national level, comprising school closures. Therefore, I exploit </w:t>
      </w:r>
      <w:r w:rsidR="00405DEA" w:rsidRPr="005B0936">
        <w:rPr>
          <w:rFonts w:ascii="Garamond" w:hAnsi="Garamond" w:cs="Linux Libertine"/>
          <w:color w:val="000000" w:themeColor="text1"/>
        </w:rPr>
        <w:t xml:space="preserve">school </w:t>
      </w:r>
      <w:r w:rsidR="00497E15" w:rsidRPr="005B0936">
        <w:rPr>
          <w:rFonts w:ascii="Garamond" w:hAnsi="Garamond" w:cs="Linux Libertine"/>
          <w:color w:val="000000" w:themeColor="text1"/>
        </w:rPr>
        <w:t>closure</w:t>
      </w:r>
      <w:r w:rsidR="00405DEA" w:rsidRPr="005B0936">
        <w:rPr>
          <w:rFonts w:ascii="Garamond" w:hAnsi="Garamond" w:cs="Linux Libertine"/>
          <w:color w:val="000000" w:themeColor="text1"/>
        </w:rPr>
        <w:t>s</w:t>
      </w:r>
      <w:r w:rsidR="00497E15" w:rsidRPr="005B0936">
        <w:rPr>
          <w:rFonts w:ascii="Garamond" w:hAnsi="Garamond" w:cs="Linux Libertine"/>
          <w:color w:val="000000" w:themeColor="text1"/>
        </w:rPr>
        <w:t xml:space="preserve"> in Campania</w:t>
      </w:r>
      <w:r w:rsidR="00E01650" w:rsidRPr="005B0936">
        <w:rPr>
          <w:rFonts w:ascii="Garamond" w:hAnsi="Garamond" w:cs="Linux Libertine"/>
          <w:color w:val="000000" w:themeColor="text1"/>
        </w:rPr>
        <w:t>—</w:t>
      </w:r>
      <w:r w:rsidR="00497E15" w:rsidRPr="005B0936">
        <w:rPr>
          <w:rFonts w:ascii="Garamond" w:hAnsi="Garamond" w:cs="Linux Libertine"/>
          <w:color w:val="000000" w:themeColor="text1"/>
        </w:rPr>
        <w:t>one of the biggest Southern regions</w:t>
      </w:r>
      <w:r w:rsidR="00E01650" w:rsidRPr="005B0936">
        <w:rPr>
          <w:rFonts w:ascii="Garamond" w:hAnsi="Garamond" w:cs="Linux Libertine"/>
          <w:color w:val="000000" w:themeColor="text1"/>
        </w:rPr>
        <w:t>—</w:t>
      </w:r>
      <w:r w:rsidR="00497E15" w:rsidRPr="005B0936">
        <w:rPr>
          <w:rFonts w:ascii="Garamond" w:hAnsi="Garamond" w:cs="Linux Libertine"/>
          <w:color w:val="000000" w:themeColor="text1"/>
        </w:rPr>
        <w:t>on 16 October</w:t>
      </w:r>
      <w:r w:rsidR="00405DEA" w:rsidRPr="005B0936">
        <w:rPr>
          <w:rFonts w:ascii="Garamond" w:hAnsi="Garamond" w:cs="Linux Libertine"/>
          <w:color w:val="000000" w:themeColor="text1"/>
        </w:rPr>
        <w:t xml:space="preserve"> and investigate if they had a significant </w:t>
      </w:r>
      <w:r w:rsidR="000825AF" w:rsidRPr="005B0936">
        <w:rPr>
          <w:rFonts w:ascii="Garamond" w:hAnsi="Garamond" w:cs="Linux Libertine"/>
          <w:color w:val="000000" w:themeColor="text1"/>
        </w:rPr>
        <w:t xml:space="preserve">effect </w:t>
      </w:r>
      <w:r w:rsidR="00405DEA" w:rsidRPr="005B0936">
        <w:rPr>
          <w:rFonts w:ascii="Garamond" w:hAnsi="Garamond" w:cs="Linux Libertine"/>
          <w:color w:val="000000" w:themeColor="text1"/>
        </w:rPr>
        <w:t>in curbing infections.</w:t>
      </w:r>
      <w:r w:rsidR="007801FA" w:rsidRPr="005B0936">
        <w:rPr>
          <w:rFonts w:ascii="Garamond" w:hAnsi="Garamond" w:cs="Linux Libertine"/>
          <w:color w:val="000000" w:themeColor="text1"/>
        </w:rPr>
        <w:t xml:space="preserve"> </w:t>
      </w:r>
      <w:r w:rsidR="00B94439" w:rsidRPr="005B0936">
        <w:rPr>
          <w:rFonts w:ascii="Garamond" w:hAnsi="Garamond" w:cs="Linux Libertine"/>
          <w:color w:val="000000" w:themeColor="text1"/>
        </w:rPr>
        <w:t xml:space="preserve">I conduct these analyses using publicly available regional-level data on infections, hospitalizations and deaths </w:t>
      </w:r>
      <w:r w:rsidR="00E01650" w:rsidRPr="005B0936">
        <w:rPr>
          <w:rFonts w:ascii="Garamond" w:hAnsi="Garamond" w:cs="Linux Libertine"/>
          <w:color w:val="000000" w:themeColor="text1"/>
        </w:rPr>
        <w:t>provided</w:t>
      </w:r>
      <w:r w:rsidR="00B94439" w:rsidRPr="005B0936">
        <w:rPr>
          <w:rFonts w:ascii="Garamond" w:hAnsi="Garamond" w:cs="Linux Libertine"/>
          <w:color w:val="000000" w:themeColor="text1"/>
        </w:rPr>
        <w:t xml:space="preserve"> </w:t>
      </w:r>
      <w:r w:rsidR="00E01650" w:rsidRPr="005B0936">
        <w:rPr>
          <w:rFonts w:ascii="Garamond" w:hAnsi="Garamond" w:cs="Linux Libertine"/>
          <w:color w:val="000000" w:themeColor="text1"/>
        </w:rPr>
        <w:t>by</w:t>
      </w:r>
      <w:r w:rsidR="00B94439" w:rsidRPr="005B0936">
        <w:rPr>
          <w:rFonts w:ascii="Garamond" w:hAnsi="Garamond" w:cs="Linux Libertine"/>
          <w:color w:val="000000" w:themeColor="text1"/>
        </w:rPr>
        <w:t xml:space="preserve"> the Italian </w:t>
      </w:r>
      <w:r w:rsidR="00B94439" w:rsidRPr="005B0936">
        <w:rPr>
          <w:rFonts w:ascii="Garamond" w:hAnsi="Garamond" w:cs="Linux Libertine"/>
          <w:i/>
          <w:iCs/>
          <w:color w:val="000000" w:themeColor="text1"/>
        </w:rPr>
        <w:t>Protezione Civile</w:t>
      </w:r>
      <w:r w:rsidR="00B94439" w:rsidRPr="005B0936">
        <w:rPr>
          <w:rFonts w:ascii="Garamond" w:hAnsi="Garamond" w:cs="Linux Libertine"/>
          <w:color w:val="000000" w:themeColor="text1"/>
        </w:rPr>
        <w:t xml:space="preserve"> and incidence rates by age groups collected by the Italian Association of Epidemiologists. </w:t>
      </w:r>
      <w:r w:rsidR="007801FA" w:rsidRPr="005B0936">
        <w:rPr>
          <w:rFonts w:ascii="Garamond" w:hAnsi="Garamond" w:cs="Linux Libertine"/>
          <w:color w:val="000000" w:themeColor="text1"/>
        </w:rPr>
        <w:t xml:space="preserve">In both cases, I find </w:t>
      </w:r>
      <w:r w:rsidR="00E01650" w:rsidRPr="005B0936">
        <w:rPr>
          <w:rFonts w:ascii="Garamond" w:hAnsi="Garamond" w:cs="Linux Libertine"/>
          <w:color w:val="000000" w:themeColor="text1"/>
        </w:rPr>
        <w:t>a</w:t>
      </w:r>
      <w:r w:rsidR="001A3197" w:rsidRPr="005B0936">
        <w:rPr>
          <w:rFonts w:ascii="Garamond" w:hAnsi="Garamond" w:cs="Linux Libertine"/>
          <w:color w:val="000000" w:themeColor="text1"/>
        </w:rPr>
        <w:t xml:space="preserve"> </w:t>
      </w:r>
      <w:r w:rsidR="00556DD9" w:rsidRPr="005B0936">
        <w:rPr>
          <w:rFonts w:ascii="Garamond" w:hAnsi="Garamond" w:cs="Linux Libertine"/>
          <w:color w:val="000000" w:themeColor="text1"/>
        </w:rPr>
        <w:t xml:space="preserve">weakly </w:t>
      </w:r>
      <w:r w:rsidR="001A3197" w:rsidRPr="005B0936">
        <w:rPr>
          <w:rFonts w:ascii="Garamond" w:hAnsi="Garamond" w:cs="Linux Libertine"/>
          <w:color w:val="000000" w:themeColor="text1"/>
        </w:rPr>
        <w:t>significant</w:t>
      </w:r>
      <w:r w:rsidR="00556DD9" w:rsidRPr="005B0936">
        <w:rPr>
          <w:rFonts w:ascii="Garamond" w:hAnsi="Garamond" w:cs="Linux Libertine"/>
          <w:color w:val="000000" w:themeColor="text1"/>
        </w:rPr>
        <w:t xml:space="preserve"> </w:t>
      </w:r>
      <w:r w:rsidR="007801FA" w:rsidRPr="005B0936">
        <w:rPr>
          <w:rFonts w:ascii="Garamond" w:hAnsi="Garamond" w:cs="Linux Libertine"/>
          <w:color w:val="000000" w:themeColor="text1"/>
        </w:rPr>
        <w:t>effect of schools on infection rates. Early re-opening of schools led to a surge in cases and hospitalizations relative to late opening regions.</w:t>
      </w:r>
      <w:r w:rsidR="001A3197" w:rsidRPr="005B0936">
        <w:rPr>
          <w:rFonts w:ascii="Garamond" w:hAnsi="Garamond" w:cs="Linux Libertine"/>
          <w:color w:val="000000" w:themeColor="text1"/>
        </w:rPr>
        <w:t xml:space="preserve"> The point estimates suggest that early opening regions would have experienced</w:t>
      </w:r>
      <w:r w:rsidR="007801FA" w:rsidRPr="005B0936">
        <w:rPr>
          <w:rFonts w:ascii="Garamond" w:hAnsi="Garamond" w:cs="Linux Libertine"/>
          <w:color w:val="000000" w:themeColor="text1"/>
        </w:rPr>
        <w:t xml:space="preserve"> </w:t>
      </w:r>
      <w:r w:rsidR="001A3197" w:rsidRPr="005B0936">
        <w:rPr>
          <w:rFonts w:ascii="Garamond" w:hAnsi="Garamond" w:cs="Linux Libertine"/>
          <w:color w:val="000000" w:themeColor="text1"/>
        </w:rPr>
        <w:t xml:space="preserve">approximately 1,900 </w:t>
      </w:r>
      <w:r w:rsidR="000774D4" w:rsidRPr="005B0936">
        <w:rPr>
          <w:rFonts w:ascii="Garamond" w:hAnsi="Garamond" w:cs="Linux Libertine"/>
          <w:color w:val="000000" w:themeColor="text1"/>
        </w:rPr>
        <w:t>less</w:t>
      </w:r>
      <w:r w:rsidR="001A3197" w:rsidRPr="005B0936">
        <w:rPr>
          <w:rFonts w:ascii="Garamond" w:hAnsi="Garamond" w:cs="Linux Libertine"/>
          <w:color w:val="000000" w:themeColor="text1"/>
        </w:rPr>
        <w:t xml:space="preserve"> cases per day </w:t>
      </w:r>
      <w:r w:rsidR="000774D4" w:rsidRPr="005B0936">
        <w:rPr>
          <w:rFonts w:ascii="Garamond" w:hAnsi="Garamond" w:cs="Linux Libertine"/>
          <w:color w:val="000000" w:themeColor="text1"/>
        </w:rPr>
        <w:t>over a</w:t>
      </w:r>
      <w:r w:rsidR="001A3197" w:rsidRPr="005B0936">
        <w:rPr>
          <w:rFonts w:ascii="Garamond" w:hAnsi="Garamond" w:cs="Linux Libertine"/>
          <w:color w:val="000000" w:themeColor="text1"/>
        </w:rPr>
        <w:t xml:space="preserve"> 40</w:t>
      </w:r>
      <w:r w:rsidR="000774D4" w:rsidRPr="005B0936">
        <w:rPr>
          <w:rFonts w:ascii="Garamond" w:hAnsi="Garamond" w:cs="Linux Libertine"/>
          <w:color w:val="000000" w:themeColor="text1"/>
        </w:rPr>
        <w:t>-</w:t>
      </w:r>
      <w:r w:rsidR="001A3197" w:rsidRPr="005B0936">
        <w:rPr>
          <w:rFonts w:ascii="Garamond" w:hAnsi="Garamond" w:cs="Linux Libertine"/>
          <w:color w:val="000000" w:themeColor="text1"/>
        </w:rPr>
        <w:t>day</w:t>
      </w:r>
      <w:r w:rsidR="000774D4" w:rsidRPr="005B0936">
        <w:rPr>
          <w:rFonts w:ascii="Garamond" w:hAnsi="Garamond" w:cs="Linux Libertine"/>
          <w:color w:val="000000" w:themeColor="text1"/>
        </w:rPr>
        <w:t xml:space="preserve"> horizon</w:t>
      </w:r>
      <w:r w:rsidR="001A3197" w:rsidRPr="005B0936">
        <w:rPr>
          <w:rFonts w:ascii="Garamond" w:hAnsi="Garamond" w:cs="Linux Libertine"/>
          <w:color w:val="000000" w:themeColor="text1"/>
        </w:rPr>
        <w:t>, had they reopened schools later</w:t>
      </w:r>
      <w:r w:rsidR="000774D4" w:rsidRPr="005B0936">
        <w:rPr>
          <w:rFonts w:ascii="Garamond" w:hAnsi="Garamond" w:cs="Linux Libertine"/>
          <w:color w:val="000000" w:themeColor="text1"/>
        </w:rPr>
        <w:t xml:space="preserve"> (around</w:t>
      </w:r>
      <w:r w:rsidR="001A3197" w:rsidRPr="005B0936">
        <w:rPr>
          <w:rFonts w:ascii="Garamond" w:hAnsi="Garamond" w:cs="Linux Libertine"/>
          <w:color w:val="000000" w:themeColor="text1"/>
        </w:rPr>
        <w:t xml:space="preserve"> 47 percent of daily cases </w:t>
      </w:r>
      <w:r w:rsidR="000774D4" w:rsidRPr="005B0936">
        <w:rPr>
          <w:rFonts w:ascii="Garamond" w:hAnsi="Garamond" w:cs="Linux Libertine"/>
          <w:color w:val="000000" w:themeColor="text1"/>
        </w:rPr>
        <w:t xml:space="preserve">experienced </w:t>
      </w:r>
      <w:r w:rsidR="001A3197" w:rsidRPr="005B0936">
        <w:rPr>
          <w:rFonts w:ascii="Garamond" w:hAnsi="Garamond" w:cs="Linux Libertine"/>
          <w:color w:val="000000" w:themeColor="text1"/>
        </w:rPr>
        <w:t xml:space="preserve">in the same </w:t>
      </w:r>
      <w:r w:rsidR="000774D4" w:rsidRPr="005B0936">
        <w:rPr>
          <w:rFonts w:ascii="Garamond" w:hAnsi="Garamond" w:cs="Linux Libertine"/>
          <w:color w:val="000000" w:themeColor="text1"/>
        </w:rPr>
        <w:t>period). These estimates should nonetheless</w:t>
      </w:r>
      <w:r w:rsidR="001A3197" w:rsidRPr="005B0936">
        <w:rPr>
          <w:rFonts w:ascii="Garamond" w:hAnsi="Garamond" w:cs="Linux Libertine"/>
          <w:color w:val="000000" w:themeColor="text1"/>
        </w:rPr>
        <w:t xml:space="preserve"> be </w:t>
      </w:r>
      <w:r w:rsidR="000774D4" w:rsidRPr="005B0936">
        <w:rPr>
          <w:rFonts w:ascii="Garamond" w:hAnsi="Garamond" w:cs="Linux Libertine"/>
          <w:color w:val="000000" w:themeColor="text1"/>
        </w:rPr>
        <w:t>taken</w:t>
      </w:r>
      <w:r w:rsidR="001A3197" w:rsidRPr="005B0936">
        <w:rPr>
          <w:rFonts w:ascii="Garamond" w:hAnsi="Garamond" w:cs="Linux Libertine"/>
          <w:color w:val="000000" w:themeColor="text1"/>
        </w:rPr>
        <w:t xml:space="preserve"> with caution as they are </w:t>
      </w:r>
      <w:r w:rsidR="000825AF" w:rsidRPr="005B0936">
        <w:rPr>
          <w:rFonts w:ascii="Garamond" w:hAnsi="Garamond" w:cs="Linux Libertine"/>
          <w:color w:val="000000" w:themeColor="text1"/>
        </w:rPr>
        <w:t>characterized</w:t>
      </w:r>
      <w:r w:rsidR="001A3197" w:rsidRPr="005B0936">
        <w:rPr>
          <w:rFonts w:ascii="Garamond" w:hAnsi="Garamond" w:cs="Linux Libertine"/>
          <w:color w:val="000000" w:themeColor="text1"/>
        </w:rPr>
        <w:t xml:space="preserve"> by wide uncertainty. On the other hand</w:t>
      </w:r>
      <w:r w:rsidR="007801FA" w:rsidRPr="005B0936">
        <w:rPr>
          <w:rFonts w:ascii="Garamond" w:hAnsi="Garamond" w:cs="Linux Libertine"/>
          <w:color w:val="000000" w:themeColor="text1"/>
        </w:rPr>
        <w:t>, school closures in Campania led to a</w:t>
      </w:r>
      <w:r w:rsidR="00E01650" w:rsidRPr="005B0936">
        <w:rPr>
          <w:rFonts w:ascii="Garamond" w:hAnsi="Garamond" w:cs="Linux Libertine"/>
          <w:color w:val="000000" w:themeColor="text1"/>
        </w:rPr>
        <w:t xml:space="preserve"> marginally</w:t>
      </w:r>
      <w:r w:rsidR="007801FA" w:rsidRPr="005B0936">
        <w:rPr>
          <w:rFonts w:ascii="Garamond" w:hAnsi="Garamond" w:cs="Linux Libertine"/>
          <w:color w:val="000000" w:themeColor="text1"/>
        </w:rPr>
        <w:t xml:space="preserve"> significant drop in incidence </w:t>
      </w:r>
      <w:r w:rsidR="00E01650" w:rsidRPr="005B0936">
        <w:rPr>
          <w:rFonts w:ascii="Garamond" w:hAnsi="Garamond" w:cs="Linux Libertine"/>
          <w:color w:val="000000" w:themeColor="text1"/>
        </w:rPr>
        <w:t xml:space="preserve">rates </w:t>
      </w:r>
      <w:r w:rsidR="007801FA" w:rsidRPr="005B0936">
        <w:rPr>
          <w:rFonts w:ascii="Garamond" w:hAnsi="Garamond" w:cs="Linux Libertine"/>
          <w:color w:val="000000" w:themeColor="text1"/>
        </w:rPr>
        <w:t xml:space="preserve">relative to </w:t>
      </w:r>
      <w:r w:rsidR="006F36A0" w:rsidRPr="005B0936">
        <w:rPr>
          <w:rFonts w:ascii="Garamond" w:hAnsi="Garamond" w:cs="Linux Libertine"/>
          <w:color w:val="000000" w:themeColor="text1"/>
        </w:rPr>
        <w:t xml:space="preserve">a </w:t>
      </w:r>
      <w:r w:rsidR="007801FA" w:rsidRPr="005B0936">
        <w:rPr>
          <w:rFonts w:ascii="Garamond" w:hAnsi="Garamond" w:cs="Linux Libertine"/>
          <w:color w:val="000000" w:themeColor="text1"/>
        </w:rPr>
        <w:t>synthetic matched group of regions that did not close schools until later in the year.</w:t>
      </w:r>
      <w:r w:rsidR="001A3197" w:rsidRPr="005B0936">
        <w:rPr>
          <w:rFonts w:ascii="Garamond" w:hAnsi="Garamond" w:cs="Linux Libertine"/>
          <w:color w:val="000000" w:themeColor="text1"/>
        </w:rPr>
        <w:t xml:space="preserve"> The effect of school closures on reduced Sars-Cov-2 circulation is, however, concentrated in younger age groups, while the effects on older individuals are not statistically significant. Hence, school closures seem ineffective in shielding the age groups that are more vulnerable to develop severe symptoms of </w:t>
      </w:r>
      <w:r w:rsidR="008B4EFD" w:rsidRPr="005B0936">
        <w:rPr>
          <w:rFonts w:ascii="Garamond" w:hAnsi="Garamond" w:cs="Linux Libertine"/>
          <w:color w:val="000000" w:themeColor="text1"/>
        </w:rPr>
        <w:t>COVID-19</w:t>
      </w:r>
      <w:r w:rsidR="001A3197" w:rsidRPr="005B0936">
        <w:rPr>
          <w:rFonts w:ascii="Garamond" w:hAnsi="Garamond" w:cs="Linux Libertine"/>
          <w:color w:val="000000" w:themeColor="text1"/>
        </w:rPr>
        <w:t>.</w:t>
      </w:r>
      <w:r w:rsidR="007801FA" w:rsidRPr="005B0936">
        <w:rPr>
          <w:rFonts w:ascii="Garamond" w:hAnsi="Garamond" w:cs="Linux Libertine"/>
          <w:color w:val="000000" w:themeColor="text1"/>
        </w:rPr>
        <w:t xml:space="preserve"> </w:t>
      </w:r>
    </w:p>
    <w:p w14:paraId="2590B007" w14:textId="6A01754F" w:rsidR="00536596" w:rsidRPr="005B0936" w:rsidRDefault="001A3197"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Finally</w:t>
      </w:r>
      <w:r w:rsidR="007801FA" w:rsidRPr="005B0936">
        <w:rPr>
          <w:rFonts w:ascii="Garamond" w:hAnsi="Garamond" w:cs="Linux Libertine"/>
          <w:color w:val="000000" w:themeColor="text1"/>
        </w:rPr>
        <w:t>, using data collected by the Ministry of Education, I show that</w:t>
      </w:r>
      <w:r w:rsidR="00B1209F" w:rsidRPr="005B0936">
        <w:rPr>
          <w:rFonts w:ascii="Garamond" w:hAnsi="Garamond" w:cs="Linux Libertine"/>
          <w:color w:val="000000" w:themeColor="text1"/>
        </w:rPr>
        <w:t>—</w:t>
      </w:r>
      <w:r w:rsidR="007801FA" w:rsidRPr="005B0936">
        <w:rPr>
          <w:rFonts w:ascii="Garamond" w:hAnsi="Garamond" w:cs="Linux Libertine"/>
          <w:color w:val="000000" w:themeColor="text1"/>
        </w:rPr>
        <w:t xml:space="preserve">in contrast with existing evidence </w:t>
      </w:r>
      <w:r w:rsidR="008015D5" w:rsidRPr="005B0936">
        <w:rPr>
          <w:rFonts w:ascii="Garamond" w:hAnsi="Garamond" w:cs="Linux Libertine"/>
          <w:color w:val="000000" w:themeColor="text1"/>
        </w:rPr>
        <w:fldChar w:fldCharType="begin" w:fldLock="1"/>
      </w:r>
      <w:r w:rsidR="008015D5" w:rsidRPr="005B0936">
        <w:rPr>
          <w:rFonts w:ascii="Garamond" w:hAnsi="Garamond" w:cs="Linux Libertine"/>
          <w:color w:val="000000" w:themeColor="text1"/>
        </w:rPr>
        <w:instrText>ADDIN CSL_CITATION {"citationItems":[{"id":"ITEM-1","itemData":{"DOI":"10.1016/j.lanepe.2021.100092","ISSN":"2666-7762","author":[{"dropping-particle":"","family":"Gandini","given":"Sara","non-dropping-particle":"","parse-names":false,"suffix":""},{"dropping-particle":"","family":"Rainisio","given":"Maurizio","non-dropping-particle":"","parse-names":false,"suffix":""},{"dropping-particle":"","family":"Iannuzzo","given":"Maria Luisa","non-dropping-particle":"","parse-names":false,"suffix":""},{"dropping-particle":"","family":"Bellerba","given":"Federica","non-dropping-particle":"","parse-names":false,"suffix":""},{"dropping-particle":"","family":"Cecconi","given":"Francesco","non-dropping-particle":"","parse-names":false,"suffix":""},{"dropping-particle":"","family":"Scorrano","given":"Luca","non-dropping-particle":"","parse-names":false,"suffix":""}],"container-title":"The Lancet Regional Health – Europe","id":"ITEM-1","issued":{"date-parts":[["2021","6","1"]]},"note":"doi: 10.1016/j.lanepe.2021.100092","publisher":"Elsevier","title":"A cross-sectional and prospective cohort study of the role of schools in the SARS-CoV-2 second wave in Italy","type":"article-journal","volume":"5"},"uris":["http://www.mendeley.com/documents/?uuid=93d55e11-6dd7-4dc7-8656-60bae2d963a8"]}],"mendeley":{"formattedCitation":"(Gandini et al. 2021)","manualFormatting":"(e.g., Gandini et al. 2021)","plainTextFormattedCitation":"(Gandini et al. 2021)","previouslyFormattedCitation":"(Gandini et al. 2021)"},"properties":{"noteIndex":0},"schema":"https://github.com/citation-style-language/schema/raw/master/csl-citation.json"}</w:instrText>
      </w:r>
      <w:r w:rsidR="008015D5" w:rsidRPr="005B0936">
        <w:rPr>
          <w:rFonts w:ascii="Garamond" w:hAnsi="Garamond" w:cs="Linux Libertine"/>
          <w:color w:val="000000" w:themeColor="text1"/>
        </w:rPr>
        <w:fldChar w:fldCharType="separate"/>
      </w:r>
      <w:r w:rsidR="008015D5" w:rsidRPr="005B0936">
        <w:rPr>
          <w:rFonts w:ascii="Garamond" w:hAnsi="Garamond" w:cs="Linux Libertine"/>
          <w:noProof/>
          <w:color w:val="000000" w:themeColor="text1"/>
        </w:rPr>
        <w:t>(e.g., Gandini et al. 2021)</w:t>
      </w:r>
      <w:r w:rsidR="008015D5" w:rsidRPr="005B0936">
        <w:rPr>
          <w:rFonts w:ascii="Garamond" w:hAnsi="Garamond" w:cs="Linux Libertine"/>
          <w:color w:val="000000" w:themeColor="text1"/>
        </w:rPr>
        <w:fldChar w:fldCharType="end"/>
      </w:r>
      <w:r w:rsidR="00B1209F" w:rsidRPr="005B0936">
        <w:rPr>
          <w:rFonts w:ascii="Garamond" w:hAnsi="Garamond" w:cs="Linux Libertine"/>
          <w:color w:val="000000" w:themeColor="text1"/>
        </w:rPr>
        <w:t>—</w:t>
      </w:r>
      <w:r w:rsidR="007801FA" w:rsidRPr="005B0936">
        <w:rPr>
          <w:rFonts w:ascii="Garamond" w:hAnsi="Garamond" w:cs="Linux Libertine"/>
          <w:color w:val="000000" w:themeColor="text1"/>
        </w:rPr>
        <w:t xml:space="preserve">incidence in schools, </w:t>
      </w:r>
      <w:r w:rsidR="00B1209F" w:rsidRPr="005B0936">
        <w:rPr>
          <w:rFonts w:ascii="Garamond" w:hAnsi="Garamond" w:cs="Linux Libertine"/>
          <w:color w:val="000000" w:themeColor="text1"/>
        </w:rPr>
        <w:softHyphen/>
      </w:r>
      <w:r w:rsidR="007801FA" w:rsidRPr="005B0936">
        <w:rPr>
          <w:rFonts w:ascii="Garamond" w:hAnsi="Garamond" w:cs="Linux Libertine"/>
          <w:color w:val="000000" w:themeColor="text1"/>
        </w:rPr>
        <w:t xml:space="preserve">especially among </w:t>
      </w:r>
      <w:r w:rsidR="000825AF" w:rsidRPr="005B0936">
        <w:rPr>
          <w:rFonts w:ascii="Garamond" w:hAnsi="Garamond" w:cs="Linux Libertine"/>
          <w:color w:val="000000" w:themeColor="text1"/>
        </w:rPr>
        <w:t xml:space="preserve">the </w:t>
      </w:r>
      <w:r w:rsidR="007801FA" w:rsidRPr="005B0936">
        <w:rPr>
          <w:rFonts w:ascii="Garamond" w:hAnsi="Garamond" w:cs="Linux Libertine"/>
          <w:color w:val="000000" w:themeColor="text1"/>
        </w:rPr>
        <w:t xml:space="preserve">teaching and non-teaching staff and students aged 14-18, is higher than that in the general population in the period </w:t>
      </w:r>
      <w:r w:rsidR="000825AF" w:rsidRPr="005B0936">
        <w:rPr>
          <w:rFonts w:ascii="Garamond" w:hAnsi="Garamond" w:cs="Linux Libertine"/>
          <w:color w:val="000000" w:themeColor="text1"/>
        </w:rPr>
        <w:t xml:space="preserve">during which </w:t>
      </w:r>
      <w:r w:rsidR="007801FA" w:rsidRPr="005B0936">
        <w:rPr>
          <w:rFonts w:ascii="Garamond" w:hAnsi="Garamond" w:cs="Linux Libertine"/>
          <w:color w:val="000000" w:themeColor="text1"/>
        </w:rPr>
        <w:t>schools we</w:t>
      </w:r>
      <w:r w:rsidR="00236F66" w:rsidRPr="005B0936">
        <w:rPr>
          <w:rFonts w:ascii="Garamond" w:hAnsi="Garamond" w:cs="Linux Libertine"/>
          <w:color w:val="000000" w:themeColor="text1"/>
        </w:rPr>
        <w:t>re</w:t>
      </w:r>
      <w:r w:rsidR="007801FA" w:rsidRPr="005B0936">
        <w:rPr>
          <w:rFonts w:ascii="Garamond" w:hAnsi="Garamond" w:cs="Linux Libertine"/>
          <w:color w:val="000000" w:themeColor="text1"/>
        </w:rPr>
        <w:t xml:space="preserve"> open. </w:t>
      </w:r>
    </w:p>
    <w:p w14:paraId="1B479F1C" w14:textId="392C8457" w:rsidR="004B40C7" w:rsidRPr="005B0936" w:rsidRDefault="007801FA"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lastRenderedPageBreak/>
        <w:t>This paper therefore contributes to the growing literature that investigates the impact of schools on Sars-Cov-2 transmission and provides evidence on a country, Italy, that was severely hit by both first and second waves in Spri</w:t>
      </w:r>
      <w:r w:rsidR="00236F66" w:rsidRPr="005B0936">
        <w:rPr>
          <w:rFonts w:ascii="Garamond" w:hAnsi="Garamond" w:cs="Linux Libertine"/>
          <w:color w:val="000000" w:themeColor="text1"/>
        </w:rPr>
        <w:t>n</w:t>
      </w:r>
      <w:r w:rsidRPr="005B0936">
        <w:rPr>
          <w:rFonts w:ascii="Garamond" w:hAnsi="Garamond" w:cs="Linux Libertine"/>
          <w:color w:val="000000" w:themeColor="text1"/>
        </w:rPr>
        <w:t>g and Autumn 2020</w:t>
      </w:r>
      <w:r w:rsidR="00F36ADE" w:rsidRPr="005B0936">
        <w:rPr>
          <w:rFonts w:ascii="Garamond" w:hAnsi="Garamond" w:cs="Linux Libertine"/>
          <w:color w:val="000000" w:themeColor="text1"/>
        </w:rPr>
        <w:t>,</w:t>
      </w:r>
      <w:r w:rsidRPr="005B0936">
        <w:rPr>
          <w:rFonts w:ascii="Garamond" w:hAnsi="Garamond" w:cs="Linux Libertine"/>
          <w:color w:val="000000" w:themeColor="text1"/>
        </w:rPr>
        <w:t xml:space="preserve"> and that extensively used school closures as one of the main non-pharmaceutical interventions to curb infection rates. The closest paper to mine in the Italian context is </w:t>
      </w:r>
      <w:r w:rsidR="008015D5"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author":[{"dropping-particle":"","family":"Amodio","given":"Emanuele","non-dropping-particle":"","parse-names":false,"suffix":""},{"dropping-particle":"","family":"Battisti","given":"Michele","non-dropping-particle":"","parse-names":false,"suffix":""},{"dropping-particle":"","family":"Kourtellos","given":"Andros","non-dropping-particle":"","parse-names":false,"suffix":""},{"dropping-particle":"","family":"Maggio","given":"Giuseppe","non-dropping-particle":"","parse-names":false,"suffix":""},{"dropping-particle":"","family":"Maida","given":"Carmelo Massimo","non-dropping-particle":"","parse-names":false,"suffix":""}],"container-title":"Covid Economics: Vetted and Real-Time Papers","id":"ITEM-1","issued":{"date-parts":[["2021"]]},"page":"47-77","title":"Schools opening and Covid-19 diffusion: Evidence from geolocalized microdata","type":"article-journal","volume":"65"},"uris":["http://www.mendeley.com/documents/?uuid=4576b963-45f9-4299-99d8-8f411a2c1e5e"]}],"mendeley":{"formattedCitation":"(Amodio et al. 2021)","manualFormatting":"Amodio et al. (2022)","plainTextFormattedCitation":"(Amodio et al. 2021)","previouslyFormattedCitation":"(Amodio et al. 2021)"},"properties":{"noteIndex":0},"schema":"https://github.com/citation-style-language/schema/raw/master/csl-citation.json"}</w:instrText>
      </w:r>
      <w:r w:rsidR="008015D5" w:rsidRPr="005B0936">
        <w:rPr>
          <w:rFonts w:ascii="Garamond" w:hAnsi="Garamond" w:cs="Linux Libertine"/>
          <w:color w:val="000000" w:themeColor="text1"/>
        </w:rPr>
        <w:fldChar w:fldCharType="separate"/>
      </w:r>
      <w:r w:rsidR="008015D5" w:rsidRPr="005B0936">
        <w:rPr>
          <w:rFonts w:ascii="Garamond" w:hAnsi="Garamond" w:cs="Linux Libertine"/>
          <w:noProof/>
          <w:color w:val="000000" w:themeColor="text1"/>
        </w:rPr>
        <w:t>Amodio et al. (202</w:t>
      </w:r>
      <w:r w:rsidR="00503C46" w:rsidRPr="005B0936">
        <w:rPr>
          <w:rFonts w:ascii="Garamond" w:hAnsi="Garamond" w:cs="Linux Libertine"/>
          <w:noProof/>
          <w:color w:val="000000" w:themeColor="text1"/>
        </w:rPr>
        <w:t>2</w:t>
      </w:r>
      <w:r w:rsidR="008015D5" w:rsidRPr="005B0936">
        <w:rPr>
          <w:rFonts w:ascii="Garamond" w:hAnsi="Garamond" w:cs="Linux Libertine"/>
          <w:noProof/>
          <w:color w:val="000000" w:themeColor="text1"/>
        </w:rPr>
        <w:t>)</w:t>
      </w:r>
      <w:r w:rsidR="008015D5"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who, using detailed geo-localized data on infection rates and variation in school openings time in September 2020 for Sicily, find that </w:t>
      </w:r>
      <w:r w:rsidR="0007506E" w:rsidRPr="005B0936">
        <w:rPr>
          <w:rFonts w:ascii="Garamond" w:hAnsi="Garamond" w:cs="Linux Libertine"/>
          <w:color w:val="000000" w:themeColor="text1"/>
        </w:rPr>
        <w:t xml:space="preserve">census areas where schools opened </w:t>
      </w:r>
      <w:r w:rsidR="00F0141B" w:rsidRPr="005B0936">
        <w:rPr>
          <w:rFonts w:ascii="Garamond" w:hAnsi="Garamond" w:cs="Linux Libertine"/>
          <w:color w:val="000000" w:themeColor="text1"/>
        </w:rPr>
        <w:t>early</w:t>
      </w:r>
      <w:r w:rsidR="0007506E" w:rsidRPr="005B0936">
        <w:rPr>
          <w:rFonts w:ascii="Garamond" w:hAnsi="Garamond" w:cs="Linux Libertine"/>
          <w:color w:val="000000" w:themeColor="text1"/>
        </w:rPr>
        <w:t xml:space="preserve"> witness an increase in </w:t>
      </w:r>
      <w:r w:rsidR="008B4EFD" w:rsidRPr="005B0936">
        <w:rPr>
          <w:rFonts w:ascii="Garamond" w:hAnsi="Garamond" w:cs="Linux Libertine"/>
          <w:color w:val="000000" w:themeColor="text1"/>
        </w:rPr>
        <w:t>COVID-19</w:t>
      </w:r>
      <w:r w:rsidR="0007506E" w:rsidRPr="005B0936">
        <w:rPr>
          <w:rFonts w:ascii="Garamond" w:hAnsi="Garamond" w:cs="Linux Libertine"/>
          <w:color w:val="000000" w:themeColor="text1"/>
        </w:rPr>
        <w:t xml:space="preserve"> cases </w:t>
      </w:r>
      <w:r w:rsidR="00D55A89" w:rsidRPr="005B0936">
        <w:rPr>
          <w:rFonts w:ascii="Garamond" w:hAnsi="Garamond" w:cs="Linux Libertine"/>
          <w:color w:val="000000" w:themeColor="text1"/>
        </w:rPr>
        <w:t>by 1.5-2.9 percent.</w:t>
      </w:r>
      <w:r w:rsidR="008661AA">
        <w:rPr>
          <w:rStyle w:val="Rimandonotaapidipagina"/>
          <w:rFonts w:ascii="Garamond" w:hAnsi="Garamond" w:cs="Linux Libertine"/>
          <w:color w:val="000000" w:themeColor="text1"/>
        </w:rPr>
        <w:footnoteReference w:id="5"/>
      </w:r>
      <w:r w:rsidR="00D55A89" w:rsidRPr="005B0936">
        <w:rPr>
          <w:rFonts w:ascii="Garamond" w:hAnsi="Garamond" w:cs="Linux Libertine"/>
          <w:color w:val="000000" w:themeColor="text1"/>
        </w:rPr>
        <w:t xml:space="preserve"> This paper provides additional evidence by focusing on the whole country and by investigating the impact of both school openings and closures, as they may have non-symmetric effects on infections. </w:t>
      </w:r>
      <w:r w:rsidR="00C60F93" w:rsidRPr="005B0936">
        <w:rPr>
          <w:rFonts w:ascii="Garamond" w:hAnsi="Garamond" w:cs="Linux Libertine"/>
          <w:color w:val="000000" w:themeColor="text1"/>
        </w:rPr>
        <w:t>My</w:t>
      </w:r>
      <w:r w:rsidR="001C0B4E" w:rsidRPr="005B0936">
        <w:rPr>
          <w:rFonts w:ascii="Garamond" w:hAnsi="Garamond" w:cs="Linux Libertine"/>
          <w:color w:val="000000" w:themeColor="text1"/>
        </w:rPr>
        <w:t xml:space="preserve"> results are </w:t>
      </w:r>
      <w:r w:rsidR="00C60F93" w:rsidRPr="005B0936">
        <w:rPr>
          <w:rFonts w:ascii="Garamond" w:hAnsi="Garamond" w:cs="Linux Libertine"/>
          <w:color w:val="000000" w:themeColor="text1"/>
        </w:rPr>
        <w:t xml:space="preserve">in line with studies on the United States, but are </w:t>
      </w:r>
      <w:r w:rsidR="001C0B4E" w:rsidRPr="005B0936">
        <w:rPr>
          <w:rFonts w:ascii="Garamond" w:hAnsi="Garamond" w:cs="Linux Libertine"/>
          <w:color w:val="000000" w:themeColor="text1"/>
        </w:rPr>
        <w:t xml:space="preserve">in contrast with evidence from other </w:t>
      </w:r>
      <w:r w:rsidR="00C60F93" w:rsidRPr="005B0936">
        <w:rPr>
          <w:rFonts w:ascii="Garamond" w:hAnsi="Garamond" w:cs="Linux Libertine"/>
          <w:color w:val="000000" w:themeColor="text1"/>
        </w:rPr>
        <w:t xml:space="preserve">European </w:t>
      </w:r>
      <w:r w:rsidR="001C0B4E" w:rsidRPr="005B0936">
        <w:rPr>
          <w:rFonts w:ascii="Garamond" w:hAnsi="Garamond" w:cs="Linux Libertine"/>
          <w:color w:val="000000" w:themeColor="text1"/>
        </w:rPr>
        <w:t xml:space="preserve">countries, </w:t>
      </w:r>
      <w:r w:rsidR="00C60F93" w:rsidRPr="005B0936">
        <w:rPr>
          <w:rFonts w:ascii="Garamond" w:hAnsi="Garamond" w:cs="Linux Libertine"/>
          <w:color w:val="000000" w:themeColor="text1"/>
        </w:rPr>
        <w:t>e.g.,</w:t>
      </w:r>
      <w:r w:rsidR="001C0B4E" w:rsidRPr="005B0936">
        <w:rPr>
          <w:rFonts w:ascii="Garamond" w:hAnsi="Garamond" w:cs="Linux Libertine"/>
          <w:color w:val="000000" w:themeColor="text1"/>
        </w:rPr>
        <w:t xml:space="preserve"> Germany</w:t>
      </w:r>
      <w:r w:rsidR="00536596" w:rsidRPr="005B0936">
        <w:rPr>
          <w:rFonts w:ascii="Garamond" w:hAnsi="Garamond" w:cs="Linux Libertine"/>
          <w:color w:val="000000" w:themeColor="text1"/>
        </w:rPr>
        <w:t>, where school openings did not contribute to a higher viral transmission</w:t>
      </w:r>
      <w:r w:rsidR="00A07496" w:rsidRPr="005B0936">
        <w:rPr>
          <w:rFonts w:ascii="Garamond" w:hAnsi="Garamond" w:cs="Linux Libertine"/>
          <w:color w:val="000000" w:themeColor="text1"/>
        </w:rPr>
        <w:t>. Differences b</w:t>
      </w:r>
      <w:r w:rsidR="00C60F93" w:rsidRPr="005B0936">
        <w:rPr>
          <w:rFonts w:ascii="Garamond" w:hAnsi="Garamond" w:cs="Linux Libertine"/>
          <w:color w:val="000000" w:themeColor="text1"/>
        </w:rPr>
        <w:t>e</w:t>
      </w:r>
      <w:r w:rsidR="00A07496" w:rsidRPr="005B0936">
        <w:rPr>
          <w:rFonts w:ascii="Garamond" w:hAnsi="Garamond" w:cs="Linux Libertine"/>
          <w:color w:val="000000" w:themeColor="text1"/>
        </w:rPr>
        <w:t>t</w:t>
      </w:r>
      <w:r w:rsidR="00C60F93" w:rsidRPr="005B0936">
        <w:rPr>
          <w:rFonts w:ascii="Garamond" w:hAnsi="Garamond" w:cs="Linux Libertine"/>
          <w:color w:val="000000" w:themeColor="text1"/>
        </w:rPr>
        <w:t>w</w:t>
      </w:r>
      <w:r w:rsidR="00A07496" w:rsidRPr="005B0936">
        <w:rPr>
          <w:rFonts w:ascii="Garamond" w:hAnsi="Garamond" w:cs="Linux Libertine"/>
          <w:color w:val="000000" w:themeColor="text1"/>
        </w:rPr>
        <w:t>een Italy and Germany may be due to a variety of factors. Social interactions between children and compliance with mask mandates within schools, the behavior of parents, public transport use and quality</w:t>
      </w:r>
      <w:r w:rsidR="006F36A0" w:rsidRPr="005B0936">
        <w:rPr>
          <w:rFonts w:ascii="Garamond" w:hAnsi="Garamond" w:cs="Linux Libertine"/>
          <w:color w:val="000000" w:themeColor="text1"/>
        </w:rPr>
        <w:t>, aeration within classrooms</w:t>
      </w:r>
      <w:r w:rsidR="005141F0" w:rsidRPr="005B0936">
        <w:rPr>
          <w:rFonts w:ascii="Garamond" w:hAnsi="Garamond" w:cs="Linux Libertine"/>
          <w:color w:val="000000" w:themeColor="text1"/>
        </w:rPr>
        <w:t>,</w:t>
      </w:r>
      <w:r w:rsidR="006F36A0" w:rsidRPr="005B0936">
        <w:rPr>
          <w:rFonts w:ascii="Garamond" w:hAnsi="Garamond" w:cs="Linux Libertine"/>
          <w:color w:val="000000" w:themeColor="text1"/>
        </w:rPr>
        <w:t xml:space="preserve"> and the </w:t>
      </w:r>
      <w:r w:rsidR="005141F0" w:rsidRPr="005B0936">
        <w:rPr>
          <w:rFonts w:ascii="Garamond" w:hAnsi="Garamond" w:cs="Linux Libertine"/>
          <w:color w:val="000000" w:themeColor="text1"/>
        </w:rPr>
        <w:t>structure and type</w:t>
      </w:r>
      <w:r w:rsidR="006F36A0" w:rsidRPr="005B0936">
        <w:rPr>
          <w:rFonts w:ascii="Garamond" w:hAnsi="Garamond" w:cs="Linux Libertine"/>
          <w:color w:val="000000" w:themeColor="text1"/>
        </w:rPr>
        <w:t xml:space="preserve"> of school buildings,</w:t>
      </w:r>
      <w:r w:rsidR="00A07496" w:rsidRPr="005B0936">
        <w:rPr>
          <w:rFonts w:ascii="Garamond" w:hAnsi="Garamond" w:cs="Linux Libertine"/>
          <w:color w:val="000000" w:themeColor="text1"/>
        </w:rPr>
        <w:t xml:space="preserve"> are all possible explanations of why </w:t>
      </w:r>
      <w:r w:rsidR="00C60F93" w:rsidRPr="005B0936">
        <w:rPr>
          <w:rFonts w:ascii="Garamond" w:hAnsi="Garamond" w:cs="Linux Libertine"/>
          <w:color w:val="000000" w:themeColor="text1"/>
        </w:rPr>
        <w:t xml:space="preserve">schools </w:t>
      </w:r>
      <w:r w:rsidR="006F36A0" w:rsidRPr="005B0936">
        <w:rPr>
          <w:rFonts w:ascii="Garamond" w:hAnsi="Garamond" w:cs="Linux Libertine"/>
          <w:color w:val="000000" w:themeColor="text1"/>
        </w:rPr>
        <w:t>may</w:t>
      </w:r>
      <w:r w:rsidR="00C60F93" w:rsidRPr="005B0936">
        <w:rPr>
          <w:rFonts w:ascii="Garamond" w:hAnsi="Garamond" w:cs="Linux Libertine"/>
          <w:color w:val="000000" w:themeColor="text1"/>
        </w:rPr>
        <w:t xml:space="preserve"> have</w:t>
      </w:r>
      <w:r w:rsidR="00A07496" w:rsidRPr="005B0936">
        <w:rPr>
          <w:rFonts w:ascii="Garamond" w:hAnsi="Garamond" w:cs="Linux Libertine"/>
          <w:color w:val="000000" w:themeColor="text1"/>
        </w:rPr>
        <w:t xml:space="preserve"> </w:t>
      </w:r>
      <w:r w:rsidR="00C60F93" w:rsidRPr="005B0936">
        <w:rPr>
          <w:rFonts w:ascii="Garamond" w:hAnsi="Garamond" w:cs="Linux Libertine"/>
          <w:color w:val="000000" w:themeColor="text1"/>
        </w:rPr>
        <w:t>a different impact in the</w:t>
      </w:r>
      <w:r w:rsidR="00A07496" w:rsidRPr="005B0936">
        <w:rPr>
          <w:rFonts w:ascii="Garamond" w:hAnsi="Garamond" w:cs="Linux Libertine"/>
          <w:color w:val="000000" w:themeColor="text1"/>
        </w:rPr>
        <w:t xml:space="preserve"> two countries. </w:t>
      </w:r>
      <w:r w:rsidR="009650E8" w:rsidRPr="005B0936">
        <w:rPr>
          <w:rFonts w:ascii="Garamond" w:hAnsi="Garamond" w:cs="Linux Libertine"/>
          <w:color w:val="000000" w:themeColor="text1"/>
        </w:rPr>
        <w:t xml:space="preserve">To shed light on this point, </w:t>
      </w:r>
      <w:r w:rsidR="006F36A0" w:rsidRPr="005B0936">
        <w:rPr>
          <w:rFonts w:ascii="Garamond" w:hAnsi="Garamond" w:cs="Linux Libertine"/>
          <w:color w:val="000000" w:themeColor="text1"/>
        </w:rPr>
        <w:t xml:space="preserve">I investigate how crowding in classrooms and the age of school buildings are associated with infections among students in different points in time, providing some descriptive evidence that both play a role. </w:t>
      </w:r>
    </w:p>
    <w:p w14:paraId="687A9427" w14:textId="745A70FA" w:rsidR="00C60F93" w:rsidRPr="005B0936" w:rsidRDefault="004B40C7"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In general, the effectiveness of school closures </w:t>
      </w:r>
      <w:r w:rsidR="000825AF" w:rsidRPr="005B0936">
        <w:rPr>
          <w:rFonts w:ascii="Garamond" w:hAnsi="Garamond" w:cs="Linux Libertine"/>
          <w:color w:val="000000" w:themeColor="text1"/>
        </w:rPr>
        <w:t xml:space="preserve">further </w:t>
      </w:r>
      <w:r w:rsidRPr="005B0936">
        <w:rPr>
          <w:rFonts w:ascii="Garamond" w:hAnsi="Garamond" w:cs="Linux Libertine"/>
          <w:color w:val="000000" w:themeColor="text1"/>
        </w:rPr>
        <w:t>depends</w:t>
      </w:r>
      <w:r w:rsidR="00857347" w:rsidRPr="005B0936">
        <w:rPr>
          <w:rFonts w:ascii="Garamond" w:hAnsi="Garamond" w:cs="Linux Libertine"/>
          <w:color w:val="000000" w:themeColor="text1"/>
        </w:rPr>
        <w:t xml:space="preserve"> on the stringency of policy measures, including those adopted to make schools safer, as the use of N95 masks or the availability of air filtering systems;</w:t>
      </w:r>
      <w:r w:rsidRPr="005B0936">
        <w:rPr>
          <w:rFonts w:ascii="Garamond" w:hAnsi="Garamond" w:cs="Linux Libertine"/>
          <w:color w:val="000000" w:themeColor="text1"/>
        </w:rPr>
        <w:t xml:space="preserve"> on the strain of the virus circulating in the community, with more contagious variants (e.g., Delta and Omicron) being additional elements of risk</w:t>
      </w:r>
      <w:r w:rsidR="00CA597E" w:rsidRPr="005B0936">
        <w:rPr>
          <w:rFonts w:ascii="Garamond" w:hAnsi="Garamond" w:cs="Linux Libertine"/>
          <w:color w:val="000000" w:themeColor="text1"/>
        </w:rPr>
        <w:t>;</w:t>
      </w:r>
      <w:r w:rsidRPr="005B0936">
        <w:rPr>
          <w:rFonts w:ascii="Garamond" w:hAnsi="Garamond" w:cs="Linux Libertine"/>
          <w:color w:val="000000" w:themeColor="text1"/>
        </w:rPr>
        <w:t xml:space="preserve"> on population immunity, which in turn depends on past infection levels and vaccine coverage. Therefore, t</w:t>
      </w:r>
      <w:r w:rsidR="00A07496" w:rsidRPr="005B0936">
        <w:rPr>
          <w:rFonts w:ascii="Garamond" w:hAnsi="Garamond" w:cs="Linux Libertine"/>
          <w:color w:val="000000" w:themeColor="text1"/>
        </w:rPr>
        <w:t>h</w:t>
      </w:r>
      <w:r w:rsidR="006F36A0" w:rsidRPr="005B0936">
        <w:rPr>
          <w:rFonts w:ascii="Garamond" w:hAnsi="Garamond" w:cs="Linux Libertine"/>
          <w:color w:val="000000" w:themeColor="text1"/>
        </w:rPr>
        <w:t>e</w:t>
      </w:r>
      <w:r w:rsidR="00A07496" w:rsidRPr="005B0936">
        <w:rPr>
          <w:rFonts w:ascii="Garamond" w:hAnsi="Garamond" w:cs="Linux Libertine"/>
          <w:color w:val="000000" w:themeColor="text1"/>
        </w:rPr>
        <w:t xml:space="preserve"> divergence in findings</w:t>
      </w:r>
      <w:r w:rsidR="009650E8" w:rsidRPr="005B0936">
        <w:rPr>
          <w:rFonts w:ascii="Garamond" w:hAnsi="Garamond" w:cs="Linux Libertine"/>
          <w:color w:val="000000" w:themeColor="text1"/>
        </w:rPr>
        <w:t xml:space="preserve"> in the literature</w:t>
      </w:r>
      <w:r w:rsidR="00A07496" w:rsidRPr="005B0936">
        <w:rPr>
          <w:rFonts w:ascii="Garamond" w:hAnsi="Garamond" w:cs="Linux Libertine"/>
          <w:color w:val="000000" w:themeColor="text1"/>
        </w:rPr>
        <w:t xml:space="preserve"> highlights even more the importance of studying </w:t>
      </w:r>
      <w:r w:rsidR="00C60F93" w:rsidRPr="005B0936">
        <w:rPr>
          <w:rFonts w:ascii="Garamond" w:hAnsi="Garamond" w:cs="Linux Libertine"/>
          <w:color w:val="000000" w:themeColor="text1"/>
        </w:rPr>
        <w:t xml:space="preserve">the impact of schools on Sars-Cov-2 transmission in different contexts </w:t>
      </w:r>
      <w:r w:rsidRPr="005B0936">
        <w:rPr>
          <w:rFonts w:ascii="Garamond" w:hAnsi="Garamond" w:cs="Linux Libertine"/>
          <w:color w:val="000000" w:themeColor="text1"/>
        </w:rPr>
        <w:t xml:space="preserve">and time periods </w:t>
      </w:r>
      <w:r w:rsidR="00C60F93" w:rsidRPr="005B0936">
        <w:rPr>
          <w:rFonts w:ascii="Garamond" w:hAnsi="Garamond" w:cs="Linux Libertine"/>
          <w:color w:val="000000" w:themeColor="text1"/>
        </w:rPr>
        <w:t xml:space="preserve">to verify the external validity of </w:t>
      </w:r>
      <w:r w:rsidR="00A43E16" w:rsidRPr="005B0936">
        <w:rPr>
          <w:rFonts w:ascii="Garamond" w:hAnsi="Garamond" w:cs="Linux Libertine"/>
          <w:color w:val="000000" w:themeColor="text1"/>
        </w:rPr>
        <w:t xml:space="preserve">the </w:t>
      </w:r>
      <w:r w:rsidR="00C60F93" w:rsidRPr="005B0936">
        <w:rPr>
          <w:rFonts w:ascii="Garamond" w:hAnsi="Garamond" w:cs="Linux Libertine"/>
          <w:color w:val="000000" w:themeColor="text1"/>
        </w:rPr>
        <w:t>results.</w:t>
      </w:r>
      <w:r w:rsidR="00CA597E" w:rsidRPr="005B0936">
        <w:rPr>
          <w:rStyle w:val="Rimandonotaapidipagina"/>
          <w:rFonts w:ascii="Garamond" w:hAnsi="Garamond" w:cs="Linux Libertine"/>
          <w:color w:val="000000" w:themeColor="text1"/>
        </w:rPr>
        <w:footnoteReference w:id="6"/>
      </w:r>
      <w:r w:rsidRPr="005B0936">
        <w:rPr>
          <w:rFonts w:ascii="Garamond" w:hAnsi="Garamond" w:cs="Linux Libertine"/>
          <w:color w:val="000000" w:themeColor="text1"/>
        </w:rPr>
        <w:t xml:space="preserve"> </w:t>
      </w:r>
    </w:p>
    <w:p w14:paraId="77B07085" w14:textId="6BD6F532" w:rsidR="009650E8" w:rsidRPr="005B0936" w:rsidRDefault="00D55A89"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It is important to highlight that I </w:t>
      </w:r>
      <w:r w:rsidR="00B74EA7" w:rsidRPr="005B0936">
        <w:rPr>
          <w:rFonts w:ascii="Garamond" w:hAnsi="Garamond" w:cs="Linux Libertine"/>
          <w:color w:val="000000" w:themeColor="text1"/>
        </w:rPr>
        <w:t xml:space="preserve">only </w:t>
      </w:r>
      <w:r w:rsidR="00A43E16" w:rsidRPr="005B0936">
        <w:rPr>
          <w:rFonts w:ascii="Garamond" w:hAnsi="Garamond" w:cs="Linux Libertine"/>
          <w:color w:val="000000" w:themeColor="text1"/>
        </w:rPr>
        <w:t xml:space="preserve">focus </w:t>
      </w:r>
      <w:r w:rsidRPr="005B0936">
        <w:rPr>
          <w:rFonts w:ascii="Garamond" w:hAnsi="Garamond" w:cs="Linux Libertine"/>
          <w:color w:val="000000" w:themeColor="text1"/>
        </w:rPr>
        <w:t>on the impact of schools on infections</w:t>
      </w:r>
      <w:r w:rsidR="00D332CA" w:rsidRPr="005B0936">
        <w:rPr>
          <w:rFonts w:ascii="Garamond" w:hAnsi="Garamond" w:cs="Linux Libertine"/>
          <w:color w:val="000000" w:themeColor="text1"/>
        </w:rPr>
        <w:t>,</w:t>
      </w:r>
      <w:r w:rsidRPr="005B0936">
        <w:rPr>
          <w:rFonts w:ascii="Garamond" w:hAnsi="Garamond" w:cs="Linux Libertine"/>
          <w:color w:val="000000" w:themeColor="text1"/>
        </w:rPr>
        <w:t xml:space="preserve"> </w:t>
      </w:r>
      <w:r w:rsidR="00A43E16" w:rsidRPr="005B0936">
        <w:rPr>
          <w:rFonts w:ascii="Garamond" w:hAnsi="Garamond" w:cs="Linux Libertine"/>
          <w:color w:val="000000" w:themeColor="text1"/>
        </w:rPr>
        <w:t xml:space="preserve">while </w:t>
      </w:r>
      <w:r w:rsidRPr="005B0936">
        <w:rPr>
          <w:rFonts w:ascii="Garamond" w:hAnsi="Garamond" w:cs="Linux Libertine"/>
          <w:color w:val="000000" w:themeColor="text1"/>
        </w:rPr>
        <w:t>ignoring the potential negative short- and long-run effects of school closures on learning.</w:t>
      </w:r>
      <w:r w:rsidR="00FE2382" w:rsidRPr="005B0936">
        <w:rPr>
          <w:rFonts w:ascii="Garamond" w:hAnsi="Garamond" w:cs="Linux Libertine"/>
          <w:color w:val="000000" w:themeColor="text1"/>
        </w:rPr>
        <w:t xml:space="preserve"> </w:t>
      </w:r>
      <w:r w:rsidR="000774D4" w:rsidRPr="005B0936">
        <w:rPr>
          <w:rFonts w:ascii="Garamond" w:hAnsi="Garamond" w:cs="Linux Libertine"/>
          <w:color w:val="000000" w:themeColor="text1"/>
        </w:rPr>
        <w:t>T</w:t>
      </w:r>
      <w:r w:rsidR="00FE2382" w:rsidRPr="005B0936">
        <w:rPr>
          <w:rFonts w:ascii="Garamond" w:hAnsi="Garamond" w:cs="Linux Libertine"/>
          <w:color w:val="000000" w:themeColor="text1"/>
        </w:rPr>
        <w:t xml:space="preserve">he costs of </w:t>
      </w:r>
      <w:r w:rsidR="00FE2382" w:rsidRPr="005B0936">
        <w:rPr>
          <w:rFonts w:ascii="Garamond" w:hAnsi="Garamond" w:cs="Linux Libertine"/>
          <w:color w:val="000000" w:themeColor="text1"/>
        </w:rPr>
        <w:lastRenderedPageBreak/>
        <w:t>school closures for students</w:t>
      </w:r>
      <w:r w:rsidR="000774D4" w:rsidRPr="005B0936">
        <w:rPr>
          <w:rFonts w:ascii="Garamond" w:hAnsi="Garamond" w:cs="Linux Libertine"/>
          <w:color w:val="000000" w:themeColor="text1"/>
        </w:rPr>
        <w:t xml:space="preserve"> </w:t>
      </w:r>
      <w:r w:rsidR="00FE2382" w:rsidRPr="005B0936">
        <w:rPr>
          <w:rFonts w:ascii="Garamond" w:hAnsi="Garamond" w:cs="Linux Libertine"/>
          <w:color w:val="000000" w:themeColor="text1"/>
        </w:rPr>
        <w:t>can be high and persistent</w:t>
      </w:r>
      <w:r w:rsidR="000774D4" w:rsidRPr="005B0936">
        <w:rPr>
          <w:rFonts w:ascii="Garamond" w:hAnsi="Garamond" w:cs="Linux Libertine"/>
          <w:color w:val="000000" w:themeColor="text1"/>
        </w:rPr>
        <w:t xml:space="preserve">, especially if they </w:t>
      </w:r>
      <w:r w:rsidR="00A37474" w:rsidRPr="005B0936">
        <w:rPr>
          <w:rFonts w:ascii="Garamond" w:hAnsi="Garamond" w:cs="Linux Libertine"/>
          <w:color w:val="000000" w:themeColor="text1"/>
        </w:rPr>
        <w:t>have low</w:t>
      </w:r>
      <w:r w:rsidR="000774D4" w:rsidRPr="005B0936">
        <w:rPr>
          <w:rFonts w:ascii="Garamond" w:hAnsi="Garamond" w:cs="Linux Libertine"/>
          <w:color w:val="000000" w:themeColor="text1"/>
        </w:rPr>
        <w:t xml:space="preserve"> socio-economic background</w:t>
      </w:r>
      <w:r w:rsidR="00FE2382" w:rsidRPr="005B0936">
        <w:rPr>
          <w:rFonts w:ascii="Garamond" w:hAnsi="Garamond" w:cs="Linux Libertine"/>
          <w:color w:val="000000" w:themeColor="text1"/>
        </w:rPr>
        <w:t>.</w:t>
      </w:r>
      <w:r w:rsidR="00D05FA5" w:rsidRPr="005B0936">
        <w:rPr>
          <w:rFonts w:ascii="Garamond" w:hAnsi="Garamond" w:cs="Linux Libertine"/>
          <w:color w:val="000000" w:themeColor="text1"/>
        </w:rPr>
        <w:t xml:space="preserve"> </w:t>
      </w:r>
      <w:r w:rsidR="00414093"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{"citationItems":[{"id":"ITEM-1","itemData":{"DOI":"10.3386/w28264","abstract":"What are the effects of school closures during the Covid-19 pandemic on children's education? Online education is an imperfect substitute for in-person learning, particularly for children from low-income families. Peer effects also change: schools allow children from different socio-economic backgrounds to mix together, and this effect is lost when schools are closed. Another factor is the response of parents, some of whom compensate for the changed environment through their own efforts, while others are unable to do so. We examine the interaction of these factors with the aid of a structural model of skill formation. We find that school closures have a large and persistent effect on educational outcomes that is highly unequal. High school students from poor neighborhoods suffer a learning loss of 0.4 standard deviations, whereas children from rich neighborhoods remain unscathed. The channels operating through schools, peers, and parents all contribute to growing educational inequality during the pandemic.","author":[{"dropping-particle":"","family":"Agostinelli","given":"Francesco","non-dropping-particle":"","parse-names":false,"suffix":""},{"dropping-particle":"","family":"Doepke","given":"Matthias","non-dropping-particle":"","parse-names":false,"suffix":""},{"dropping-particle":"","family":"Sorrenti","given":"Giuseppe","non-dropping-particle":"","parse-names":false,"suffix":""},{"dropping-particle":"","family":"Zilibotti","given":"Fabrizio","non-dropping-particle":"","parse-names":false,"suffix":""}],"container-title":"National Bureau of Economic Research Working Paper Series","id":"ITEM-1","issued":{"date-parts":[["2020"]]},"note":"Author contact info:\nFrancesco Agostinelli\nUniversity of Pennsylvania\n133 South 36th Street\nPhiladelphia, PA 19104\nE-Mail: fagostin@upenn.edu\n\nMatthias Doepke\nNorthwestern University\nDepartment of Economics\n2211 Campus Drive\nEvanston, IL 60208\nTel: 847-491-8207\nE-Mail: doepke@northwestern.edu\n\nGiuseppe Sorrenti\nUniversity of Amsterdam\nAmsterdam School of Economics\nRoetersstraat 11\n1018 WB Amsterdam\nThe Netherlands\nE-Mail: g.sorrenti@uva.nl\n\nFabrizio Zilibotti\nDepartment of Economics\nYale University\n28 Hillhouse Avenue\nNew Haven, CT 06520\nTel: 203/432-9561\nE-Mail: fabrizio.zilibotti@yale.edu","title":"When the Great Equalizer Shuts Down: Schools, Peers, and Parents in Pandemic Times","type":"article-journal","volume":"No. 28264"},"uris":["http://www.mendeley.com/documents/?uuid=0bbe0bab-7809-46cf-ac27-d1d4bc176403"]}],"mendeley":{"formattedCitation":"(Agostinelli et al. 2020)","manualFormatting":"Agostinelli et al. (2022)","plainTextFormattedCitation":"(Agostinelli et al. 2020)","previouslyFormattedCitation":"(Agostinelli et al. 2020)"},"properties":{"noteIndex":0},"schema":"https://github.com/citation-style-language/schema/raw/master/csl-citation.json"}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Agostinelli et al. (202</w:t>
      </w:r>
      <w:r w:rsidR="00DB1F34" w:rsidRPr="005B0936">
        <w:rPr>
          <w:rFonts w:ascii="Garamond" w:hAnsi="Garamond" w:cs="Linux Libertine"/>
          <w:noProof/>
          <w:color w:val="000000" w:themeColor="text1"/>
        </w:rPr>
        <w:t>2</w:t>
      </w:r>
      <w:r w:rsidR="00414093" w:rsidRPr="005B0936">
        <w:rPr>
          <w:rFonts w:ascii="Garamond" w:hAnsi="Garamond" w:cs="Linux Libertine"/>
          <w:noProof/>
          <w:color w:val="000000" w:themeColor="text1"/>
        </w:rPr>
        <w:t>)</w:t>
      </w:r>
      <w:r w:rsidR="00414093" w:rsidRPr="005B0936">
        <w:rPr>
          <w:rFonts w:ascii="Garamond" w:hAnsi="Garamond" w:cs="Linux Libertine"/>
          <w:color w:val="000000" w:themeColor="text1"/>
        </w:rPr>
        <w:fldChar w:fldCharType="end"/>
      </w:r>
      <w:r w:rsidR="00E3681F" w:rsidRPr="005B0936">
        <w:rPr>
          <w:rFonts w:ascii="Garamond" w:hAnsi="Garamond" w:cs="Linux Libertine"/>
          <w:color w:val="000000" w:themeColor="text1"/>
        </w:rPr>
        <w:t xml:space="preserve"> highlight how online learning is an imperfect substitute for in-person schooling and that lost interactions between students, combined with differential investment of parents from high socio-economic background in their children’s education, contribute to persistent learning losses. </w:t>
      </w:r>
      <w:r w:rsidR="00FE2382" w:rsidRPr="005B0936">
        <w:rPr>
          <w:rFonts w:ascii="Garamond" w:hAnsi="Garamond" w:cs="Linux Libertine"/>
          <w:color w:val="000000" w:themeColor="text1"/>
        </w:rPr>
        <w:fldChar w:fldCharType="begin" w:fldLock="1"/>
      </w:r>
      <w:r w:rsidR="00F5268D" w:rsidRPr="005B0936">
        <w:rPr>
          <w:rFonts w:ascii="Garamond" w:hAnsi="Garamond" w:cs="Linux Libertine"/>
          <w:color w:val="000000" w:themeColor="text1"/>
        </w:rPr>
        <w:instrText>ADDIN CSL_CITATION {"citationItems":[{"id":"ITEM-1","itemData":{"DOI":"10.3386/w29497","abstract":"We estimate the impact of district-level schooling mode (in-person versus hybrid or distance learning) on test scores. We combine Spring 2021 state standardized test score data with comprehensive data on schooling in the 2020-21 school year across 12 states. We find that pass rates declined compared to prior years and that these declines were larger in districts with less in-person instruction. Passing rates in math declined by 14.2 percentage points on average; we estimate this decline was 10.1 percentage points smaller for districts fully in-person. Changes in English language arts scores were smaller, but were significantly larger in districts with larger populations of students who are Black, Hispanic or eligible for free and reduced price lunch.","author":[{"dropping-particle":"","family":"Halloran","given":"Clare","non-dropping-particle":"","parse-names":false,"suffix":""},{"dropping-particle":"","family":"Jack","given":"Rebecca","non-dropping-particle":"","parse-names":false,"suffix":""},{"dropping-particle":"","family":"Okun","given":"James C","non-dropping-particle":"","parse-names":false,"suffix":""},{"dropping-particle":"","family":"Oster","given":"Emily","non-dropping-particle":"","parse-names":false,"suffix":""}],"container-title":"National Bureau of Economic Research Working Paper Series","id":"ITEM-1","issued":{"date-parts":[["2021"]]},"note":"Author contact info:\nClare Halloran\nBrown University\nE-Mail: clare.halloran@gmail.com\n\nRebecca Jack\nUniversity of Nebraska-Lincoln\n1400 R St\nLincoln, NE 68588\nTel: 4086078764\nE-Mail: bjack2@huskers.unl.edu\n\nJames C. Okun\nE-Mail: jokun@mit.edu\n\nEmily Oster\nBrown University\nDepartment of Economics\n64 Waterman Street\nProvidence, RI 02912\nTel: 401/863-2170\nE-Mail: emily_oster@brown.edu","title":"Pandemic Schooling Mode and Student Test Scores: Evidence from US States","type":"article-journal","volume":"No. 29497"},"uris":["http://www.mendeley.com/documents/?uuid=58178a13-cb0d-48dc-95e8-2d92a0f2e56e"]}],"mendeley":{"formattedCitation":"(Halloran et al. 2021)","manualFormatting":"Halloran et al. (2021)","plainTextFormattedCitation":"(Halloran et al. 2021)","previouslyFormattedCitation":"(Halloran et al. 2021)"},"properties":{"noteIndex":0},"schema":"https://github.com/citation-style-language/schema/raw/master/csl-citation.json"}</w:instrText>
      </w:r>
      <w:r w:rsidR="00FE2382" w:rsidRPr="005B0936">
        <w:rPr>
          <w:rFonts w:ascii="Garamond" w:hAnsi="Garamond" w:cs="Linux Libertine"/>
          <w:color w:val="000000" w:themeColor="text1"/>
        </w:rPr>
        <w:fldChar w:fldCharType="separate"/>
      </w:r>
      <w:r w:rsidR="00FE2382" w:rsidRPr="005B0936">
        <w:rPr>
          <w:rFonts w:ascii="Garamond" w:hAnsi="Garamond" w:cs="Linux Libertine"/>
          <w:noProof/>
          <w:color w:val="000000" w:themeColor="text1"/>
        </w:rPr>
        <w:t>Halloran et al. (2021)</w:t>
      </w:r>
      <w:r w:rsidR="00FE2382" w:rsidRPr="005B0936">
        <w:rPr>
          <w:rFonts w:ascii="Garamond" w:hAnsi="Garamond" w:cs="Linux Libertine"/>
          <w:color w:val="000000" w:themeColor="text1"/>
        </w:rPr>
        <w:fldChar w:fldCharType="end"/>
      </w:r>
      <w:r w:rsidR="003A063F" w:rsidRPr="005B0936">
        <w:rPr>
          <w:rFonts w:ascii="Garamond" w:hAnsi="Garamond" w:cs="Linux Libertine"/>
          <w:color w:val="000000" w:themeColor="text1"/>
        </w:rPr>
        <w:t xml:space="preserve"> show that, in the United States, there was a substantially larger decline in pass rates on standardized tests in Grades 3-8 in districts with remote schooling compared to those</w:t>
      </w:r>
      <w:r w:rsidR="00FE2382" w:rsidRPr="005B0936">
        <w:rPr>
          <w:rFonts w:ascii="Garamond" w:hAnsi="Garamond" w:cs="Linux Libertine"/>
          <w:color w:val="000000" w:themeColor="text1"/>
        </w:rPr>
        <w:t xml:space="preserve"> </w:t>
      </w:r>
      <w:r w:rsidR="003A063F" w:rsidRPr="005B0936">
        <w:rPr>
          <w:rFonts w:ascii="Garamond" w:hAnsi="Garamond" w:cs="Linux Libertine"/>
          <w:color w:val="000000" w:themeColor="text1"/>
        </w:rPr>
        <w:t xml:space="preserve">with in-person schooling, with more severe losses in districts with larger populations of Black students. </w:t>
      </w:r>
      <w:r w:rsidR="00CC4070" w:rsidRPr="005B0936">
        <w:rPr>
          <w:rFonts w:ascii="Garamond" w:hAnsi="Garamond" w:cs="Linux Libertine"/>
          <w:color w:val="000000" w:themeColor="text1"/>
        </w:rPr>
        <w:t xml:space="preserve">Similarly, </w:t>
      </w:r>
      <w:r w:rsidR="00CC4070" w:rsidRPr="005B0936">
        <w:rPr>
          <w:rFonts w:ascii="Garamond" w:hAnsi="Garamond" w:cs="Linux Libertine"/>
          <w:color w:val="000000" w:themeColor="text1"/>
        </w:rPr>
        <w:fldChar w:fldCharType="begin" w:fldLock="1"/>
      </w:r>
      <w:r w:rsidR="0036192F" w:rsidRPr="005B0936">
        <w:rPr>
          <w:rFonts w:ascii="Garamond" w:hAnsi="Garamond" w:cs="Linux Libertine"/>
          <w:color w:val="000000" w:themeColor="text1"/>
        </w:rPr>
        <w:instrText>ADDIN CSL_CITATION {"citationItems":[{"id":"ITEM-1","itemData":{"DOI":"doi:10.1515/bejeap-2021-0447","author":[{"dropping-particle":"","family":"Contini","given":"Dalit","non-dropping-particle":"","parse-names":false,"suffix":""},{"dropping-particle":"","family":"Tommaso","given":"Maria Laura","non-dropping-particle":"Di","parse-names":false,"suffix":""},{"dropping-particle":"","family":"Muratori","given":"Caterina","non-dropping-particle":"","parse-names":false,"suffix":""},{"dropping-particle":"","family":"Piazzalunga","given":"Daniela","non-dropping-particle":"","parse-names":false,"suffix":""},{"dropping-particle":"","family":"Schiavon","given":"Lucia","non-dropping-particle":"","parse-names":false,"suffix":""}],"container-title":"The B.E. Journal of Economic Analysis &amp; Policy","id":"ITEM-1","issue":"2","issued":{"date-parts":[["2022"]]},"page":"399-408","title":"Who Lost the Most? Mathematics Achievement during the COVID-19 Pandemic","type":"article-journal","volume":"22"},"uris":["http://www.mendeley.com/documents/?uuid=dc981d03-daa4-402d-a8f8-fc0ab66e0a5f"]}],"mendeley":{"formattedCitation":"(Contini et al. 2022)","manualFormatting":"Contini et al. (2022)","plainTextFormattedCitation":"(Contini et al. 2022)","previouslyFormattedCitation":"(Contini et al. 2022)"},"properties":{"noteIndex":0},"schema":"https://github.com/citation-style-language/schema/raw/master/csl-citation.json"}</w:instrText>
      </w:r>
      <w:r w:rsidR="00CC4070" w:rsidRPr="005B0936">
        <w:rPr>
          <w:rFonts w:ascii="Garamond" w:hAnsi="Garamond" w:cs="Linux Libertine"/>
          <w:color w:val="000000" w:themeColor="text1"/>
        </w:rPr>
        <w:fldChar w:fldCharType="separate"/>
      </w:r>
      <w:r w:rsidR="00CC4070" w:rsidRPr="005B0936">
        <w:rPr>
          <w:rFonts w:ascii="Garamond" w:hAnsi="Garamond" w:cs="Linux Libertine"/>
          <w:noProof/>
          <w:color w:val="000000" w:themeColor="text1"/>
        </w:rPr>
        <w:t xml:space="preserve">Contini et al. </w:t>
      </w:r>
      <w:r w:rsidR="00234D16" w:rsidRPr="005B0936">
        <w:rPr>
          <w:rFonts w:ascii="Garamond" w:hAnsi="Garamond" w:cs="Linux Libertine"/>
          <w:noProof/>
          <w:color w:val="000000" w:themeColor="text1"/>
        </w:rPr>
        <w:t>(</w:t>
      </w:r>
      <w:r w:rsidR="00CC4070" w:rsidRPr="005B0936">
        <w:rPr>
          <w:rFonts w:ascii="Garamond" w:hAnsi="Garamond" w:cs="Linux Libertine"/>
          <w:noProof/>
          <w:color w:val="000000" w:themeColor="text1"/>
        </w:rPr>
        <w:t>2022)</w:t>
      </w:r>
      <w:r w:rsidR="00CC4070" w:rsidRPr="005B0936">
        <w:rPr>
          <w:rFonts w:ascii="Garamond" w:hAnsi="Garamond" w:cs="Linux Libertine"/>
          <w:color w:val="000000" w:themeColor="text1"/>
        </w:rPr>
        <w:fldChar w:fldCharType="end"/>
      </w:r>
      <w:r w:rsidR="00CC4070" w:rsidRPr="005B0936">
        <w:rPr>
          <w:rFonts w:ascii="Garamond" w:hAnsi="Garamond" w:cs="Linux Libertine"/>
          <w:color w:val="000000" w:themeColor="text1"/>
        </w:rPr>
        <w:t xml:space="preserve"> show that school closures had a negative effect on students’ achievement in mathematics, using data from Italy. </w:t>
      </w:r>
      <w:r w:rsidR="00414093" w:rsidRPr="005B0936">
        <w:rPr>
          <w:rFonts w:ascii="Garamond" w:hAnsi="Garamond" w:cs="Linux Libertine"/>
          <w:color w:val="000000" w:themeColor="text1"/>
        </w:rPr>
        <w:fldChar w:fldCharType="begin" w:fldLock="1"/>
      </w:r>
      <w:r w:rsidR="00414093" w:rsidRPr="005B0936">
        <w:rPr>
          <w:rFonts w:ascii="Garamond" w:hAnsi="Garamond" w:cs="Linux Libertine"/>
          <w:color w:val="000000" w:themeColor="text1"/>
        </w:rPr>
        <w:instrText>ADDIN CSL_CITATION {"citationItems":[{"id":"ITEM-1","itemData":{"DOI":"10.1073/pnas.2022376118","abstract":"School closures have been a common tool in the battle against COVID-19. Yet, their costs and benefits remain insufficiently known. We use a natural experiment that occurred as national examinations in The Netherlands took place before and after lockdown to evaluate the impact of school closures on students’ learning. The Netherlands is interesting as a “best-case” scenario, with a short lockdown, equitable school funding, and world-leading rates of broadband access. Despite favorable conditions, we find that students made little or no progress while learning from home. Learning loss was most pronounced among students from disadvantaged homes.Suspension of face-to-face instruction in schools during the COVID-19 pandemic has led to concerns about consequences for students’ learning. So far, data to study this question have been limited. Here we evaluate the effect of school closures on primary school performance using exceptionally rich data from The Netherlands (n ≈ 350,000). We use the fact that national examinations took place before and after lockdown and compare progress during this period to the same period in the 3 previous years. The Netherlands underwent only a relatively short lockdown (8 wk) and features an equitable system of school funding and the world’s highest rate of broadband access. Still, our results reveal a learning loss of about 3 percentile points or 0.08 standard deviations. The effect is equivalent to one-fifth of a school year, the same period that schools remained closed. Losses are up to 60% larger among students from less-educated homes, confirming worries about the uneven toll of the pandemic on children and families. Investigating mechanisms, we find that most of the effect reflects the cumulative impact of knowledge learned rather than transitory influences on the day of testing. Results remain robust when balancing on the estimated propensity of treatment and using maximum-entropy weights or with fixed-effects specifications that compare students within the same school and family. The findings imply that students made little or no progress while learning from home and suggest losses even larger in countries with weaker infrastructure or longer school closures.The data underlying this study are confidential and cannot be shared due to ethical and legal constraints. We obtained access through a partnership with a nonprofit who made specific arrangements to allow this research to be done. For other researchers to access the …","author":[{"dropping-particle":"","family":"Engzell","given":"Per","non-dropping-particle":"","parse-names":false,"suffix":""},{"dropping-particle":"","family":"Frey","given":"Arun","non-dropping-particle":"","parse-names":false,"suffix":""},{"dropping-particle":"","family":"Verhagen","given":"Mark D","non-dropping-particle":"","parse-names":false,"suffix":""}],"container-title":"Proceedings of the National Academy of Sciences","id":"ITEM-1","issue":"17","issued":{"date-parts":[["2021","4","27"]]},"page":"e2022376118","title":"Learning loss due to school closures during the COVID-19 pandemic","type":"article-journal","volume":"118"},"uris":["http://www.mendeley.com/documents/?uuid=b3fcdde5-65c7-4ef5-a9bc-87927e34ca39"]}],"mendeley":{"formattedCitation":"(Engzell, Frey, and Verhagen 2021)","manualFormatting":"Engzell, Frey, and Verhagen (2021)","plainTextFormattedCitation":"(Engzell, Frey, and Verhagen 2021)","previouslyFormattedCitation":"(Engzell, Frey, and Verhagen 2021)"},"properties":{"noteIndex":0},"schema":"https://github.com/citation-style-language/schema/raw/master/csl-citation.json"}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Engzell, Frey, and Verhagen (2021)</w:t>
      </w:r>
      <w:r w:rsidR="00414093" w:rsidRPr="005B0936">
        <w:rPr>
          <w:rFonts w:ascii="Garamond" w:hAnsi="Garamond" w:cs="Linux Libertine"/>
          <w:color w:val="000000" w:themeColor="text1"/>
        </w:rPr>
        <w:fldChar w:fldCharType="end"/>
      </w:r>
      <w:r w:rsidR="00234D16" w:rsidRPr="005B0936">
        <w:rPr>
          <w:rFonts w:ascii="Garamond" w:hAnsi="Garamond" w:cs="Linux Libertine"/>
          <w:color w:val="000000" w:themeColor="text1"/>
        </w:rPr>
        <w:t>,</w:t>
      </w:r>
      <w:r w:rsidR="00E3681F" w:rsidRPr="005B0936">
        <w:rPr>
          <w:rFonts w:ascii="Garamond" w:hAnsi="Garamond" w:cs="Linux Libertine"/>
          <w:color w:val="000000" w:themeColor="text1"/>
        </w:rPr>
        <w:t xml:space="preserve"> and </w:t>
      </w:r>
      <w:r w:rsidR="00414093" w:rsidRPr="005B0936">
        <w:rPr>
          <w:rFonts w:ascii="Garamond" w:hAnsi="Garamond" w:cs="Linux Libertine"/>
          <w:color w:val="000000" w:themeColor="text1"/>
        </w:rPr>
        <w:fldChar w:fldCharType="begin" w:fldLock="1"/>
      </w:r>
      <w:r w:rsidR="00045B77" w:rsidRPr="005B0936">
        <w:rPr>
          <w:rFonts w:ascii="Garamond" w:hAnsi="Garamond" w:cs="Linux Libertine"/>
          <w:color w:val="000000" w:themeColor="text1"/>
        </w:rPr>
        <w:instrText>ADDIN CSL_CITATION {"citationItems":[{"id":"ITEM-1","itemData":{"DOI":"DOI:","abstract":"Using a structural life-cycle model, we quantify the long-term impact of school closures during the Corona crisis on children affected at different ages and coming from households with different parental characteristics. In the model, public investment through schooling is combined with parental time and resource investments in the production of child human capital at different stages in the children's development process. We quantitatively characterize both the long-term earnings consequences on children from a Covid-19 induced loss of schooling, as well as the associated welfare losses. Due to self-productivity in the human capital production function, skill attainment at a younger stage of the life cycle raises skill attainment at later stages, and thus younger children are hurt more by the school closures than older children. We find that parental reactions reduce the negative impact of the school closures, but do not fully offset it. The negative impact of the crisis on children's welfare is especially severe for those with parents with low educational attainment and low assets. The school closures themselves are primarily responsible for the negative impact of the Covid-19 shock on the long-run welfare of the children, with the pandemic-induced income shock to parents playing a secondary role.","author":[{"dropping-particle":"","family":"Fuchs-Schündeln","given":"Nicola","non-dropping-particle":"","parse-names":false,"suffix":""},{"dropping-particle":"","family":"Krueger","given":"Dirk","non-dropping-particle":"","parse-names":false,"suffix":""},{"dropping-particle":"","family":"Ludwig","given":"Alexander","non-dropping-particle":"","parse-names":false,"suffix":""},{"dropping-particle":"","family":"Popova","given":"Irina","non-dropping-particle":"","parse-names":false,"suffix":""}],"collection-title":"CEPR Discussion Papers","id":"ITEM-1","issue":"15227","issued":{"date-parts":[["2020"]]},"publisher":"C.E.P.R. Discussion Papers","title":"The Long-Term Distributional and Welfare Effects of Covid-19 School Closures","type":"report"},"uris":["http://www.mendeley.com/documents/?uuid=e5b64ace-758b-474c-9582-dcedeb248ab7"]}],"mendeley":{"formattedCitation":"(Fuchs-Schündeln et al. 2020)","manualFormatting":"Fuchs-Schündeln et al. (2020)","plainTextFormattedCitation":"(Fuchs-Schündeln et al. 2020)","previouslyFormattedCitation":"(Fuchs-Schündeln et al. 2020)"},"properties":{"noteIndex":0},"schema":"https://github.com/citation-style-language/schema/raw/master/csl-citation.json"}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Fuchs-Schündeln et al. (2020)</w:t>
      </w:r>
      <w:r w:rsidR="00414093" w:rsidRPr="005B0936">
        <w:rPr>
          <w:rFonts w:ascii="Garamond" w:hAnsi="Garamond" w:cs="Linux Libertine"/>
          <w:color w:val="000000" w:themeColor="text1"/>
        </w:rPr>
        <w:fldChar w:fldCharType="end"/>
      </w:r>
      <w:r w:rsidR="00414093" w:rsidRPr="005B0936">
        <w:rPr>
          <w:rFonts w:ascii="Garamond" w:hAnsi="Garamond" w:cs="Linux Libertine"/>
          <w:color w:val="000000" w:themeColor="text1"/>
        </w:rPr>
        <w:t xml:space="preserve"> </w:t>
      </w:r>
      <w:r w:rsidR="00E3681F" w:rsidRPr="005B0936">
        <w:rPr>
          <w:rFonts w:ascii="Garamond" w:hAnsi="Garamond" w:cs="Linux Libertine"/>
          <w:color w:val="000000" w:themeColor="text1"/>
        </w:rPr>
        <w:t xml:space="preserve">highlight how school closures are likely to widen gaps in learning and future career outcomes between children </w:t>
      </w:r>
      <w:r w:rsidR="001D2140" w:rsidRPr="005B0936">
        <w:rPr>
          <w:rFonts w:ascii="Garamond" w:hAnsi="Garamond" w:cs="Linux Libertine"/>
          <w:color w:val="000000" w:themeColor="text1"/>
        </w:rPr>
        <w:t>from high- and low-income</w:t>
      </w:r>
      <w:r w:rsidR="00E3681F" w:rsidRPr="005B0936">
        <w:rPr>
          <w:rFonts w:ascii="Garamond" w:hAnsi="Garamond" w:cs="Linux Libertine"/>
          <w:color w:val="000000" w:themeColor="text1"/>
        </w:rPr>
        <w:t xml:space="preserve"> families. </w:t>
      </w:r>
      <w:r w:rsidR="00F5268D" w:rsidRPr="005B0936">
        <w:rPr>
          <w:rFonts w:ascii="Garamond" w:hAnsi="Garamond" w:cs="Linux Libertine"/>
          <w:color w:val="000000" w:themeColor="text1"/>
        </w:rPr>
        <w:fldChar w:fldCharType="begin" w:fldLock="1"/>
      </w:r>
      <w:r w:rsidR="0056771D" w:rsidRPr="005B0936">
        <w:rPr>
          <w:rFonts w:ascii="Garamond" w:hAnsi="Garamond" w:cs="Linux Libertine"/>
          <w:color w:val="000000" w:themeColor="text1"/>
        </w:rPr>
        <w:instrText>ADDIN CSL_CITATION {"citationItems":[{"id":"ITEM-1","itemData":{"DOI":"10.1038/s41562-021-01087-8","ISSN":"2397-3374","abstract":"The coronovirus disease 2019 (COVID-19) pandemic has prompted many school districts to turn to distance or at-home learning. Studies are emerging on the negative effects of distance learning on educational performance, but less is known about the socio-economic, geographic and demographic characteristics of students exposed to distance learning. We introduce a U.S. School Closure and Distance Learning Database that tracks in-person visits across more than 100,000 schools throughout 2020. The database, which we make publicly accessible and update monthly, describes year-over-year change in in-person visits to each school throughout 2020 to estimate whether the school is engaged in distance learning. Our findings reveal that school closures from September to December 2020 were more common in schools with lower third-grade math scores and higher shares of students from racial/ethnic minorities, who experience homelessness, have limited English proficiency and are eligible for free/reduced-price school lunches. The findings portend rising inequalities in learning outcomes.","author":[{"dropping-particle":"","family":"Parolin","given":"Zachary","non-dropping-particle":"","parse-names":false,"suffix":""},{"dropping-particle":"","family":"Lee","given":"Emma K","non-dropping-particle":"","parse-names":false,"suffix":""}],"container-title":"Nature Human Behaviour","id":"ITEM-1","issue":"4","issued":{"date-parts":[["2021"]]},"page":"522-528","title":"Large socio-economic, geographic and demographic disparities exist in exposure to school closures","type":"article-journal","volume":"5"},"uris":["http://www.mendeley.com/documents/?uuid=39b1950e-519d-47ec-8722-132440def696"]}],"mendeley":{"formattedCitation":"(Parolin and Lee 2021)","manualFormatting":"Parolin and Lee (2021)","plainTextFormattedCitation":"(Parolin and Lee 2021)","previouslyFormattedCitation":"(Parolin and Lee 2021)"},"properties":{"noteIndex":0},"schema":"https://github.com/citation-style-language/schema/raw/master/csl-citation.json"}</w:instrText>
      </w:r>
      <w:r w:rsidR="00F5268D" w:rsidRPr="005B0936">
        <w:rPr>
          <w:rFonts w:ascii="Garamond" w:hAnsi="Garamond" w:cs="Linux Libertine"/>
          <w:color w:val="000000" w:themeColor="text1"/>
        </w:rPr>
        <w:fldChar w:fldCharType="separate"/>
      </w:r>
      <w:r w:rsidR="00F5268D" w:rsidRPr="005B0936">
        <w:rPr>
          <w:rFonts w:ascii="Garamond" w:hAnsi="Garamond" w:cs="Linux Libertine"/>
          <w:noProof/>
          <w:color w:val="000000" w:themeColor="text1"/>
        </w:rPr>
        <w:t xml:space="preserve">Parolin and Lee </w:t>
      </w:r>
      <w:r w:rsidR="00B36F1F" w:rsidRPr="005B0936">
        <w:rPr>
          <w:rFonts w:ascii="Garamond" w:hAnsi="Garamond" w:cs="Linux Libertine"/>
          <w:noProof/>
          <w:color w:val="000000" w:themeColor="text1"/>
        </w:rPr>
        <w:t>(</w:t>
      </w:r>
      <w:r w:rsidR="00F5268D" w:rsidRPr="005B0936">
        <w:rPr>
          <w:rFonts w:ascii="Garamond" w:hAnsi="Garamond" w:cs="Linux Libertine"/>
          <w:noProof/>
          <w:color w:val="000000" w:themeColor="text1"/>
        </w:rPr>
        <w:t>2021)</w:t>
      </w:r>
      <w:r w:rsidR="00F5268D" w:rsidRPr="005B0936">
        <w:rPr>
          <w:rFonts w:ascii="Garamond" w:hAnsi="Garamond" w:cs="Linux Libertine"/>
          <w:color w:val="000000" w:themeColor="text1"/>
        </w:rPr>
        <w:fldChar w:fldCharType="end"/>
      </w:r>
      <w:r w:rsidR="00F5268D" w:rsidRPr="005B0936">
        <w:rPr>
          <w:rFonts w:ascii="Garamond" w:hAnsi="Garamond" w:cs="Linux Libertine"/>
          <w:color w:val="000000" w:themeColor="text1"/>
        </w:rPr>
        <w:t xml:space="preserve"> </w:t>
      </w:r>
      <w:r w:rsidR="00B36F1F" w:rsidRPr="005B0936">
        <w:rPr>
          <w:rFonts w:ascii="Garamond" w:hAnsi="Garamond" w:cs="Linux Libertine"/>
          <w:color w:val="000000" w:themeColor="text1"/>
        </w:rPr>
        <w:t>further show that</w:t>
      </w:r>
      <w:r w:rsidR="002228DB" w:rsidRPr="005B0936">
        <w:rPr>
          <w:rFonts w:ascii="Garamond" w:hAnsi="Garamond" w:cs="Linux Libertine"/>
          <w:color w:val="000000" w:themeColor="text1"/>
        </w:rPr>
        <w:t>, in the US,</w:t>
      </w:r>
      <w:r w:rsidR="00B36F1F" w:rsidRPr="005B0936">
        <w:rPr>
          <w:rFonts w:ascii="Garamond" w:hAnsi="Garamond" w:cs="Linux Libertine"/>
          <w:color w:val="000000" w:themeColor="text1"/>
        </w:rPr>
        <w:t xml:space="preserve"> </w:t>
      </w:r>
      <w:r w:rsidR="002228DB" w:rsidRPr="005B0936">
        <w:rPr>
          <w:rFonts w:ascii="Garamond" w:hAnsi="Garamond" w:cs="Linux Libertine"/>
          <w:color w:val="000000" w:themeColor="text1"/>
        </w:rPr>
        <w:t xml:space="preserve">school closures </w:t>
      </w:r>
      <w:r w:rsidR="000E2997" w:rsidRPr="005B0936">
        <w:rPr>
          <w:rFonts w:ascii="Garamond" w:hAnsi="Garamond" w:cs="Linux Libertine"/>
          <w:color w:val="000000" w:themeColor="text1"/>
        </w:rPr>
        <w:t>increased</w:t>
      </w:r>
      <w:r w:rsidR="002228DB" w:rsidRPr="005B0936">
        <w:rPr>
          <w:rFonts w:ascii="Garamond" w:hAnsi="Garamond" w:cs="Linux Libertine"/>
          <w:color w:val="000000" w:themeColor="text1"/>
        </w:rPr>
        <w:t xml:space="preserve"> inequality, as they were more likely to happen in schools with higher shares of students who are </w:t>
      </w:r>
      <w:r w:rsidR="000E2997" w:rsidRPr="005B0936">
        <w:rPr>
          <w:rFonts w:ascii="Garamond" w:hAnsi="Garamond" w:cs="Linux Libertine"/>
          <w:color w:val="000000" w:themeColor="text1"/>
        </w:rPr>
        <w:t xml:space="preserve">from </w:t>
      </w:r>
      <w:r w:rsidR="002228DB" w:rsidRPr="005B0936">
        <w:rPr>
          <w:rFonts w:ascii="Garamond" w:hAnsi="Garamond" w:cs="Linux Libertine"/>
          <w:color w:val="000000" w:themeColor="text1"/>
        </w:rPr>
        <w:t>ethnic minorities,</w:t>
      </w:r>
      <w:r w:rsidR="00CC4070" w:rsidRPr="005B0936">
        <w:rPr>
          <w:rFonts w:ascii="Garamond" w:hAnsi="Garamond" w:cs="Linux Libertine"/>
          <w:color w:val="000000" w:themeColor="text1"/>
        </w:rPr>
        <w:t xml:space="preserve"> have</w:t>
      </w:r>
      <w:r w:rsidR="002228DB" w:rsidRPr="005B0936">
        <w:rPr>
          <w:rFonts w:ascii="Garamond" w:hAnsi="Garamond" w:cs="Linux Libertine"/>
          <w:color w:val="000000" w:themeColor="text1"/>
        </w:rPr>
        <w:t xml:space="preserve"> experience</w:t>
      </w:r>
      <w:r w:rsidR="00CC4070" w:rsidRPr="005B0936">
        <w:rPr>
          <w:rFonts w:ascii="Garamond" w:hAnsi="Garamond" w:cs="Linux Libertine"/>
          <w:color w:val="000000" w:themeColor="text1"/>
        </w:rPr>
        <w:t>d</w:t>
      </w:r>
      <w:r w:rsidR="002228DB" w:rsidRPr="005B0936">
        <w:rPr>
          <w:rFonts w:ascii="Garamond" w:hAnsi="Garamond" w:cs="Linux Libertine"/>
          <w:color w:val="000000" w:themeColor="text1"/>
        </w:rPr>
        <w:t xml:space="preserve"> homelessness, and are eligible for free</w:t>
      </w:r>
      <w:r w:rsidR="00CC4070" w:rsidRPr="005B0936">
        <w:rPr>
          <w:rFonts w:ascii="Garamond" w:hAnsi="Garamond" w:cs="Linux Libertine"/>
          <w:color w:val="000000" w:themeColor="text1"/>
        </w:rPr>
        <w:t xml:space="preserve"> or reduced-price</w:t>
      </w:r>
      <w:r w:rsidR="002228DB" w:rsidRPr="005B0936">
        <w:rPr>
          <w:rFonts w:ascii="Garamond" w:hAnsi="Garamond" w:cs="Linux Libertine"/>
          <w:color w:val="000000" w:themeColor="text1"/>
        </w:rPr>
        <w:t xml:space="preserve"> lunch. </w:t>
      </w:r>
      <w:r w:rsidR="00CC4070" w:rsidRPr="005B0936">
        <w:rPr>
          <w:rFonts w:ascii="Garamond" w:hAnsi="Garamond" w:cs="Linux Libertine"/>
          <w:color w:val="000000" w:themeColor="text1"/>
        </w:rPr>
        <w:t>Finally</w:t>
      </w:r>
      <w:r w:rsidR="00E3681F" w:rsidRPr="005B0936">
        <w:rPr>
          <w:rFonts w:ascii="Garamond" w:hAnsi="Garamond" w:cs="Linux Libertine"/>
          <w:color w:val="000000" w:themeColor="text1"/>
        </w:rPr>
        <w:t>, school closures can have negative effects on children’s mental health</w:t>
      </w:r>
      <w:r w:rsidR="00A971A4" w:rsidRPr="005B0936">
        <w:rPr>
          <w:rFonts w:ascii="Garamond" w:hAnsi="Garamond" w:cs="Linux Libertine"/>
          <w:color w:val="000000" w:themeColor="text1"/>
        </w:rPr>
        <w:t xml:space="preserve"> </w:t>
      </w:r>
      <w:r w:rsidR="00414093" w:rsidRPr="005B0936">
        <w:rPr>
          <w:rFonts w:ascii="Garamond" w:hAnsi="Garamond" w:cs="Linux Libertine"/>
          <w:color w:val="000000" w:themeColor="text1"/>
        </w:rPr>
        <w:fldChar w:fldCharType="begin" w:fldLock="1"/>
      </w:r>
      <w:r w:rsidR="00414093" w:rsidRPr="005B0936">
        <w:rPr>
          <w:rFonts w:ascii="Garamond" w:hAnsi="Garamond" w:cs="Linux Libertine"/>
          <w:color w:val="000000" w:themeColor="text1"/>
        </w:rPr>
        <w:instrText>ADDIN CSL_CITATION {"citationItems":[{"id":"ITEM-1","itemData":{"DOI":"10.1016/S2352-4642(20)30109-7","ISSN":"2352-4642","author":[{"dropping-particle":"","family":"Lee","given":"Joyce","non-dropping-particle":"","parse-names":false,"suffix":""}],"container-title":"The Lancet Child &amp; Adolescent Health","id":"ITEM-1","issue":"6","issued":{"date-parts":[["2020","6","1"]]},"note":"doi: 10.1016/S2352-4642(20)30109-7","page":"421","publisher":"Elsevier","title":"Mental health effects of school closures during COVID-19","type":"article-journal","volume":"4"},"uris":["http://www.mendeley.com/documents/?uuid=25144a55-b431-4d30-a5bc-eb040bc42b85"]}],"mendeley":{"formattedCitation":"(Lee 2020)","plainTextFormattedCitation":"(Lee 2020)","previouslyFormattedCitation":"(Lee 2020)"},"properties":{"noteIndex":0},"schema":"https://github.com/citation-style-language/schema/raw/master/csl-citation.json"}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(Lee 2020)</w:t>
      </w:r>
      <w:r w:rsidR="00414093" w:rsidRPr="005B0936">
        <w:rPr>
          <w:rFonts w:ascii="Garamond" w:hAnsi="Garamond" w:cs="Linux Libertine"/>
          <w:color w:val="000000" w:themeColor="text1"/>
        </w:rPr>
        <w:fldChar w:fldCharType="end"/>
      </w:r>
      <w:r w:rsidR="00414093" w:rsidRPr="005B0936">
        <w:rPr>
          <w:rFonts w:ascii="Garamond" w:hAnsi="Garamond" w:cs="Linux Libertine"/>
          <w:color w:val="000000" w:themeColor="text1"/>
        </w:rPr>
        <w:t xml:space="preserve"> </w:t>
      </w:r>
      <w:r w:rsidR="00A971A4" w:rsidRPr="005B0936">
        <w:rPr>
          <w:rFonts w:ascii="Garamond" w:hAnsi="Garamond" w:cs="Linux Libertine"/>
          <w:color w:val="000000" w:themeColor="text1"/>
        </w:rPr>
        <w:t>and affect disproportionately women</w:t>
      </w:r>
      <w:r w:rsidR="00A37474" w:rsidRPr="005B0936">
        <w:rPr>
          <w:rFonts w:ascii="Garamond" w:hAnsi="Garamond" w:cs="Linux Libertine"/>
          <w:color w:val="000000" w:themeColor="text1"/>
        </w:rPr>
        <w:t>,</w:t>
      </w:r>
      <w:r w:rsidR="00A971A4" w:rsidRPr="005B0936">
        <w:rPr>
          <w:rFonts w:ascii="Garamond" w:hAnsi="Garamond" w:cs="Linux Libertine"/>
          <w:color w:val="000000" w:themeColor="text1"/>
        </w:rPr>
        <w:t xml:space="preserve"> who are usually demanded a higher share of childcare within households</w:t>
      </w:r>
      <w:r w:rsidR="00414093" w:rsidRPr="005B0936">
        <w:rPr>
          <w:rFonts w:ascii="Garamond" w:hAnsi="Garamond" w:cs="Linux Libertine"/>
          <w:color w:val="000000" w:themeColor="text1"/>
        </w:rPr>
        <w:t xml:space="preserve"> </w:t>
      </w:r>
      <w:r w:rsidR="00414093" w:rsidRPr="005B0936">
        <w:rPr>
          <w:rFonts w:ascii="Garamond" w:hAnsi="Garamond" w:cs="Linux Libertine"/>
          <w:color w:val="000000" w:themeColor="text1"/>
        </w:rPr>
        <w:fldChar w:fldCharType="begin" w:fldLock="1"/>
      </w:r>
      <w:r w:rsidR="00045B77" w:rsidRPr="005B0936">
        <w:rPr>
          <w:rFonts w:ascii="Garamond" w:hAnsi="Garamond" w:cs="Linux Libertine"/>
          <w:color w:val="000000" w:themeColor="text1"/>
        </w:rPr>
        <w:instrText>ADDIN CSL_CITATION {"citationItems":[{"id":"ITEM-1","itemData":{"DOI":"DOI:","abstract":"The economic downturn caused by the current COVID-19 outbreak has substantial implications for gender equality, both during the downturn and the subsequent recovery. Compared to “regular” recessions, which affect men’s employment more severely than women’s employment, the employment drop related to social distancing measures has a large impact on sectors with high female employment shares. In addition, closures of schools and daycare centers have massively increased child care needs, which has a particularly large impact on working mothers. The effects of the crisis on working mothers are likely to be persistent, due to high returns to experience in the labor market. Beyond the immediate crisis, there are opposing forces which may ultimately promote gender equality in the labor market. First, businesses are rapidly adopting flexible work arrangements, which are likely to persist. Second, there are also many fathers who now have to take primary responsibility for child care, which may erode social norms that currently lead to a lopsided distribution of the division of labor in house work and child care.","author":[{"dropping-particle":"","family":"Alon","given":"Titan","non-dropping-particle":"","parse-names":false,"suffix":""},{"dropping-particle":"","family":"Doepke","given":"Matthias","non-dropping-particle":"","parse-names":false,"suffix":""},{"dropping-particle":"","family":"Olmstead-Rumsey","given":"Jane","non-dropping-particle":"","parse-names":false,"suffix":""},{"dropping-particle":"","family":"Tertilt","given":"Michèle","non-dropping-particle":"","parse-names":false,"suffix":""}],"collection-title":"NBER Working Papers","id":"ITEM-1","issue":"26947","issued":{"date-parts":[["2020"]]},"publisher":"National Bureau of Economic Research, Inc","title":"The Impact of COVID-19 on Gender Equality","type":"report"},"uris":["http://www.mendeley.com/documents/?uuid=d704ca07-879b-4dbf-a58a-fe86d56d6ea6"]}],"mendeley":{"formattedCitation":"(Alon et al. 2020)","plainTextFormattedCitation":"(Alon et al. 2020)","previouslyFormattedCitation":"(Alon et al. 2020)"},"properties":{"noteIndex":0},"schema":"https://github.com/citation-style-language/schema/raw/master/csl-citation.json"}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(Alon et al. 2020)</w:t>
      </w:r>
      <w:r w:rsidR="00414093" w:rsidRPr="005B0936">
        <w:rPr>
          <w:rFonts w:ascii="Garamond" w:hAnsi="Garamond" w:cs="Linux Libertine"/>
          <w:color w:val="000000" w:themeColor="text1"/>
        </w:rPr>
        <w:fldChar w:fldCharType="end"/>
      </w:r>
      <w:r w:rsidR="00A971A4" w:rsidRPr="005B0936">
        <w:rPr>
          <w:rFonts w:ascii="Garamond" w:hAnsi="Garamond" w:cs="Linux Libertine"/>
          <w:color w:val="000000" w:themeColor="text1"/>
        </w:rPr>
        <w:t>.</w:t>
      </w:r>
      <w:r w:rsidR="0056771D" w:rsidRPr="005B0936">
        <w:rPr>
          <w:rStyle w:val="Rimandonotaapidipagina"/>
          <w:rFonts w:ascii="Garamond" w:hAnsi="Garamond" w:cs="Linux Libertine"/>
          <w:color w:val="000000" w:themeColor="text1"/>
        </w:rPr>
        <w:footnoteReference w:id="7"/>
      </w:r>
      <w:r w:rsidR="00A971A4" w:rsidRPr="005B0936">
        <w:rPr>
          <w:rFonts w:ascii="Garamond" w:hAnsi="Garamond" w:cs="Linux Libertine"/>
          <w:color w:val="000000" w:themeColor="text1"/>
        </w:rPr>
        <w:t xml:space="preserve"> Given these potential negative effects</w:t>
      </w:r>
      <w:r w:rsidR="00CC4070" w:rsidRPr="005B0936">
        <w:rPr>
          <w:rFonts w:ascii="Garamond" w:hAnsi="Garamond" w:cs="Linux Libertine"/>
          <w:color w:val="000000" w:themeColor="text1"/>
        </w:rPr>
        <w:t>,</w:t>
      </w:r>
      <w:r w:rsidR="00A971A4" w:rsidRPr="005B0936">
        <w:rPr>
          <w:rFonts w:ascii="Garamond" w:hAnsi="Garamond" w:cs="Linux Libertine"/>
          <w:color w:val="000000" w:themeColor="text1"/>
        </w:rPr>
        <w:t xml:space="preserve"> it is even more important to provide convincing answers on the effects of schools on Sars-Cov-2 transmission.</w:t>
      </w:r>
    </w:p>
    <w:p w14:paraId="35102621" w14:textId="77777777" w:rsidR="00AF1145" w:rsidRPr="005B0936" w:rsidRDefault="00AF1145" w:rsidP="00DC0F3E">
      <w:pPr>
        <w:spacing w:line="360" w:lineRule="auto"/>
        <w:jc w:val="both"/>
        <w:rPr>
          <w:rFonts w:ascii="Garamond" w:hAnsi="Garamond" w:cs="Linux Libertine"/>
          <w:color w:val="000000" w:themeColor="text1"/>
        </w:rPr>
      </w:pPr>
    </w:p>
    <w:p w14:paraId="1E58EC98" w14:textId="39978670" w:rsidR="00B80317" w:rsidRPr="005B0936" w:rsidRDefault="006053B2" w:rsidP="00A971A4">
      <w:pPr>
        <w:pStyle w:val="Section"/>
        <w:rPr>
          <w:rFonts w:ascii="Garamond" w:hAnsi="Garamond" w:cs="Linux Libertine"/>
          <w:bCs/>
        </w:rPr>
      </w:pPr>
      <w:r w:rsidRPr="005B0936">
        <w:rPr>
          <w:rFonts w:ascii="Garamond" w:hAnsi="Garamond" w:cs="Linux Libertine"/>
          <w:bCs/>
        </w:rPr>
        <w:t>Sars-Cov-2 in Italy and Schools</w:t>
      </w:r>
    </w:p>
    <w:p w14:paraId="4B3139FF" w14:textId="5087A417" w:rsidR="00856672" w:rsidRPr="005B0936" w:rsidRDefault="00B94439" w:rsidP="00DC0F3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Italy was the first </w:t>
      </w:r>
      <w:r w:rsidR="001D2140" w:rsidRPr="005B0936">
        <w:rPr>
          <w:rFonts w:ascii="Garamond" w:hAnsi="Garamond" w:cs="Linux Libertine"/>
          <w:color w:val="000000" w:themeColor="text1"/>
        </w:rPr>
        <w:t>W</w:t>
      </w:r>
      <w:r w:rsidRPr="005B0936">
        <w:rPr>
          <w:rFonts w:ascii="Garamond" w:hAnsi="Garamond" w:cs="Linux Libertine"/>
          <w:color w:val="000000" w:themeColor="text1"/>
        </w:rPr>
        <w:t xml:space="preserve">estern country to be hit severely by </w:t>
      </w:r>
      <w:r w:rsidR="00FE068B" w:rsidRPr="005B0936">
        <w:rPr>
          <w:rFonts w:ascii="Garamond" w:hAnsi="Garamond" w:cs="Linux Libertine"/>
          <w:color w:val="000000" w:themeColor="text1"/>
        </w:rPr>
        <w:t>Sars-Cov-2</w:t>
      </w:r>
      <w:r w:rsidRPr="005B0936">
        <w:rPr>
          <w:rFonts w:ascii="Garamond" w:hAnsi="Garamond" w:cs="Linux Libertine"/>
          <w:color w:val="000000" w:themeColor="text1"/>
        </w:rPr>
        <w:t xml:space="preserve">. The first case </w:t>
      </w:r>
      <w:r w:rsidR="00856672" w:rsidRPr="005B0936">
        <w:rPr>
          <w:rFonts w:ascii="Garamond" w:hAnsi="Garamond" w:cs="Linux Libertine"/>
          <w:color w:val="000000" w:themeColor="text1"/>
        </w:rPr>
        <w:t>dates back to 31 January, whereas the first death was registered on 21 February. Following the diffusion of the virus, especially in the North of the country, the government opted for the implementation of two “red zones”, involving 11 municipalities in Lombardy and Veneto, that were effectively in lockdown. At the same time, many Northern regions opted to close schools</w:t>
      </w:r>
      <w:r w:rsidR="001D2140" w:rsidRPr="005B0936">
        <w:rPr>
          <w:rFonts w:ascii="Garamond" w:hAnsi="Garamond" w:cs="Linux Libertine"/>
          <w:color w:val="000000" w:themeColor="text1"/>
        </w:rPr>
        <w:t>.</w:t>
      </w:r>
      <w:r w:rsidR="00856672" w:rsidRPr="005B0936">
        <w:rPr>
          <w:rFonts w:ascii="Garamond" w:hAnsi="Garamond" w:cs="Linux Libertine"/>
          <w:color w:val="000000" w:themeColor="text1"/>
        </w:rPr>
        <w:t xml:space="preserve"> </w:t>
      </w:r>
      <w:r w:rsidR="001D2140" w:rsidRPr="005B0936">
        <w:rPr>
          <w:rFonts w:ascii="Garamond" w:hAnsi="Garamond" w:cs="Linux Libertine"/>
          <w:color w:val="000000" w:themeColor="text1"/>
        </w:rPr>
        <w:t>This</w:t>
      </w:r>
      <w:r w:rsidR="00856672" w:rsidRPr="005B0936">
        <w:rPr>
          <w:rFonts w:ascii="Garamond" w:hAnsi="Garamond" w:cs="Linux Libertine"/>
          <w:color w:val="000000" w:themeColor="text1"/>
        </w:rPr>
        <w:t xml:space="preserve"> measure</w:t>
      </w:r>
      <w:r w:rsidR="001D2140" w:rsidRPr="005B0936">
        <w:rPr>
          <w:rFonts w:ascii="Garamond" w:hAnsi="Garamond" w:cs="Linux Libertine"/>
          <w:color w:val="000000" w:themeColor="text1"/>
        </w:rPr>
        <w:t xml:space="preserve"> was</w:t>
      </w:r>
      <w:r w:rsidR="00856672" w:rsidRPr="005B0936">
        <w:rPr>
          <w:rFonts w:ascii="Garamond" w:hAnsi="Garamond" w:cs="Linux Libertine"/>
          <w:color w:val="000000" w:themeColor="text1"/>
        </w:rPr>
        <w:t xml:space="preserve"> th</w:t>
      </w:r>
      <w:r w:rsidR="001D2140" w:rsidRPr="005B0936">
        <w:rPr>
          <w:rFonts w:ascii="Garamond" w:hAnsi="Garamond" w:cs="Linux Libertine"/>
          <w:color w:val="000000" w:themeColor="text1"/>
        </w:rPr>
        <w:t>en</w:t>
      </w:r>
      <w:r w:rsidR="00856672" w:rsidRPr="005B0936">
        <w:rPr>
          <w:rFonts w:ascii="Garamond" w:hAnsi="Garamond" w:cs="Linux Libertine"/>
          <w:color w:val="000000" w:themeColor="text1"/>
        </w:rPr>
        <w:t xml:space="preserve"> extended to the whole nation on 4 March</w:t>
      </w:r>
      <w:r w:rsidR="001D2140" w:rsidRPr="005B0936">
        <w:rPr>
          <w:rFonts w:ascii="Garamond" w:hAnsi="Garamond" w:cs="Linux Libertine"/>
          <w:color w:val="000000" w:themeColor="text1"/>
        </w:rPr>
        <w:t xml:space="preserve">, just a few days before </w:t>
      </w:r>
      <w:r w:rsidR="00856672" w:rsidRPr="005B0936">
        <w:rPr>
          <w:rFonts w:ascii="Garamond" w:hAnsi="Garamond" w:cs="Linux Libertine"/>
          <w:color w:val="000000" w:themeColor="text1"/>
        </w:rPr>
        <w:t xml:space="preserve">the nation-wide lockdown, which was established on 10 March. Schools remained closed throughout the whole school year and only high-school students taking the final exam were allowed in classrooms during the summer. In September schools reopened in different days in different groups of regions. </w:t>
      </w:r>
      <w:r w:rsidR="001A0178" w:rsidRPr="005B0936">
        <w:rPr>
          <w:rFonts w:ascii="Garamond" w:hAnsi="Garamond" w:cs="Linux Libertine"/>
          <w:color w:val="000000" w:themeColor="text1"/>
        </w:rPr>
        <w:fldChar w:fldCharType="begin"/>
      </w:r>
      <w:r w:rsidR="001A0178" w:rsidRPr="005B0936">
        <w:rPr>
          <w:rFonts w:ascii="Garamond" w:hAnsi="Garamond" w:cs="Linux Libertine"/>
          <w:color w:val="000000" w:themeColor="text1"/>
        </w:rPr>
        <w:instrText xml:space="preserve"> REF _Ref77427905 \h  \* MERGEFORMAT </w:instrText>
      </w:r>
      <w:r w:rsidR="001A0178" w:rsidRPr="005B0936">
        <w:rPr>
          <w:rFonts w:ascii="Garamond" w:hAnsi="Garamond" w:cs="Linux Libertine"/>
          <w:color w:val="000000" w:themeColor="text1"/>
        </w:rPr>
      </w:r>
      <w:r w:rsidR="001A0178"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1</w:t>
      </w:r>
      <w:r w:rsidR="001A0178" w:rsidRPr="005B0936">
        <w:rPr>
          <w:rFonts w:ascii="Garamond" w:hAnsi="Garamond" w:cs="Linux Libertine"/>
          <w:color w:val="000000" w:themeColor="text1"/>
        </w:rPr>
        <w:fldChar w:fldCharType="end"/>
      </w:r>
      <w:r w:rsidR="001A0178" w:rsidRPr="005B0936">
        <w:rPr>
          <w:rFonts w:ascii="Garamond" w:hAnsi="Garamond" w:cs="Linux Libertine"/>
          <w:color w:val="000000" w:themeColor="text1"/>
        </w:rPr>
        <w:t xml:space="preserve"> shows the opening dates of </w:t>
      </w:r>
      <w:r w:rsidR="001D2140" w:rsidRPr="005B0936">
        <w:rPr>
          <w:rFonts w:ascii="Garamond" w:hAnsi="Garamond" w:cs="Linux Libertine"/>
          <w:color w:val="000000" w:themeColor="text1"/>
        </w:rPr>
        <w:t>schools in each Italian region</w:t>
      </w:r>
      <w:r w:rsidR="001A0178" w:rsidRPr="005B0936">
        <w:rPr>
          <w:rFonts w:ascii="Garamond" w:hAnsi="Garamond" w:cs="Linux Libertine"/>
          <w:color w:val="000000" w:themeColor="text1"/>
        </w:rPr>
        <w:t xml:space="preserve">. There are two main blocks: those that opened on 14 September and those that opened on 24 September. The former are mainly concentrated in the </w:t>
      </w:r>
      <w:r w:rsidR="001A0178" w:rsidRPr="005B0936">
        <w:rPr>
          <w:rFonts w:ascii="Garamond" w:hAnsi="Garamond" w:cs="Linux Libertine"/>
          <w:color w:val="000000" w:themeColor="text1"/>
        </w:rPr>
        <w:lastRenderedPageBreak/>
        <w:t xml:space="preserve">Centre-North (with the exception of Molise and Sicily), whereas the latter are concentrated in the South of the country. </w:t>
      </w:r>
      <w:r w:rsidR="00CD5F2D" w:rsidRPr="005B0936">
        <w:rPr>
          <w:rFonts w:ascii="Garamond" w:hAnsi="Garamond" w:cs="Linux Libertine"/>
          <w:color w:val="000000" w:themeColor="text1"/>
        </w:rPr>
        <w:t>T</w:t>
      </w:r>
      <w:r w:rsidR="008607B7" w:rsidRPr="005B0936">
        <w:rPr>
          <w:rFonts w:ascii="Garamond" w:hAnsi="Garamond" w:cs="Linux Libertine"/>
          <w:color w:val="000000" w:themeColor="text1"/>
        </w:rPr>
        <w:t>hree regions opened</w:t>
      </w:r>
      <w:r w:rsidR="00CD5F2D" w:rsidRPr="005B0936">
        <w:rPr>
          <w:rFonts w:ascii="Garamond" w:hAnsi="Garamond" w:cs="Linux Libertine"/>
          <w:color w:val="000000" w:themeColor="text1"/>
        </w:rPr>
        <w:t xml:space="preserve"> schools</w:t>
      </w:r>
      <w:r w:rsidR="008607B7" w:rsidRPr="005B0936">
        <w:rPr>
          <w:rFonts w:ascii="Garamond" w:hAnsi="Garamond" w:cs="Linux Libertine"/>
          <w:color w:val="000000" w:themeColor="text1"/>
        </w:rPr>
        <w:t xml:space="preserve"> in different days: Bolzano on 7 September, Friuli Venezia Giulia on 16 September and Sardinia on 22 September. In the empirical application</w:t>
      </w:r>
      <w:r w:rsidR="001D2140" w:rsidRPr="005B0936">
        <w:rPr>
          <w:rFonts w:ascii="Garamond" w:hAnsi="Garamond" w:cs="Linux Libertine"/>
          <w:color w:val="000000" w:themeColor="text1"/>
        </w:rPr>
        <w:t>,</w:t>
      </w:r>
      <w:r w:rsidR="008607B7" w:rsidRPr="005B0936">
        <w:rPr>
          <w:rFonts w:ascii="Garamond" w:hAnsi="Garamond" w:cs="Linux Libertine"/>
          <w:color w:val="000000" w:themeColor="text1"/>
        </w:rPr>
        <w:t xml:space="preserve"> I will focus on regions opening on 14 and 24 September.</w:t>
      </w:r>
    </w:p>
    <w:p w14:paraId="6D4926B5" w14:textId="6B5302AF" w:rsidR="009650E8" w:rsidRPr="005B0936" w:rsidRDefault="009650E8" w:rsidP="00DC0F3E">
      <w:pPr>
        <w:spacing w:line="360" w:lineRule="auto"/>
        <w:jc w:val="both"/>
        <w:rPr>
          <w:rFonts w:ascii="Garamond" w:hAnsi="Garamond" w:cs="Linux Libertine"/>
          <w:color w:val="000000" w:themeColor="text1"/>
        </w:rPr>
      </w:pPr>
    </w:p>
    <w:p w14:paraId="13EC9D7E" w14:textId="3A250FF2" w:rsidR="00856672" w:rsidRPr="005B0936" w:rsidRDefault="00D06890" w:rsidP="0052662C">
      <w:pPr>
        <w:spacing w:line="360" w:lineRule="auto"/>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2AB451E3" wp14:editId="3903FB3E">
            <wp:extent cx="2844000" cy="3663147"/>
            <wp:effectExtent l="0" t="0" r="127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4000" cy="3663147"/>
                    </a:xfrm>
                    <a:prstGeom prst="rect">
                      <a:avLst/>
                    </a:prstGeom>
                  </pic:spPr>
                </pic:pic>
              </a:graphicData>
            </a:graphic>
          </wp:inline>
        </w:drawing>
      </w:r>
    </w:p>
    <w:p w14:paraId="1ED93DDA" w14:textId="1F35C2C7" w:rsidR="00856672" w:rsidRPr="005B0936" w:rsidRDefault="00856672" w:rsidP="00856672">
      <w:pPr>
        <w:pStyle w:val="Didascalia"/>
        <w:jc w:val="center"/>
        <w:rPr>
          <w:rFonts w:ascii="Garamond" w:hAnsi="Garamond" w:cs="Linux Libertine"/>
          <w:i w:val="0"/>
          <w:iCs w:val="0"/>
          <w:color w:val="000000" w:themeColor="text1"/>
          <w:sz w:val="24"/>
          <w:szCs w:val="24"/>
        </w:rPr>
      </w:pPr>
      <w:bookmarkStart w:id="1" w:name="_Ref77427905"/>
      <w:r w:rsidRPr="005B0936">
        <w:rPr>
          <w:rFonts w:ascii="Garamond" w:hAnsi="Garamond" w:cs="Linux Libertine"/>
          <w:b/>
          <w:bCs/>
          <w:i w:val="0"/>
          <w:iCs w:val="0"/>
          <w:color w:val="000000" w:themeColor="text1"/>
          <w:sz w:val="24"/>
          <w:szCs w:val="24"/>
        </w:rPr>
        <w:t xml:space="preserve">Figure </w:t>
      </w:r>
      <w:r w:rsidR="00A0446D" w:rsidRPr="005B0936">
        <w:rPr>
          <w:rFonts w:ascii="Garamond" w:hAnsi="Garamond" w:cs="Linux Libertine"/>
          <w:b/>
          <w:bCs/>
          <w:i w:val="0"/>
          <w:iCs w:val="0"/>
          <w:color w:val="000000" w:themeColor="text1"/>
          <w:sz w:val="24"/>
          <w:szCs w:val="24"/>
        </w:rPr>
        <w:fldChar w:fldCharType="begin"/>
      </w:r>
      <w:r w:rsidR="00A0446D" w:rsidRPr="005B0936">
        <w:rPr>
          <w:rFonts w:ascii="Garamond" w:hAnsi="Garamond" w:cs="Linux Libertine"/>
          <w:b/>
          <w:bCs/>
          <w:i w:val="0"/>
          <w:iCs w:val="0"/>
          <w:color w:val="000000" w:themeColor="text1"/>
          <w:sz w:val="24"/>
          <w:szCs w:val="24"/>
        </w:rPr>
        <w:instrText xml:space="preserve"> SEQ Figure \* ARABIC </w:instrText>
      </w:r>
      <w:r w:rsidR="00A0446D"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w:t>
      </w:r>
      <w:r w:rsidR="00A0446D" w:rsidRPr="005B0936">
        <w:rPr>
          <w:rFonts w:ascii="Garamond" w:hAnsi="Garamond" w:cs="Linux Libertine"/>
          <w:b/>
          <w:bCs/>
          <w:i w:val="0"/>
          <w:iCs w:val="0"/>
          <w:color w:val="000000" w:themeColor="text1"/>
          <w:sz w:val="24"/>
          <w:szCs w:val="24"/>
        </w:rPr>
        <w:fldChar w:fldCharType="end"/>
      </w:r>
      <w:bookmarkEnd w:id="1"/>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School opening dates after the summer in Italy</w:t>
      </w:r>
    </w:p>
    <w:p w14:paraId="717AA0C9" w14:textId="13B9B2F1" w:rsidR="00202291" w:rsidRPr="005B0936" w:rsidRDefault="00202291" w:rsidP="0042444F">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figure displays a map of Italy with the administrative boundaries of the 19 regions</w:t>
      </w:r>
      <w:r w:rsidR="0042444F" w:rsidRPr="005B0936">
        <w:rPr>
          <w:rFonts w:ascii="Garamond" w:hAnsi="Garamond" w:cs="Linux Libertine"/>
          <w:color w:val="000000" w:themeColor="text1"/>
          <w:sz w:val="20"/>
          <w:szCs w:val="20"/>
        </w:rPr>
        <w:t xml:space="preserve"> and two autonomous provinces. Different colors indicate different opening dates of schools after the summer break.</w:t>
      </w:r>
    </w:p>
    <w:p w14:paraId="3EB3C586" w14:textId="5D3BF221" w:rsidR="00FF1E08" w:rsidRPr="005B0936" w:rsidRDefault="00FF1E08" w:rsidP="0052662C">
      <w:pPr>
        <w:spacing w:line="360" w:lineRule="auto"/>
        <w:rPr>
          <w:rFonts w:ascii="Garamond" w:hAnsi="Garamond" w:cs="Linux Libertine"/>
          <w:color w:val="000000" w:themeColor="text1"/>
        </w:rPr>
      </w:pPr>
    </w:p>
    <w:p w14:paraId="5FC4BB38" w14:textId="0A04D0A2" w:rsidR="00AF1145" w:rsidRPr="005B0936" w:rsidRDefault="00AF1145" w:rsidP="00A37474">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Following school re-openings case numbers remained low throughout September and started rising in October in a second wave that then led the government to establish a range of non-pharmaceutical interventions that comprised partial or total school closures depending on the incidence of the disease. In anticipation of government decisions, Campania opted to close all schools on 16 October to curb infection rates. This decision was unexpected and taken in isolation by the president of the region and was not followed by other regions, which decided instead to follow government advice.</w:t>
      </w:r>
      <w:r w:rsidR="004A4C13" w:rsidRPr="005B0936">
        <w:rPr>
          <w:rFonts w:ascii="Garamond" w:hAnsi="Garamond" w:cs="Linux Libertine"/>
          <w:color w:val="000000" w:themeColor="text1"/>
        </w:rPr>
        <w:t xml:space="preserve"> On November 4, the government introduced new local lockdown measures, depending on the </w:t>
      </w:r>
      <w:r w:rsidR="00D669FE" w:rsidRPr="005B0936">
        <w:rPr>
          <w:rFonts w:ascii="Garamond" w:hAnsi="Garamond" w:cs="Linux Libertine"/>
          <w:color w:val="000000" w:themeColor="text1"/>
        </w:rPr>
        <w:t>level of circulation</w:t>
      </w:r>
      <w:r w:rsidR="004A4C13" w:rsidRPr="005B0936">
        <w:rPr>
          <w:rFonts w:ascii="Garamond" w:hAnsi="Garamond" w:cs="Linux Libertine"/>
          <w:color w:val="000000" w:themeColor="text1"/>
        </w:rPr>
        <w:t xml:space="preserve"> of the virus in each region. These measures comprised partial school closures,</w:t>
      </w:r>
      <w:r w:rsidR="004A4C13" w:rsidRPr="005B0936">
        <w:rPr>
          <w:rFonts w:ascii="Garamond" w:eastAsiaTheme="minorEastAsia" w:hAnsi="Garamond" w:cs="Linux Libertine"/>
          <w:color w:val="000000" w:themeColor="text1"/>
        </w:rPr>
        <w:t xml:space="preserve"> depending on the stringency of measures adopted. </w:t>
      </w:r>
      <w:r w:rsidR="004A4C13" w:rsidRPr="005B0936">
        <w:rPr>
          <w:rFonts w:ascii="Garamond" w:hAnsi="Garamond" w:cs="Linux Libertine"/>
          <w:color w:val="000000" w:themeColor="text1"/>
        </w:rPr>
        <w:t xml:space="preserve">In particular, the government established three different areas of risk, based on three colors: yellow, orange and red. In yellow and orange zones, high schools (and universities) were closed, whereas kindergarten, elementary </w:t>
      </w:r>
      <w:r w:rsidR="004A4C13" w:rsidRPr="005B0936">
        <w:rPr>
          <w:rFonts w:ascii="Garamond" w:hAnsi="Garamond" w:cs="Linux Libertine"/>
          <w:color w:val="000000" w:themeColor="text1"/>
        </w:rPr>
        <w:lastRenderedPageBreak/>
        <w:t>and middle schools remained open. In red zones, only kindergarten, elementary schools and the first year of middle schools were operating in-person.</w:t>
      </w:r>
    </w:p>
    <w:p w14:paraId="51D3611E" w14:textId="21885EEA" w:rsidR="00C742F7" w:rsidRPr="005B0936" w:rsidRDefault="00C742F7" w:rsidP="00C742F7">
      <w:pPr>
        <w:pStyle w:val="Section"/>
        <w:rPr>
          <w:rFonts w:ascii="Garamond" w:hAnsi="Garamond" w:cs="Linux Libertine"/>
        </w:rPr>
      </w:pPr>
      <w:r w:rsidRPr="005B0936">
        <w:rPr>
          <w:rFonts w:ascii="Garamond" w:hAnsi="Garamond" w:cs="Linux Libertine"/>
        </w:rPr>
        <w:t>Data and Descriptive</w:t>
      </w:r>
      <w:r w:rsidR="00F26987" w:rsidRPr="005B0936">
        <w:rPr>
          <w:rFonts w:ascii="Garamond" w:hAnsi="Garamond" w:cs="Linux Libertine"/>
        </w:rPr>
        <w:t xml:space="preserve"> Statistics</w:t>
      </w:r>
    </w:p>
    <w:p w14:paraId="3BC393F5" w14:textId="197234F3" w:rsidR="0042444F" w:rsidRPr="005B0936" w:rsidRDefault="00F93C52" w:rsidP="00D16581">
      <w:pPr>
        <w:spacing w:line="360" w:lineRule="auto"/>
        <w:jc w:val="both"/>
        <w:rPr>
          <w:rFonts w:ascii="Garamond" w:hAnsi="Garamond" w:cs="Linux Libertine"/>
          <w:color w:val="000000" w:themeColor="text1"/>
        </w:rPr>
      </w:pPr>
      <w:r w:rsidRPr="005B0936">
        <w:rPr>
          <w:rFonts w:ascii="Garamond" w:hAnsi="Garamond" w:cs="Linux Libertine"/>
          <w:b/>
          <w:bCs/>
          <w:color w:val="000000" w:themeColor="text1"/>
        </w:rPr>
        <w:t>Data.</w:t>
      </w:r>
      <w:r w:rsidRPr="005B0936">
        <w:rPr>
          <w:rFonts w:ascii="Garamond" w:hAnsi="Garamond" w:cs="Linux Libertine"/>
          <w:color w:val="000000" w:themeColor="text1"/>
        </w:rPr>
        <w:t xml:space="preserve"> </w:t>
      </w:r>
      <w:r w:rsidR="00C742F7" w:rsidRPr="005B0936">
        <w:rPr>
          <w:rFonts w:ascii="Garamond" w:hAnsi="Garamond" w:cs="Linux Libertine"/>
          <w:color w:val="000000" w:themeColor="text1"/>
        </w:rPr>
        <w:t xml:space="preserve">I </w:t>
      </w:r>
      <w:r w:rsidR="00437677" w:rsidRPr="005B0936">
        <w:rPr>
          <w:rFonts w:ascii="Garamond" w:hAnsi="Garamond" w:cs="Linux Libertine"/>
          <w:color w:val="000000" w:themeColor="text1"/>
        </w:rPr>
        <w:t>combine several</w:t>
      </w:r>
      <w:r w:rsidR="00C742F7" w:rsidRPr="005B0936">
        <w:rPr>
          <w:rFonts w:ascii="Garamond" w:hAnsi="Garamond" w:cs="Linux Libertine"/>
          <w:color w:val="000000" w:themeColor="text1"/>
        </w:rPr>
        <w:t xml:space="preserve"> data sources</w:t>
      </w:r>
      <w:r w:rsidR="002756F5" w:rsidRPr="005B0936">
        <w:rPr>
          <w:rFonts w:ascii="Garamond" w:hAnsi="Garamond" w:cs="Linux Libertine"/>
          <w:color w:val="000000" w:themeColor="text1"/>
        </w:rPr>
        <w:t>, which are mostly available at the region-level</w:t>
      </w:r>
      <w:r w:rsidR="00C742F7" w:rsidRPr="005B0936">
        <w:rPr>
          <w:rFonts w:ascii="Garamond" w:hAnsi="Garamond" w:cs="Linux Libertine"/>
          <w:color w:val="000000" w:themeColor="text1"/>
        </w:rPr>
        <w:t xml:space="preserve">. First, I </w:t>
      </w:r>
      <w:r w:rsidR="00D16581" w:rsidRPr="005B0936">
        <w:rPr>
          <w:rFonts w:ascii="Garamond" w:hAnsi="Garamond" w:cs="Linux Libertine"/>
          <w:color w:val="000000" w:themeColor="text1"/>
        </w:rPr>
        <w:t>exploit</w:t>
      </w:r>
      <w:r w:rsidR="00C742F7" w:rsidRPr="005B0936">
        <w:rPr>
          <w:rFonts w:ascii="Garamond" w:hAnsi="Garamond" w:cs="Linux Libertine"/>
          <w:color w:val="000000" w:themeColor="text1"/>
        </w:rPr>
        <w:t xml:space="preserve"> data on the number of new cases, hospitalizations, patients in intensive care units and deaths provided by the Italian </w:t>
      </w:r>
      <w:r w:rsidR="00C742F7" w:rsidRPr="005B0936">
        <w:rPr>
          <w:rFonts w:ascii="Garamond" w:hAnsi="Garamond" w:cs="Linux Libertine"/>
          <w:i/>
          <w:iCs/>
          <w:color w:val="000000" w:themeColor="text1"/>
        </w:rPr>
        <w:t>Protezione Civile</w:t>
      </w:r>
      <w:r w:rsidR="00D16581" w:rsidRPr="005B0936">
        <w:rPr>
          <w:rFonts w:ascii="Garamond" w:hAnsi="Garamond" w:cs="Linux Libertine"/>
          <w:color w:val="000000" w:themeColor="text1"/>
        </w:rPr>
        <w:t>. The data provide daily figures from the end of February 2020 for each Italian region and, for provinces,</w:t>
      </w:r>
      <w:r w:rsidR="00D16581" w:rsidRPr="005B0936">
        <w:rPr>
          <w:rStyle w:val="Rimandonotaapidipagina"/>
          <w:rFonts w:ascii="Garamond" w:hAnsi="Garamond" w:cs="Linux Libertine"/>
          <w:color w:val="000000" w:themeColor="text1"/>
        </w:rPr>
        <w:footnoteReference w:id="8"/>
      </w:r>
      <w:r w:rsidR="00D16581" w:rsidRPr="005B0936">
        <w:rPr>
          <w:rFonts w:ascii="Garamond" w:hAnsi="Garamond" w:cs="Linux Libertine"/>
          <w:color w:val="000000" w:themeColor="text1"/>
        </w:rPr>
        <w:t xml:space="preserve"> they provide the total number of cases since the beginning of the pandemic. I compute per capita quantities using data on population</w:t>
      </w:r>
      <w:r w:rsidR="00F26987" w:rsidRPr="005B0936">
        <w:rPr>
          <w:rFonts w:ascii="Garamond" w:hAnsi="Garamond" w:cs="Linux Libertine"/>
          <w:color w:val="000000" w:themeColor="text1"/>
        </w:rPr>
        <w:t>—</w:t>
      </w:r>
      <w:r w:rsidR="00D16581" w:rsidRPr="005B0936">
        <w:rPr>
          <w:rFonts w:ascii="Garamond" w:hAnsi="Garamond" w:cs="Linux Libertine"/>
          <w:color w:val="000000" w:themeColor="text1"/>
        </w:rPr>
        <w:t>as of January 2020</w:t>
      </w:r>
      <w:r w:rsidR="00F26987" w:rsidRPr="005B0936">
        <w:rPr>
          <w:rFonts w:ascii="Garamond" w:hAnsi="Garamond" w:cs="Linux Libertine"/>
          <w:color w:val="000000" w:themeColor="text1"/>
        </w:rPr>
        <w:t>—</w:t>
      </w:r>
      <w:r w:rsidR="00D16581" w:rsidRPr="005B0936">
        <w:rPr>
          <w:rFonts w:ascii="Garamond" w:hAnsi="Garamond" w:cs="Linux Libertine"/>
          <w:color w:val="000000" w:themeColor="text1"/>
        </w:rPr>
        <w:t>from the national statistical institute (Istat)</w:t>
      </w:r>
      <w:r w:rsidR="0076789B" w:rsidRPr="005B0936">
        <w:rPr>
          <w:rFonts w:ascii="Garamond" w:hAnsi="Garamond" w:cs="Linux Libertine"/>
          <w:color w:val="000000" w:themeColor="text1"/>
        </w:rPr>
        <w:t xml:space="preserve">. </w:t>
      </w:r>
      <w:r w:rsidR="003A1481" w:rsidRPr="005B0936">
        <w:rPr>
          <w:rFonts w:ascii="Garamond" w:hAnsi="Garamond" w:cs="Linux Libertine"/>
          <w:color w:val="000000" w:themeColor="text1"/>
        </w:rPr>
        <w:t xml:space="preserve">Second, I </w:t>
      </w:r>
      <w:r w:rsidR="0065379A" w:rsidRPr="005B0936">
        <w:rPr>
          <w:rFonts w:ascii="Garamond" w:hAnsi="Garamond" w:cs="Linux Libertine"/>
          <w:color w:val="000000" w:themeColor="text1"/>
        </w:rPr>
        <w:t>exploit</w:t>
      </w:r>
      <w:r w:rsidR="003A1481" w:rsidRPr="005B0936">
        <w:rPr>
          <w:rFonts w:ascii="Garamond" w:hAnsi="Garamond" w:cs="Linux Libertine"/>
          <w:color w:val="000000" w:themeColor="text1"/>
        </w:rPr>
        <w:t xml:space="preserve"> </w:t>
      </w:r>
      <w:r w:rsidR="0065379A" w:rsidRPr="005B0936">
        <w:rPr>
          <w:rFonts w:ascii="Garamond" w:hAnsi="Garamond" w:cs="Linux Libertine"/>
          <w:color w:val="000000" w:themeColor="text1"/>
        </w:rPr>
        <w:t>information</w:t>
      </w:r>
      <w:r w:rsidR="003A1481" w:rsidRPr="005B0936">
        <w:rPr>
          <w:rFonts w:ascii="Garamond" w:hAnsi="Garamond" w:cs="Linux Libertine"/>
          <w:color w:val="000000" w:themeColor="text1"/>
        </w:rPr>
        <w:t xml:space="preserve"> on </w:t>
      </w:r>
      <w:r w:rsidR="00AC78F0" w:rsidRPr="005B0936">
        <w:rPr>
          <w:rFonts w:ascii="Garamond" w:hAnsi="Garamond" w:cs="Linux Libertine"/>
          <w:color w:val="000000" w:themeColor="text1"/>
        </w:rPr>
        <w:t xml:space="preserve">weekly </w:t>
      </w:r>
      <w:r w:rsidR="003A1481" w:rsidRPr="005B0936">
        <w:rPr>
          <w:rFonts w:ascii="Garamond" w:hAnsi="Garamond" w:cs="Linux Libertine"/>
          <w:color w:val="000000" w:themeColor="text1"/>
        </w:rPr>
        <w:t>incidence rates by age group provided by the Italian Association of Epidemiologists, which makes the data publicly available for 13 regions</w:t>
      </w:r>
      <w:r w:rsidR="00AC78F0" w:rsidRPr="005B0936">
        <w:rPr>
          <w:rFonts w:ascii="Garamond" w:hAnsi="Garamond" w:cs="Linux Libertine"/>
          <w:color w:val="000000" w:themeColor="text1"/>
        </w:rPr>
        <w:t xml:space="preserve"> starting from 21 September</w:t>
      </w:r>
      <w:r w:rsidR="003A1481" w:rsidRPr="005B0936">
        <w:rPr>
          <w:rFonts w:ascii="Garamond" w:hAnsi="Garamond" w:cs="Linux Libertine"/>
          <w:color w:val="000000" w:themeColor="text1"/>
        </w:rPr>
        <w:t>.</w:t>
      </w:r>
      <w:r w:rsidR="000F7C93" w:rsidRPr="005B0936">
        <w:rPr>
          <w:rStyle w:val="Rimandonotaapidipagina"/>
          <w:rFonts w:ascii="Garamond" w:hAnsi="Garamond" w:cs="Linux Libertine"/>
          <w:color w:val="000000" w:themeColor="text1"/>
        </w:rPr>
        <w:footnoteReference w:id="9"/>
      </w:r>
      <w:r w:rsidR="003A1481" w:rsidRPr="005B0936">
        <w:rPr>
          <w:rFonts w:ascii="Garamond" w:hAnsi="Garamond" w:cs="Linux Libertine"/>
          <w:color w:val="000000" w:themeColor="text1"/>
        </w:rPr>
        <w:t xml:space="preserve"> Third</w:t>
      </w:r>
      <w:r w:rsidR="0076789B" w:rsidRPr="005B0936">
        <w:rPr>
          <w:rFonts w:ascii="Garamond" w:hAnsi="Garamond" w:cs="Linux Libertine"/>
          <w:color w:val="000000" w:themeColor="text1"/>
        </w:rPr>
        <w:t>, I use data from the Ministry of Education on the number of cases in schools in students aged 6-13 and 14-18 and among the teaching and non-teaching staff, which are publicly available from the study of</w:t>
      </w:r>
      <w:r w:rsidR="00414093" w:rsidRPr="005B0936">
        <w:rPr>
          <w:rFonts w:ascii="Garamond" w:hAnsi="Garamond" w:cs="Linux Libertine"/>
          <w:color w:val="000000" w:themeColor="text1"/>
        </w:rPr>
        <w:t xml:space="preserve"> </w:t>
      </w:r>
      <w:r w:rsidR="00414093" w:rsidRPr="005B0936">
        <w:rPr>
          <w:rFonts w:ascii="Garamond" w:hAnsi="Garamond" w:cs="Linux Libertine"/>
          <w:color w:val="000000" w:themeColor="text1"/>
        </w:rPr>
        <w:fldChar w:fldCharType="begin" w:fldLock="1"/>
      </w:r>
      <w:r w:rsidR="00414093" w:rsidRPr="005B0936">
        <w:rPr>
          <w:rFonts w:ascii="Garamond" w:hAnsi="Garamond" w:cs="Linux Libertine"/>
          <w:color w:val="000000" w:themeColor="text1"/>
        </w:rPr>
        <w:instrText>ADDIN CSL_CITATION {"citationItems":[{"id":"ITEM-1","itemData":{"DOI":"10.1016/j.lanepe.2021.100092","ISSN":"2666-7762","author":[{"dropping-particle":"","family":"Gandini","given":"Sara","non-dropping-particle":"","parse-names":false,"suffix":""},{"dropping-particle":"","family":"Rainisio","given":"Maurizio","non-dropping-particle":"","parse-names":false,"suffix":""},{"dropping-particle":"","family":"Iannuzzo","given":"Maria Luisa","non-dropping-particle":"","parse-names":false,"suffix":""},{"dropping-particle":"","family":"Bellerba","given":"Federica","non-dropping-particle":"","parse-names":false,"suffix":""},{"dropping-particle":"","family":"Cecconi","given":"Francesco","non-dropping-particle":"","parse-names":false,"suffix":""},{"dropping-particle":"","family":"Scorrano","given":"Luca","non-dropping-particle":"","parse-names":false,"suffix":""}],"container-title":"The Lancet Regional Health – Europe","id":"ITEM-1","issued":{"date-parts":[["2021","6","1"]]},"note":"doi: 10.1016/j.lanepe.2021.100092","publisher":"Elsevier","title":"A cross-sectional and prospective cohort study of the role of schools in the SARS-CoV-2 second wave in Italy","type":"article-journal","volume":"5"},"uris":["http://www.mendeley.com/documents/?uuid=93d55e11-6dd7-4dc7-8656-60bae2d963a8"]}],"mendeley":{"formattedCitation":"(Gandini et al. 2021)","manualFormatting":"Gandini et al. (2021)","plainTextFormattedCitation":"(Gandini et al. 2021)","previouslyFormattedCitation":"(Gandini et al. 2021)"},"properties":{"noteIndex":0},"schema":"https://github.com/citation-style-language/schema/raw/master/csl-citation.json"}</w:instrText>
      </w:r>
      <w:r w:rsidR="00414093" w:rsidRPr="005B0936">
        <w:rPr>
          <w:rFonts w:ascii="Garamond" w:hAnsi="Garamond" w:cs="Linux Libertine"/>
          <w:color w:val="000000" w:themeColor="text1"/>
        </w:rPr>
        <w:fldChar w:fldCharType="separate"/>
      </w:r>
      <w:r w:rsidR="00414093" w:rsidRPr="005B0936">
        <w:rPr>
          <w:rFonts w:ascii="Garamond" w:hAnsi="Garamond" w:cs="Linux Libertine"/>
          <w:noProof/>
          <w:color w:val="000000" w:themeColor="text1"/>
        </w:rPr>
        <w:t>Gandini et al. (2021)</w:t>
      </w:r>
      <w:r w:rsidR="00414093" w:rsidRPr="005B0936">
        <w:rPr>
          <w:rFonts w:ascii="Garamond" w:hAnsi="Garamond" w:cs="Linux Libertine"/>
          <w:color w:val="000000" w:themeColor="text1"/>
        </w:rPr>
        <w:fldChar w:fldCharType="end"/>
      </w:r>
      <w:r w:rsidR="0076789B" w:rsidRPr="005B0936">
        <w:rPr>
          <w:rFonts w:ascii="Garamond" w:hAnsi="Garamond" w:cs="Linux Libertine"/>
          <w:color w:val="000000" w:themeColor="text1"/>
        </w:rPr>
        <w:t>.</w:t>
      </w:r>
      <w:r w:rsidR="0076789B" w:rsidRPr="005B0936">
        <w:rPr>
          <w:rStyle w:val="Rimandonotaapidipagina"/>
          <w:rFonts w:ascii="Garamond" w:hAnsi="Garamond" w:cs="Linux Libertine"/>
          <w:color w:val="000000" w:themeColor="text1"/>
        </w:rPr>
        <w:footnoteReference w:id="10"/>
      </w:r>
      <w:r w:rsidR="009E4B5C" w:rsidRPr="005B0936">
        <w:rPr>
          <w:rFonts w:ascii="Garamond" w:hAnsi="Garamond" w:cs="Linux Libertine"/>
          <w:color w:val="000000" w:themeColor="text1"/>
        </w:rPr>
        <w:t xml:space="preserve"> </w:t>
      </w:r>
      <w:r w:rsidR="00E520B8" w:rsidRPr="005B0936">
        <w:rPr>
          <w:rFonts w:ascii="Garamond" w:hAnsi="Garamond" w:cs="Linux Libertine"/>
          <w:color w:val="000000" w:themeColor="text1"/>
        </w:rPr>
        <w:t>Fourth</w:t>
      </w:r>
      <w:r w:rsidR="009E4B5C" w:rsidRPr="005B0936">
        <w:rPr>
          <w:rFonts w:ascii="Garamond" w:hAnsi="Garamond" w:cs="Linux Libertine"/>
          <w:color w:val="000000" w:themeColor="text1"/>
        </w:rPr>
        <w:t xml:space="preserve">, I use data on mobility from Google Reports to control for mobility differences across regions, that could </w:t>
      </w:r>
      <w:r w:rsidR="00E520B8" w:rsidRPr="005B0936">
        <w:rPr>
          <w:rFonts w:ascii="Garamond" w:hAnsi="Garamond" w:cs="Linux Libertine"/>
          <w:color w:val="000000" w:themeColor="text1"/>
        </w:rPr>
        <w:t>affect</w:t>
      </w:r>
      <w:r w:rsidR="009E4B5C" w:rsidRPr="005B0936">
        <w:rPr>
          <w:rFonts w:ascii="Garamond" w:hAnsi="Garamond" w:cs="Linux Libertine"/>
          <w:color w:val="000000" w:themeColor="text1"/>
        </w:rPr>
        <w:t xml:space="preserve"> the diffusion of the virus</w:t>
      </w:r>
      <w:r w:rsidR="00255727" w:rsidRPr="005B0936">
        <w:rPr>
          <w:rFonts w:ascii="Garamond" w:hAnsi="Garamond" w:cs="Linux Libertine"/>
          <w:color w:val="000000" w:themeColor="text1"/>
        </w:rPr>
        <w:t>: in particular, Google records data on mobility towards transit stations, residential places, groceries, parks, retail and recreational activities, and workplaces</w:t>
      </w:r>
      <w:r w:rsidR="00E520B8" w:rsidRPr="005B0936">
        <w:rPr>
          <w:rFonts w:ascii="Garamond" w:hAnsi="Garamond" w:cs="Linux Libertine"/>
          <w:color w:val="000000" w:themeColor="text1"/>
        </w:rPr>
        <w:t>.</w:t>
      </w:r>
      <w:r w:rsidR="00255727" w:rsidRPr="005B0936">
        <w:rPr>
          <w:rStyle w:val="Rimandonotaapidipagina"/>
          <w:rFonts w:ascii="Garamond" w:hAnsi="Garamond" w:cs="Linux Libertine"/>
          <w:color w:val="000000" w:themeColor="text1"/>
        </w:rPr>
        <w:footnoteReference w:id="11"/>
      </w:r>
      <w:r w:rsidR="00E520B8" w:rsidRPr="005B0936">
        <w:rPr>
          <w:rFonts w:ascii="Garamond" w:hAnsi="Garamond" w:cs="Linux Libertine"/>
          <w:color w:val="000000" w:themeColor="text1"/>
        </w:rPr>
        <w:t xml:space="preserve"> </w:t>
      </w:r>
      <w:r w:rsidR="000E4568" w:rsidRPr="005B0936">
        <w:rPr>
          <w:rFonts w:ascii="Garamond" w:hAnsi="Garamond" w:cs="Linux Libertine"/>
          <w:color w:val="000000" w:themeColor="text1"/>
        </w:rPr>
        <w:t>Fifth</w:t>
      </w:r>
      <w:r w:rsidR="00E520B8" w:rsidRPr="005B0936">
        <w:rPr>
          <w:rFonts w:ascii="Garamond" w:hAnsi="Garamond" w:cs="Linux Libertine"/>
          <w:color w:val="000000" w:themeColor="text1"/>
        </w:rPr>
        <w:t xml:space="preserve">, I use </w:t>
      </w:r>
      <w:r w:rsidR="009E4B5C" w:rsidRPr="005B0936">
        <w:rPr>
          <w:rFonts w:ascii="Garamond" w:hAnsi="Garamond" w:cs="Linux Libertine"/>
          <w:color w:val="000000" w:themeColor="text1"/>
        </w:rPr>
        <w:t xml:space="preserve">data on </w:t>
      </w:r>
      <w:r w:rsidR="00E520B8" w:rsidRPr="005B0936">
        <w:rPr>
          <w:rFonts w:ascii="Garamond" w:hAnsi="Garamond" w:cs="Linux Libertine"/>
          <w:color w:val="000000" w:themeColor="text1"/>
        </w:rPr>
        <w:t xml:space="preserve">the </w:t>
      </w:r>
      <w:r w:rsidR="009E4B5C" w:rsidRPr="005B0936">
        <w:rPr>
          <w:rFonts w:ascii="Garamond" w:hAnsi="Garamond" w:cs="Linux Libertine"/>
          <w:color w:val="000000" w:themeColor="text1"/>
        </w:rPr>
        <w:t>characteristics of municipalities</w:t>
      </w:r>
      <w:r w:rsidR="00E520B8" w:rsidRPr="005B0936">
        <w:rPr>
          <w:rFonts w:ascii="Garamond" w:hAnsi="Garamond" w:cs="Linux Libertine"/>
          <w:color w:val="000000" w:themeColor="text1"/>
        </w:rPr>
        <w:t xml:space="preserve"> from Istat to construct a matched control group and study the impact of school closures in Campania</w:t>
      </w:r>
      <w:r w:rsidR="002756F5" w:rsidRPr="005B0936">
        <w:rPr>
          <w:rFonts w:ascii="Garamond" w:hAnsi="Garamond" w:cs="Linux Libertine"/>
          <w:color w:val="000000" w:themeColor="text1"/>
        </w:rPr>
        <w:t>, based on the following variables</w:t>
      </w:r>
      <w:r w:rsidR="00E520B8" w:rsidRPr="005B0936">
        <w:rPr>
          <w:rFonts w:ascii="Garamond" w:hAnsi="Garamond" w:cs="Linux Libertine"/>
          <w:color w:val="000000" w:themeColor="text1"/>
        </w:rPr>
        <w:t>:</w:t>
      </w:r>
      <w:r w:rsidR="009E4B5C" w:rsidRPr="005B0936">
        <w:rPr>
          <w:rFonts w:ascii="Garamond" w:hAnsi="Garamond" w:cs="Linux Libertine"/>
          <w:color w:val="000000" w:themeColor="text1"/>
        </w:rPr>
        <w:t xml:space="preserve"> average family size, </w:t>
      </w:r>
      <w:r w:rsidRPr="005B0936">
        <w:rPr>
          <w:rFonts w:ascii="Garamond" w:hAnsi="Garamond" w:cs="Linux Libertine"/>
          <w:color w:val="000000" w:themeColor="text1"/>
        </w:rPr>
        <w:t>the number of students or residents who use public transports to go to school or work</w:t>
      </w:r>
      <w:r w:rsidR="00E520B8" w:rsidRPr="005B0936">
        <w:rPr>
          <w:rFonts w:ascii="Garamond" w:hAnsi="Garamond" w:cs="Linux Libertine"/>
          <w:color w:val="000000" w:themeColor="text1"/>
        </w:rPr>
        <w:t xml:space="preserve"> per 100,000 residents</w:t>
      </w:r>
      <w:r w:rsidRPr="005B0936">
        <w:rPr>
          <w:rFonts w:ascii="Garamond" w:hAnsi="Garamond" w:cs="Linux Libertine"/>
          <w:color w:val="000000" w:themeColor="text1"/>
        </w:rPr>
        <w:t>, the number of university students</w:t>
      </w:r>
      <w:r w:rsidR="00E520B8" w:rsidRPr="005B0936">
        <w:rPr>
          <w:rFonts w:ascii="Garamond" w:hAnsi="Garamond" w:cs="Linux Libertine"/>
          <w:color w:val="000000" w:themeColor="text1"/>
        </w:rPr>
        <w:t xml:space="preserve"> per 100,000 residents, </w:t>
      </w:r>
      <w:r w:rsidRPr="005B0936">
        <w:rPr>
          <w:rFonts w:ascii="Garamond" w:hAnsi="Garamond" w:cs="Linux Libertine"/>
          <w:color w:val="000000" w:themeColor="text1"/>
        </w:rPr>
        <w:t>population density</w:t>
      </w:r>
      <w:r w:rsidR="00E520B8" w:rsidRPr="005B0936">
        <w:rPr>
          <w:rFonts w:ascii="Garamond" w:hAnsi="Garamond" w:cs="Linux Libertine"/>
          <w:color w:val="000000" w:themeColor="text1"/>
        </w:rPr>
        <w:t xml:space="preserve"> and the share of population between 60 and 79 years old and over 80</w:t>
      </w:r>
      <w:r w:rsidRPr="005B0936">
        <w:rPr>
          <w:rFonts w:ascii="Garamond" w:hAnsi="Garamond" w:cs="Linux Libertine"/>
          <w:color w:val="000000" w:themeColor="text1"/>
        </w:rPr>
        <w:t>.</w:t>
      </w:r>
      <w:r w:rsidR="00CD5F2D" w:rsidRPr="005B0936">
        <w:rPr>
          <w:rFonts w:ascii="Garamond" w:hAnsi="Garamond" w:cs="Linux Libertine"/>
          <w:color w:val="000000" w:themeColor="text1"/>
        </w:rPr>
        <w:t xml:space="preserve"> Finally, I use data from the Ministry of Education</w:t>
      </w:r>
      <w:r w:rsidR="00CD5F2D" w:rsidRPr="005B0936">
        <w:rPr>
          <w:rStyle w:val="Rimandonotaapidipagina"/>
          <w:rFonts w:ascii="Garamond" w:hAnsi="Garamond" w:cs="Linux Libertine"/>
          <w:color w:val="000000" w:themeColor="text1"/>
        </w:rPr>
        <w:footnoteReference w:id="12"/>
      </w:r>
      <w:r w:rsidR="00CD5F2D" w:rsidRPr="005B0936">
        <w:rPr>
          <w:rFonts w:ascii="Garamond" w:hAnsi="Garamond" w:cs="Linux Libertine"/>
          <w:color w:val="000000" w:themeColor="text1"/>
        </w:rPr>
        <w:t xml:space="preserve"> on the number of students per square meter and on the age of all schools in each Italian region in order to explore possible associations between incidence among students and school buildings’ quality or classroom crowding.</w:t>
      </w:r>
    </w:p>
    <w:p w14:paraId="2F4B2F3C" w14:textId="0D56ED85" w:rsidR="009650E8" w:rsidRPr="005B0936" w:rsidRDefault="009650E8" w:rsidP="00D16581">
      <w:pPr>
        <w:spacing w:line="360" w:lineRule="auto"/>
        <w:jc w:val="both"/>
        <w:rPr>
          <w:rFonts w:ascii="Garamond" w:hAnsi="Garamond" w:cs="Linux Libertine"/>
          <w:color w:val="000000" w:themeColor="text1"/>
        </w:rPr>
      </w:pPr>
    </w:p>
    <w:p w14:paraId="1E1CB074" w14:textId="6E690435" w:rsidR="004F62B8" w:rsidRPr="005B0936" w:rsidRDefault="00F93C52" w:rsidP="00FF1E08">
      <w:pPr>
        <w:spacing w:line="360" w:lineRule="auto"/>
        <w:jc w:val="both"/>
        <w:rPr>
          <w:rFonts w:ascii="Garamond" w:hAnsi="Garamond" w:cs="Linux Libertine"/>
          <w:color w:val="000000" w:themeColor="text1"/>
        </w:rPr>
      </w:pPr>
      <w:r w:rsidRPr="005B0936">
        <w:rPr>
          <w:rFonts w:ascii="Garamond" w:hAnsi="Garamond" w:cs="Linux Libertine"/>
          <w:b/>
          <w:bCs/>
          <w:color w:val="000000" w:themeColor="text1"/>
        </w:rPr>
        <w:t>Descriptive</w:t>
      </w:r>
      <w:r w:rsidR="00E520B8" w:rsidRPr="005B0936">
        <w:rPr>
          <w:rFonts w:ascii="Garamond" w:hAnsi="Garamond" w:cs="Linux Libertine"/>
          <w:b/>
          <w:bCs/>
          <w:color w:val="000000" w:themeColor="text1"/>
        </w:rPr>
        <w:t xml:space="preserve"> Statistic</w:t>
      </w:r>
      <w:r w:rsidRPr="005B0936">
        <w:rPr>
          <w:rFonts w:ascii="Garamond" w:hAnsi="Garamond" w:cs="Linux Libertine"/>
          <w:b/>
          <w:bCs/>
          <w:color w:val="000000" w:themeColor="text1"/>
        </w:rPr>
        <w:t>s.</w:t>
      </w:r>
      <w:r w:rsidR="00A41A70" w:rsidRPr="005B0936">
        <w:rPr>
          <w:rFonts w:ascii="Garamond" w:hAnsi="Garamond" w:cs="Linux Libertine"/>
          <w:b/>
          <w:bCs/>
          <w:color w:val="000000" w:themeColor="text1"/>
        </w:rPr>
        <w:t xml:space="preserve"> </w:t>
      </w:r>
      <w:r w:rsidR="008C57A9" w:rsidRPr="005B0936">
        <w:rPr>
          <w:rFonts w:ascii="Garamond" w:hAnsi="Garamond" w:cs="Linux Libertine"/>
          <w:color w:val="000000" w:themeColor="text1"/>
        </w:rPr>
        <w:fldChar w:fldCharType="begin"/>
      </w:r>
      <w:r w:rsidR="008C57A9" w:rsidRPr="005B0936">
        <w:rPr>
          <w:rFonts w:ascii="Garamond" w:hAnsi="Garamond" w:cs="Linux Libertine"/>
          <w:color w:val="000000" w:themeColor="text1"/>
        </w:rPr>
        <w:instrText xml:space="preserve"> REF _Ref77503051 \h  \* MERGEFORMAT </w:instrText>
      </w:r>
      <w:r w:rsidR="008C57A9" w:rsidRPr="005B0936">
        <w:rPr>
          <w:rFonts w:ascii="Garamond" w:hAnsi="Garamond" w:cs="Linux Libertine"/>
          <w:color w:val="000000" w:themeColor="text1"/>
        </w:rPr>
      </w:r>
      <w:r w:rsidR="008C57A9"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2</w:t>
      </w:r>
      <w:r w:rsidR="008C57A9" w:rsidRPr="005B0936">
        <w:rPr>
          <w:rFonts w:ascii="Garamond" w:hAnsi="Garamond" w:cs="Linux Libertine"/>
          <w:color w:val="000000" w:themeColor="text1"/>
        </w:rPr>
        <w:fldChar w:fldCharType="end"/>
      </w:r>
      <w:r w:rsidR="008C57A9" w:rsidRPr="005B0936">
        <w:rPr>
          <w:rFonts w:ascii="Garamond" w:hAnsi="Garamond" w:cs="Linux Libertine"/>
          <w:color w:val="000000" w:themeColor="text1"/>
        </w:rPr>
        <w:t xml:space="preserve"> reports the </w:t>
      </w:r>
      <w:r w:rsidR="001253BC" w:rsidRPr="005B0936">
        <w:rPr>
          <w:rFonts w:ascii="Garamond" w:hAnsi="Garamond" w:cs="Linux Libertine"/>
          <w:color w:val="000000" w:themeColor="text1"/>
        </w:rPr>
        <w:t xml:space="preserve">regional </w:t>
      </w:r>
      <w:r w:rsidR="008C57A9" w:rsidRPr="005B0936">
        <w:rPr>
          <w:rFonts w:ascii="Garamond" w:hAnsi="Garamond" w:cs="Linux Libertine"/>
          <w:color w:val="000000" w:themeColor="text1"/>
        </w:rPr>
        <w:t xml:space="preserve">evolution of the number of new cases per 100,000 residents in </w:t>
      </w:r>
      <w:r w:rsidR="001253BC" w:rsidRPr="005B0936">
        <w:rPr>
          <w:rFonts w:ascii="Garamond" w:hAnsi="Garamond" w:cs="Linux Libertine"/>
          <w:color w:val="000000" w:themeColor="text1"/>
        </w:rPr>
        <w:t>September and October</w:t>
      </w:r>
      <w:r w:rsidR="001253BC" w:rsidRPr="005B0936" w:rsidDel="001253BC">
        <w:rPr>
          <w:rFonts w:ascii="Garamond" w:hAnsi="Garamond" w:cs="Linux Libertine"/>
          <w:color w:val="000000" w:themeColor="text1"/>
        </w:rPr>
        <w:t xml:space="preserve"> </w:t>
      </w:r>
      <w:r w:rsidR="001253BC" w:rsidRPr="005B0936">
        <w:rPr>
          <w:rFonts w:ascii="Garamond" w:hAnsi="Garamond" w:cs="Linux Libertine"/>
          <w:color w:val="000000" w:themeColor="text1"/>
        </w:rPr>
        <w:t>2020</w:t>
      </w:r>
      <w:r w:rsidR="008C57A9" w:rsidRPr="005B0936">
        <w:rPr>
          <w:rFonts w:ascii="Garamond" w:hAnsi="Garamond" w:cs="Linux Libertine"/>
          <w:color w:val="000000" w:themeColor="text1"/>
        </w:rPr>
        <w:t>. The figure suggests that</w:t>
      </w:r>
      <w:r w:rsidR="001B5731" w:rsidRPr="005B0936">
        <w:rPr>
          <w:rFonts w:ascii="Garamond" w:hAnsi="Garamond" w:cs="Linux Libertine"/>
          <w:color w:val="000000" w:themeColor="text1"/>
        </w:rPr>
        <w:t xml:space="preserve">, </w:t>
      </w:r>
      <w:r w:rsidR="001253BC" w:rsidRPr="005B0936">
        <w:rPr>
          <w:rFonts w:ascii="Garamond" w:hAnsi="Garamond" w:cs="Linux Libertine"/>
          <w:color w:val="000000" w:themeColor="text1"/>
        </w:rPr>
        <w:t xml:space="preserve">on average, </w:t>
      </w:r>
      <w:r w:rsidR="001B5731" w:rsidRPr="005B0936">
        <w:rPr>
          <w:rFonts w:ascii="Garamond" w:hAnsi="Garamond" w:cs="Linux Libertine"/>
          <w:color w:val="000000" w:themeColor="text1"/>
        </w:rPr>
        <w:t xml:space="preserve">where </w:t>
      </w:r>
      <w:r w:rsidR="001B5731" w:rsidRPr="005B0936">
        <w:rPr>
          <w:rFonts w:ascii="Garamond" w:hAnsi="Garamond" w:cs="Linux Libertine"/>
          <w:color w:val="000000" w:themeColor="text1"/>
        </w:rPr>
        <w:lastRenderedPageBreak/>
        <w:t>schools opened earlier</w:t>
      </w:r>
      <w:r w:rsidR="008C57A9" w:rsidRPr="005B0936">
        <w:rPr>
          <w:rFonts w:ascii="Garamond" w:hAnsi="Garamond" w:cs="Linux Libertine"/>
          <w:color w:val="000000" w:themeColor="text1"/>
        </w:rPr>
        <w:t xml:space="preserve"> cases increased at a faster pace relative to </w:t>
      </w:r>
      <w:r w:rsidR="00B35915" w:rsidRPr="005B0936">
        <w:rPr>
          <w:rFonts w:ascii="Garamond" w:hAnsi="Garamond" w:cs="Linux Libertine"/>
          <w:color w:val="000000" w:themeColor="text1"/>
        </w:rPr>
        <w:t>regions opening later</w:t>
      </w:r>
      <w:r w:rsidR="00D669FE" w:rsidRPr="005B0936">
        <w:rPr>
          <w:rFonts w:ascii="Garamond" w:hAnsi="Garamond" w:cs="Linux Libertine"/>
          <w:color w:val="000000" w:themeColor="text1"/>
        </w:rPr>
        <w:t>, although the dispersion of the time series widens considerably over time</w:t>
      </w:r>
      <w:r w:rsidR="008C57A9" w:rsidRPr="005B0936">
        <w:rPr>
          <w:rFonts w:ascii="Garamond" w:hAnsi="Garamond" w:cs="Linux Libertine"/>
          <w:color w:val="000000" w:themeColor="text1"/>
        </w:rPr>
        <w:t>.</w:t>
      </w:r>
      <w:r w:rsidR="00D06890" w:rsidRPr="005B0936">
        <w:rPr>
          <w:rFonts w:ascii="Garamond" w:hAnsi="Garamond" w:cs="Linux Libertine"/>
          <w:color w:val="000000" w:themeColor="text1"/>
        </w:rPr>
        <w:t xml:space="preserve"> </w:t>
      </w:r>
    </w:p>
    <w:p w14:paraId="6BCEAA60" w14:textId="77777777" w:rsidR="00C26E07" w:rsidRPr="005B0936" w:rsidRDefault="00C26E07" w:rsidP="00C26E07">
      <w:pPr>
        <w:spacing w:line="360" w:lineRule="auto"/>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7426EBD3" wp14:editId="11BF3103">
            <wp:extent cx="4680000" cy="3401042"/>
            <wp:effectExtent l="0" t="0" r="6350" b="952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000" cy="3401042"/>
                    </a:xfrm>
                    <a:prstGeom prst="rect">
                      <a:avLst/>
                    </a:prstGeom>
                  </pic:spPr>
                </pic:pic>
              </a:graphicData>
            </a:graphic>
          </wp:inline>
        </w:drawing>
      </w:r>
    </w:p>
    <w:p w14:paraId="726B15CA" w14:textId="6BC5852E" w:rsidR="00C26E07" w:rsidRPr="005B0936" w:rsidRDefault="00C26E07" w:rsidP="00825E4E">
      <w:pPr>
        <w:pStyle w:val="Didascalia"/>
        <w:jc w:val="both"/>
        <w:rPr>
          <w:rFonts w:ascii="Garamond" w:hAnsi="Garamond" w:cs="Linux Libertine"/>
          <w:i w:val="0"/>
          <w:iCs w:val="0"/>
          <w:color w:val="000000" w:themeColor="text1"/>
          <w:sz w:val="24"/>
          <w:szCs w:val="24"/>
        </w:rPr>
      </w:pPr>
      <w:bookmarkStart w:id="2" w:name="_Ref77503051"/>
      <w:r w:rsidRPr="005B0936">
        <w:rPr>
          <w:rFonts w:ascii="Garamond" w:hAnsi="Garamond" w:cs="Linux Libertine"/>
          <w:b/>
          <w:bCs/>
          <w:i w:val="0"/>
          <w:iCs w:val="0"/>
          <w:color w:val="000000" w:themeColor="text1"/>
          <w:sz w:val="24"/>
          <w:szCs w:val="24"/>
        </w:rPr>
        <w:t xml:space="preserve">Figure </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2</w:t>
      </w:r>
      <w:r w:rsidRPr="005B0936">
        <w:rPr>
          <w:rFonts w:ascii="Garamond" w:hAnsi="Garamond" w:cs="Linux Libertine"/>
          <w:b/>
          <w:bCs/>
          <w:i w:val="0"/>
          <w:iCs w:val="0"/>
          <w:color w:val="000000" w:themeColor="text1"/>
          <w:sz w:val="24"/>
          <w:szCs w:val="24"/>
        </w:rPr>
        <w:fldChar w:fldCharType="end"/>
      </w:r>
      <w:bookmarkEnd w:id="2"/>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New cases per 100,000 residents by region and time around school re-openings in September</w:t>
      </w:r>
    </w:p>
    <w:p w14:paraId="3205103D" w14:textId="7EF1E998" w:rsidR="004F62B8" w:rsidRPr="005B0936" w:rsidRDefault="00C26E07" w:rsidP="00C26E07">
      <w:pPr>
        <w:jc w:val="both"/>
        <w:rPr>
          <w:rFonts w:ascii="Garamond" w:hAnsi="Garamond" w:cs="Linux Libertine"/>
          <w:color w:val="000000" w:themeColor="text1"/>
          <w:sz w:val="18"/>
          <w:szCs w:val="18"/>
        </w:rPr>
      </w:pPr>
      <w:r w:rsidRPr="005B0936">
        <w:rPr>
          <w:rFonts w:ascii="Garamond" w:hAnsi="Garamond" w:cs="Linux Libertine"/>
          <w:i/>
          <w:iCs/>
          <w:color w:val="000000" w:themeColor="text1"/>
          <w:sz w:val="18"/>
          <w:szCs w:val="18"/>
        </w:rPr>
        <w:t>Notes.</w:t>
      </w:r>
      <w:r w:rsidRPr="005B0936">
        <w:rPr>
          <w:rFonts w:ascii="Garamond" w:hAnsi="Garamond" w:cs="Linux Libertine"/>
          <w:color w:val="000000" w:themeColor="text1"/>
          <w:sz w:val="18"/>
          <w:szCs w:val="18"/>
        </w:rPr>
        <w:t xml:space="preserve"> The figure shows the evolution of daily cases per 100,000 residents in each region. Different colors indicate different opening dates of schools. Vertical dashed lines are put in correspondence of each opening date.</w:t>
      </w:r>
      <w:r w:rsidRPr="005B0936">
        <w:rPr>
          <w:rFonts w:ascii="Garamond" w:hAnsi="Garamond" w:cs="Linux Libertine"/>
          <w:i/>
          <w:iCs/>
          <w:color w:val="000000" w:themeColor="text1"/>
          <w:sz w:val="18"/>
          <w:szCs w:val="18"/>
        </w:rPr>
        <w:t xml:space="preserve"> </w:t>
      </w:r>
      <w:r w:rsidRPr="005B0936">
        <w:rPr>
          <w:rFonts w:ascii="Garamond" w:hAnsi="Garamond" w:cs="Linux Libertine"/>
          <w:color w:val="000000" w:themeColor="text1"/>
          <w:sz w:val="18"/>
          <w:szCs w:val="18"/>
        </w:rPr>
        <w:t xml:space="preserve">Source: author’s own calculation based on data from </w:t>
      </w:r>
      <w:r w:rsidRPr="005B0936">
        <w:rPr>
          <w:rFonts w:ascii="Garamond" w:hAnsi="Garamond" w:cs="Linux Libertine"/>
          <w:i/>
          <w:iCs/>
          <w:color w:val="000000" w:themeColor="text1"/>
          <w:sz w:val="18"/>
          <w:szCs w:val="18"/>
        </w:rPr>
        <w:t>Protezione Civile</w:t>
      </w:r>
      <w:r w:rsidRPr="005B0936">
        <w:rPr>
          <w:rFonts w:ascii="Garamond" w:hAnsi="Garamond" w:cs="Linux Libertine"/>
          <w:color w:val="000000" w:themeColor="text1"/>
          <w:sz w:val="18"/>
          <w:szCs w:val="18"/>
        </w:rPr>
        <w:t>.</w:t>
      </w:r>
    </w:p>
    <w:p w14:paraId="0873DBB4" w14:textId="77777777" w:rsidR="00AF1145" w:rsidRPr="005B0936" w:rsidRDefault="00AF1145" w:rsidP="004F62B8">
      <w:pPr>
        <w:spacing w:line="360" w:lineRule="auto"/>
        <w:jc w:val="both"/>
        <w:rPr>
          <w:rFonts w:ascii="Garamond" w:hAnsi="Garamond" w:cs="Linux Libertine"/>
          <w:color w:val="000000" w:themeColor="text1"/>
        </w:rPr>
      </w:pPr>
    </w:p>
    <w:p w14:paraId="5F407423" w14:textId="61709F42" w:rsidR="001578C4" w:rsidRPr="005B0936" w:rsidRDefault="00D06890" w:rsidP="004F62B8">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How was mobility affected by school re-openings?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_Ref77586960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3</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displays the evolution of mobility relative to the reference period of January</w:t>
      </w:r>
      <w:r w:rsidR="009D44AF" w:rsidRPr="005B0936">
        <w:rPr>
          <w:rFonts w:ascii="Garamond" w:hAnsi="Garamond" w:cs="Linux Libertine"/>
          <w:color w:val="000000" w:themeColor="text1"/>
        </w:rPr>
        <w:t>-February</w:t>
      </w:r>
      <w:r w:rsidRPr="005B0936">
        <w:rPr>
          <w:rFonts w:ascii="Garamond" w:hAnsi="Garamond" w:cs="Linux Libertine"/>
          <w:color w:val="000000" w:themeColor="text1"/>
        </w:rPr>
        <w:t xml:space="preserve"> 2020 from Google Mobility Reports in September and October 2020, separately for regions opening schools on 14 and 24 September (respectively, early and late opening regions). The figure reports average changes in mobility by week</w:t>
      </w:r>
      <w:r w:rsidRPr="005B0936">
        <w:rPr>
          <w:rStyle w:val="Rimandonotaapidipagina"/>
          <w:rFonts w:ascii="Garamond" w:hAnsi="Garamond" w:cs="Linux Libertine"/>
          <w:color w:val="000000" w:themeColor="text1"/>
        </w:rPr>
        <w:footnoteReference w:id="13"/>
      </w:r>
      <w:r w:rsidRPr="005B0936">
        <w:rPr>
          <w:rFonts w:ascii="Garamond" w:hAnsi="Garamond" w:cs="Linux Libertine"/>
          <w:color w:val="000000" w:themeColor="text1"/>
        </w:rPr>
        <w:t xml:space="preserve"> </w:t>
      </w:r>
      <w:r w:rsidR="00D669FE" w:rsidRPr="005B0936">
        <w:rPr>
          <w:rFonts w:ascii="Garamond" w:hAnsi="Garamond" w:cs="Linux Libertine"/>
          <w:color w:val="000000" w:themeColor="text1"/>
        </w:rPr>
        <w:t xml:space="preserve">between 30 August and 2 November </w:t>
      </w:r>
      <w:r w:rsidRPr="005B0936">
        <w:rPr>
          <w:rFonts w:ascii="Garamond" w:hAnsi="Garamond" w:cs="Linux Libertine"/>
          <w:color w:val="000000" w:themeColor="text1"/>
        </w:rPr>
        <w:t xml:space="preserve">relative to </w:t>
      </w:r>
      <w:r w:rsidR="009D44AF" w:rsidRPr="005B0936">
        <w:rPr>
          <w:rFonts w:ascii="Garamond" w:hAnsi="Garamond" w:cs="Linux Libertine"/>
          <w:color w:val="000000" w:themeColor="text1"/>
        </w:rPr>
        <w:t>the</w:t>
      </w:r>
      <w:r w:rsidRPr="005B0936">
        <w:rPr>
          <w:rFonts w:ascii="Garamond" w:hAnsi="Garamond" w:cs="Linux Libertine"/>
          <w:color w:val="000000" w:themeColor="text1"/>
        </w:rPr>
        <w:t xml:space="preserve"> baseline period—i.e., the median value, for the corresponding day of the week, during the period 3 January-6 February, 2020. </w:t>
      </w:r>
      <w:r w:rsidR="000E4568" w:rsidRPr="005B0936">
        <w:rPr>
          <w:rFonts w:ascii="Garamond" w:hAnsi="Garamond" w:cs="Linux Libertine"/>
          <w:color w:val="000000" w:themeColor="text1"/>
        </w:rPr>
        <w:t xml:space="preserve">The figure shows that mobility towards transit stations displays diverging patterns between the two groups of regions in the moments when they re-opened schools—although it is generally below the baseline level—and then decreases from October onward, probably because of classrooms in quarantine or because students avoided public transports to reach schools. Other mobility categories display comparable evolutions over time. Mobility towards retailing decreases, following school openings, in both groups of regions. Residential mobility increases relative to the baseline following school </w:t>
      </w:r>
      <w:r w:rsidR="000E4568" w:rsidRPr="005B0936">
        <w:rPr>
          <w:rFonts w:ascii="Garamond" w:hAnsi="Garamond" w:cs="Linux Libertine"/>
          <w:color w:val="000000" w:themeColor="text1"/>
        </w:rPr>
        <w:lastRenderedPageBreak/>
        <w:t>openings, probably because of schools offering hybrid teaching systems with part of lectures being in presence and part at home. Mobility towards workplaces is below the baseline in both early and late opening regions. At the end of October, when cases began to increase exponentially, mobility to workplaces decreases, as a consequence of an increased use of remote working.</w:t>
      </w:r>
      <w:r w:rsidR="0054169A" w:rsidRPr="005B0936">
        <w:rPr>
          <w:rFonts w:ascii="Garamond" w:hAnsi="Garamond" w:cs="Linux Libertine"/>
          <w:color w:val="000000" w:themeColor="text1"/>
        </w:rPr>
        <w:t xml:space="preserve"> </w:t>
      </w:r>
    </w:p>
    <w:p w14:paraId="4443E4F3" w14:textId="77777777" w:rsidR="001578C4" w:rsidRPr="005B0936" w:rsidRDefault="001578C4" w:rsidP="001578C4">
      <w:pPr>
        <w:spacing w:line="360" w:lineRule="auto"/>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1FABEAA4" wp14:editId="2F1FACC5">
            <wp:extent cx="4680000" cy="3401038"/>
            <wp:effectExtent l="0" t="0" r="6350" b="952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3401038"/>
                    </a:xfrm>
                    <a:prstGeom prst="rect">
                      <a:avLst/>
                    </a:prstGeom>
                  </pic:spPr>
                </pic:pic>
              </a:graphicData>
            </a:graphic>
          </wp:inline>
        </w:drawing>
      </w:r>
    </w:p>
    <w:p w14:paraId="7BB304C8" w14:textId="3165DD76" w:rsidR="001578C4" w:rsidRPr="005B0936" w:rsidRDefault="001578C4" w:rsidP="001578C4">
      <w:pPr>
        <w:pStyle w:val="Didascalia"/>
        <w:jc w:val="center"/>
        <w:rPr>
          <w:rFonts w:ascii="Garamond" w:hAnsi="Garamond" w:cs="Linux Libertine"/>
          <w:i w:val="0"/>
          <w:iCs w:val="0"/>
          <w:color w:val="000000" w:themeColor="text1"/>
          <w:sz w:val="24"/>
          <w:szCs w:val="24"/>
        </w:rPr>
      </w:pPr>
      <w:bookmarkStart w:id="3" w:name="_Ref77586960"/>
      <w:r w:rsidRPr="005B0936">
        <w:rPr>
          <w:rFonts w:ascii="Garamond" w:hAnsi="Garamond" w:cs="Linux Libertine"/>
          <w:b/>
          <w:bCs/>
          <w:i w:val="0"/>
          <w:iCs w:val="0"/>
          <w:color w:val="000000" w:themeColor="text1"/>
          <w:sz w:val="24"/>
          <w:szCs w:val="24"/>
        </w:rPr>
        <w:t xml:space="preserve">Figure </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3</w:t>
      </w:r>
      <w:r w:rsidRPr="005B0936">
        <w:rPr>
          <w:rFonts w:ascii="Garamond" w:hAnsi="Garamond" w:cs="Linux Libertine"/>
          <w:b/>
          <w:bCs/>
          <w:i w:val="0"/>
          <w:iCs w:val="0"/>
          <w:color w:val="000000" w:themeColor="text1"/>
          <w:sz w:val="24"/>
          <w:szCs w:val="24"/>
        </w:rPr>
        <w:fldChar w:fldCharType="end"/>
      </w:r>
      <w:bookmarkEnd w:id="3"/>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Mobility trends in September and October 2020</w:t>
      </w:r>
    </w:p>
    <w:p w14:paraId="1DCB69F0" w14:textId="77777777" w:rsidR="001578C4" w:rsidRPr="005B0936" w:rsidRDefault="001578C4" w:rsidP="001578C4">
      <w:pPr>
        <w:pStyle w:val="Testonotaapidipagina"/>
        <w:jc w:val="both"/>
        <w:rPr>
          <w:rFonts w:ascii="Garamond" w:hAnsi="Garamond" w:cs="Linux Libertine"/>
          <w:color w:val="000000" w:themeColor="text1"/>
          <w:sz w:val="18"/>
          <w:szCs w:val="18"/>
        </w:rPr>
      </w:pPr>
      <w:r w:rsidRPr="005B0936">
        <w:rPr>
          <w:rFonts w:ascii="Garamond" w:hAnsi="Garamond" w:cs="Linux Libertine"/>
          <w:i/>
          <w:iCs/>
          <w:color w:val="000000" w:themeColor="text1"/>
          <w:sz w:val="18"/>
          <w:szCs w:val="18"/>
        </w:rPr>
        <w:t>Notes</w:t>
      </w:r>
      <w:r w:rsidRPr="005B0936">
        <w:rPr>
          <w:rFonts w:ascii="Garamond" w:hAnsi="Garamond" w:cs="Linux Libertine"/>
          <w:color w:val="000000" w:themeColor="text1"/>
          <w:sz w:val="18"/>
          <w:szCs w:val="18"/>
        </w:rPr>
        <w:t>. The figure reports mobility trends relative to a baseline period, i.e., the median value, for the corresponding day of the week, during the period 3 January-6 February, 2020. Each dot in the graph is the predicted value from a regression of mobility on week dummies, treatment dummy and the interaction of both. 95 percent confidence intervals are recovered from standard errors obtained via the delta method. Source: author’s own calculations based on Google Mobility Reports.</w:t>
      </w:r>
    </w:p>
    <w:p w14:paraId="3D13558F" w14:textId="3DAEFC89" w:rsidR="00AF1145" w:rsidRPr="005B0936" w:rsidRDefault="00AF1145" w:rsidP="004F62B8">
      <w:pPr>
        <w:spacing w:line="360" w:lineRule="auto"/>
        <w:jc w:val="both"/>
        <w:rPr>
          <w:rFonts w:ascii="Garamond" w:hAnsi="Garamond" w:cs="Linux Libertine"/>
          <w:color w:val="000000" w:themeColor="text1"/>
        </w:rPr>
      </w:pPr>
    </w:p>
    <w:p w14:paraId="559F1471" w14:textId="5864F76B" w:rsidR="009D44AF" w:rsidRPr="005B0936" w:rsidRDefault="009D44AF" w:rsidP="004F62B8">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_Ref120643005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Table A1</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in the Appendix further reports means and standard deviations of cases, hospitalizations, ICUs, deaths, tests, positivity rate, and mobility for the whole period 14 August-3 November, and separately for early and late opening regions. </w:t>
      </w:r>
    </w:p>
    <w:p w14:paraId="7D1AFB18" w14:textId="2ECBA12E" w:rsidR="00A57439" w:rsidRPr="005B0936" w:rsidRDefault="00A57439" w:rsidP="004F62B8">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The two groups of regions were not adopting different policies</w:t>
      </w:r>
      <w:r w:rsidR="00E66D08" w:rsidRPr="005B0936">
        <w:rPr>
          <w:rFonts w:ascii="Garamond" w:hAnsi="Garamond" w:cs="Linux Libertine"/>
          <w:color w:val="000000" w:themeColor="text1"/>
        </w:rPr>
        <w:t xml:space="preserve"> except on the timing of school openings. Using data collected by </w:t>
      </w:r>
      <w:r w:rsidR="00E66D08" w:rsidRPr="005B0936">
        <w:rPr>
          <w:rFonts w:ascii="Garamond" w:hAnsi="Garamond" w:cs="Linux Libertine"/>
          <w:color w:val="000000" w:themeColor="text1"/>
        </w:rPr>
        <w:fldChar w:fldCharType="begin" w:fldLock="1"/>
      </w:r>
      <w:r w:rsidR="003921DA" w:rsidRPr="005B0936">
        <w:rPr>
          <w:rFonts w:ascii="Garamond" w:hAnsi="Garamond" w:cs="Linux Libertine"/>
          <w:color w:val="000000" w:themeColor="text1"/>
        </w:rPr>
        <w:instrText>ADDIN CSL_CITATION {"citationItems":[{"id":"ITEM-1","itemData":{"DOI":"10.1007/s40797-022-00197-0","ISSN":"2199-3238","abstract":"This paper presents a novel dataset of non-pharmaceutical interventions adopted by Italian authorities to tackle the COVID-19 pandemic at the national and local levels. The dataset follows the structure of the Oxford Coronavirus Government Response Tracker (OxCGRT; Hale et al. in Nat Human Behav 5:529–538, https://doi.org/10.1038/s41562-021-01079-8, 2021)). We include several novelties with respect to the original source. First, we tailor the classification of provisions to the measures adopted in Italy. Second, we collect detailed information on local restrictions in the country, including lockdowns and school closures. Third, we apply a bottom-up approach to construct population-weighted average stringency indexes (Italian Stringency Indexes, ItSIs) at the provincial, regional, and country-wide levels. While expanding the geographical coverage of the stringency indicators, we preserve the comparability of the ItSIs with the original stringency index published in the OxCGRT. As an application, we show that the correlations of our ItSI with community mobility indicators and various measures of economic activity are higher than those obtained with the OxCGRT indicator.","author":[{"dropping-particle":"","family":"Conteduca","given":"Francesco Paolo","non-dropping-particle":"","parse-names":false,"suffix":""},{"dropping-particle":"","family":"Borin","given":"Alessandro","non-dropping-particle":"","parse-names":false,"suffix":""}],"container-title":"Italian Economic Journal","id":"ITEM-1","issue":"2","issued":{"date-parts":[["2022"]]},"page":"435-470","title":"A New Dataset for Local and National COVID-19-Related Restrictions in Italy","type":"article-journal","volume":"8"},"uris":["http://www.mendeley.com/documents/?uuid=14e467fe-66e4-456c-a5df-782c5d01694c"]}],"mendeley":{"formattedCitation":"(Conteduca and Borin 2022)","manualFormatting":"Conteduca and Borin (2022)","plainTextFormattedCitation":"(Conteduca and Borin 2022)","previouslyFormattedCitation":"(Conteduca and Borin 2022)"},"properties":{"noteIndex":0},"schema":"https://github.com/citation-style-language/schema/raw/master/csl-citation.json"}</w:instrText>
      </w:r>
      <w:r w:rsidR="00E66D08" w:rsidRPr="005B0936">
        <w:rPr>
          <w:rFonts w:ascii="Garamond" w:hAnsi="Garamond" w:cs="Linux Libertine"/>
          <w:color w:val="000000" w:themeColor="text1"/>
        </w:rPr>
        <w:fldChar w:fldCharType="separate"/>
      </w:r>
      <w:r w:rsidR="00E66D08" w:rsidRPr="005B0936">
        <w:rPr>
          <w:rFonts w:ascii="Garamond" w:hAnsi="Garamond" w:cs="Linux Libertine"/>
          <w:noProof/>
          <w:color w:val="000000" w:themeColor="text1"/>
        </w:rPr>
        <w:t>Conteduca and Borin (2022)</w:t>
      </w:r>
      <w:r w:rsidR="00E66D08" w:rsidRPr="005B0936">
        <w:rPr>
          <w:rFonts w:ascii="Garamond" w:hAnsi="Garamond" w:cs="Linux Libertine"/>
          <w:color w:val="000000" w:themeColor="text1"/>
        </w:rPr>
        <w:fldChar w:fldCharType="end"/>
      </w:r>
      <w:r w:rsidR="00E66D08" w:rsidRPr="005B0936">
        <w:rPr>
          <w:rFonts w:ascii="Garamond" w:hAnsi="Garamond" w:cs="Linux Libertine"/>
          <w:color w:val="000000" w:themeColor="text1"/>
        </w:rPr>
        <w:t xml:space="preserve">, </w:t>
      </w:r>
      <w:r w:rsidR="00CC42D8" w:rsidRPr="005B0936">
        <w:rPr>
          <w:rFonts w:ascii="Garamond" w:hAnsi="Garamond" w:cs="Linux Libertine"/>
          <w:color w:val="000000" w:themeColor="text1"/>
        </w:rPr>
        <w:fldChar w:fldCharType="begin"/>
      </w:r>
      <w:r w:rsidR="00CC42D8" w:rsidRPr="005B0936">
        <w:rPr>
          <w:rFonts w:ascii="Garamond" w:hAnsi="Garamond" w:cs="Linux Libertine"/>
          <w:color w:val="000000" w:themeColor="text1"/>
        </w:rPr>
        <w:instrText xml:space="preserve"> REF _Ref120883253 \h  \* MERGEFORMAT </w:instrText>
      </w:r>
      <w:r w:rsidR="00CC42D8" w:rsidRPr="005B0936">
        <w:rPr>
          <w:rFonts w:ascii="Garamond" w:hAnsi="Garamond" w:cs="Linux Libertine"/>
          <w:color w:val="000000" w:themeColor="text1"/>
        </w:rPr>
      </w:r>
      <w:r w:rsidR="00CC42D8"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A1</w:t>
      </w:r>
      <w:r w:rsidR="00CC42D8" w:rsidRPr="005B0936">
        <w:rPr>
          <w:rFonts w:ascii="Garamond" w:hAnsi="Garamond" w:cs="Linux Libertine"/>
          <w:color w:val="000000" w:themeColor="text1"/>
        </w:rPr>
        <w:fldChar w:fldCharType="end"/>
      </w:r>
      <w:r w:rsidR="00CC42D8" w:rsidRPr="005B0936">
        <w:rPr>
          <w:rFonts w:ascii="Garamond" w:hAnsi="Garamond" w:cs="Linux Libertine"/>
          <w:color w:val="000000" w:themeColor="text1"/>
        </w:rPr>
        <w:t xml:space="preserve"> reports</w:t>
      </w:r>
      <w:r w:rsidR="009D44AF" w:rsidRPr="005B0936">
        <w:rPr>
          <w:rFonts w:ascii="Garamond" w:hAnsi="Garamond" w:cs="Linux Libertine"/>
          <w:color w:val="000000" w:themeColor="text1"/>
        </w:rPr>
        <w:t>, separately for early and late opening regions,</w:t>
      </w:r>
      <w:r w:rsidR="00CC42D8" w:rsidRPr="005B0936">
        <w:rPr>
          <w:rFonts w:ascii="Garamond" w:hAnsi="Garamond" w:cs="Linux Libertine"/>
          <w:color w:val="000000" w:themeColor="text1"/>
        </w:rPr>
        <w:t xml:space="preserve"> averages of stringency indexes reflecting the severity of non-pharmaceutical interventions in different areas. The region-level indexes are obtained by averaging values across municipalities. At the municipality level, each index is obtained by assigning on a scale from 0 to 3 a value corresponding to the severity of non-pharmaceutical interventions. These values are then rescaled on a 0-100 basis. The figure shows that policies regarding restrictions on in-person production activities, shops and personal services activities, bars and restaurants, in-person public events, gatherings, public transportations, quarantine and isolation, and domestic </w:t>
      </w:r>
      <w:r w:rsidR="00CC42D8" w:rsidRPr="005B0936">
        <w:rPr>
          <w:rFonts w:ascii="Garamond" w:hAnsi="Garamond" w:cs="Linux Libertine"/>
          <w:color w:val="000000" w:themeColor="text1"/>
        </w:rPr>
        <w:lastRenderedPageBreak/>
        <w:t xml:space="preserve">travel and movement, were similar between treated and control municipalities over August, </w:t>
      </w:r>
      <w:r w:rsidR="009D44AF" w:rsidRPr="005B0936">
        <w:rPr>
          <w:rFonts w:ascii="Garamond" w:hAnsi="Garamond" w:cs="Linux Libertine"/>
          <w:color w:val="000000" w:themeColor="text1"/>
        </w:rPr>
        <w:t>September,</w:t>
      </w:r>
      <w:r w:rsidR="00CC42D8" w:rsidRPr="005B0936">
        <w:rPr>
          <w:rFonts w:ascii="Garamond" w:hAnsi="Garamond" w:cs="Linux Libertine"/>
          <w:color w:val="000000" w:themeColor="text1"/>
        </w:rPr>
        <w:t xml:space="preserve"> and October. The only policy that changes is that regarding schools, which shows t</w:t>
      </w:r>
      <w:r w:rsidR="009D44AF" w:rsidRPr="005B0936">
        <w:rPr>
          <w:rFonts w:ascii="Garamond" w:hAnsi="Garamond" w:cs="Linux Libertine"/>
          <w:color w:val="000000" w:themeColor="text1"/>
        </w:rPr>
        <w:t>w</w:t>
      </w:r>
      <w:r w:rsidR="00CC42D8" w:rsidRPr="005B0936">
        <w:rPr>
          <w:rFonts w:ascii="Garamond" w:hAnsi="Garamond" w:cs="Linux Libertine"/>
          <w:color w:val="000000" w:themeColor="text1"/>
        </w:rPr>
        <w:t>o jumps corresponding to the two dates of school openings. Hence, any effect of school openings on infections shall not capture confounding effects of other non-pharmaceutical interventions.</w:t>
      </w:r>
    </w:p>
    <w:p w14:paraId="0950B02A" w14:textId="77777777" w:rsidR="009D44AF" w:rsidRPr="005B0936" w:rsidRDefault="009D44AF" w:rsidP="004F62B8">
      <w:pPr>
        <w:spacing w:line="360" w:lineRule="auto"/>
        <w:jc w:val="both"/>
        <w:rPr>
          <w:rFonts w:ascii="Garamond" w:hAnsi="Garamond" w:cs="Linux Libertine"/>
          <w:color w:val="000000" w:themeColor="text1"/>
        </w:rPr>
      </w:pPr>
    </w:p>
    <w:p w14:paraId="1F6C9112" w14:textId="26AB01A6" w:rsidR="00CC6909" w:rsidRPr="005B0936" w:rsidRDefault="00CC6909" w:rsidP="00CC6909">
      <w:pPr>
        <w:pStyle w:val="Section"/>
        <w:rPr>
          <w:rFonts w:ascii="Garamond" w:hAnsi="Garamond" w:cs="Linux Libertine"/>
        </w:rPr>
      </w:pPr>
      <w:r w:rsidRPr="005B0936">
        <w:rPr>
          <w:rFonts w:ascii="Garamond" w:hAnsi="Garamond" w:cs="Linux Libertine"/>
        </w:rPr>
        <w:t>Empirical Strategy</w:t>
      </w:r>
    </w:p>
    <w:p w14:paraId="02569C01" w14:textId="6E8FDDAF" w:rsidR="00FD0E33" w:rsidRPr="005B0936" w:rsidRDefault="00C55911" w:rsidP="00994790">
      <w:pPr>
        <w:spacing w:line="360" w:lineRule="auto"/>
        <w:jc w:val="both"/>
        <w:rPr>
          <w:rFonts w:ascii="Garamond" w:hAnsi="Garamond" w:cs="Linux Libertine"/>
          <w:color w:val="000000" w:themeColor="text1"/>
        </w:rPr>
      </w:pPr>
      <w:r w:rsidRPr="005B0936">
        <w:rPr>
          <w:rFonts w:ascii="Garamond" w:eastAsiaTheme="minorEastAsia" w:hAnsi="Garamond" w:cs="Linux Libertine"/>
          <w:b/>
          <w:bCs/>
          <w:noProof/>
          <w:color w:val="000000" w:themeColor="text1"/>
          <w:lang w:val="en-US" w:eastAsia="en-US"/>
        </w:rPr>
        <mc:AlternateContent>
          <mc:Choice Requires="wps">
            <w:drawing>
              <wp:anchor distT="45720" distB="45720" distL="114300" distR="114300" simplePos="0" relativeHeight="251661312" behindDoc="1" locked="0" layoutInCell="1" allowOverlap="1" wp14:anchorId="2EC66F19" wp14:editId="5A1F21D9">
                <wp:simplePos x="0" y="0"/>
                <wp:positionH relativeFrom="rightMargin">
                  <wp:posOffset>-438150</wp:posOffset>
                </wp:positionH>
                <wp:positionV relativeFrom="paragraph">
                  <wp:posOffset>1292225</wp:posOffset>
                </wp:positionV>
                <wp:extent cx="561975" cy="1404620"/>
                <wp:effectExtent l="0" t="0" r="9525" b="0"/>
                <wp:wrapNone/>
                <wp:docPr id="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1404620"/>
                        </a:xfrm>
                        <a:prstGeom prst="rect">
                          <a:avLst/>
                        </a:prstGeom>
                        <a:solidFill>
                          <a:srgbClr val="FFFFFF"/>
                        </a:solidFill>
                        <a:ln w="9525">
                          <a:noFill/>
                          <a:miter lim="800000"/>
                          <a:headEnd/>
                          <a:tailEnd/>
                        </a:ln>
                      </wps:spPr>
                      <wps:txbx>
                        <w:txbxContent>
                          <w:p w14:paraId="708EA821" w14:textId="7023154C" w:rsidR="008661AA" w:rsidRPr="00C55911" w:rsidRDefault="008661AA" w:rsidP="00C55911">
                            <w:pPr>
                              <w:jc w:val="right"/>
                              <w:rPr>
                                <w:rFonts w:ascii="Garamond" w:hAnsi="Garamond"/>
                                <w:lang w:val="it-IT"/>
                              </w:rPr>
                            </w:pPr>
                            <w:r w:rsidRPr="00C55911">
                              <w:rPr>
                                <w:rFonts w:ascii="Garamond" w:hAnsi="Garamond"/>
                              </w:rPr>
                              <w:t>(</w:t>
                            </w:r>
                            <w:r>
                              <w:rPr>
                                <w:rFonts w:ascii="Garamond" w:hAnsi="Garamond"/>
                              </w:rPr>
                              <w:t>1</w:t>
                            </w:r>
                            <w:r w:rsidRPr="00C55911">
                              <w:rPr>
                                <w:rFonts w:ascii="Garamond" w:hAnsi="Garamon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C66F19" id="_x0000_t202" coordsize="21600,21600" o:spt="202" path="m,l,21600r21600,l21600,xe">
                <v:stroke joinstyle="miter"/>
                <v:path gradientshapeok="t" o:connecttype="rect"/>
              </v:shapetype>
              <v:shape id="Casella di testo 2" o:spid="_x0000_s1026" type="#_x0000_t202" style="position:absolute;left:0;text-align:left;margin-left:-34.5pt;margin-top:101.75pt;width:44.25pt;height:110.6pt;z-index:-251655168;visibility:visible;mso-wrap-style:square;mso-width-percent:0;mso-height-percent:200;mso-wrap-distance-left:9pt;mso-wrap-distance-top:3.6pt;mso-wrap-distance-right:9pt;mso-wrap-distance-bottom:3.6pt;mso-position-horizontal:absolute;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o4JAIAACMEAAAOAAAAZHJzL2Uyb0RvYy54bWysU9uO2yAQfa/Uf0C8N3aiJLux4qy22aaq&#10;tL1I237AGOMYFTMUSOz06zvgbDbavlXlAQEzHM6cOazvhk6zo3ReoSn5dJJzJo3AWpl9yX983727&#10;5cwHMDVoNLLkJ+n53ebtm3VvCznDFnUtHSMQ44velrwNwRZZ5kUrO/ATtNJQsEHXQaCt22e1g57Q&#10;O53N8nyZ9ehq61BI7+n0YQzyTcJvGinC16bxMjBdcuIW0uzSXMU526yh2DuwrRJnGvAPLDpQhh69&#10;QD1AAHZw6i+oTgmHHpswEdhl2DRKyFQDVTPNX1Xz1IKVqRYSx9uLTP7/wYovx2+OqbrkC84MdNSi&#10;LXipNbBasSB9QDaLKvXWF5T8ZCk9DO9xoG6nir19RPHTM4PbFsxe3juHfSuhJpbTeDO7ujri+AhS&#10;9Z+xpufgEDABDY3rooQkCiN06tbp0iE5BCbocLGcrm6IqaDQdJ7Pl7PUwgyK59vW+fBRYsfiouSO&#10;HJDQ4fjoQ2QDxXNKfMyjVvVOaZ02bl9ttWNHILfs0kgFvErThvUlXy1mi4RsMN5PRupUIDdr1ZX8&#10;No9j9FdU44OpU0oApcc1MdHmLE9UZNQmDNVAiVGzCusTCeVwdC39Mlq06H5z1pNjS+5/HcBJzvQn&#10;Q2KvpvN5tHjazBc3JA1z15HqOgJGEFTJA2fjchvSt0g62Htqyk4lvV6YnLmSE5OM518TrX69T1kv&#10;f3vzBwAA//8DAFBLAwQUAAYACAAAACEAXOVk3OAAAAAKAQAADwAAAGRycy9kb3ducmV2LnhtbEyP&#10;wU7DMBBE70j8g7VI3FqH0BYasqkqKi4ckChIcHRjJ46w15btpuHvcU/0NFrNaPZNvZmsYaMKcXCE&#10;cDcvgClqnRyoR/j8eJk9AotJkBTGkUL4VRE2zfVVLSrpTvSuxn3qWS6hWAkEnZKvOI+tVlbEufOK&#10;ste5YEXKZ+i5DOKUy63hZVGsuBUD5Q9aePWsVfuzP1qEL6sHuQtv35004+612y79FDzi7c20fQKW&#10;1JT+w3DGz+jQZKaDO5KMzCDMVuu8JSGUxf0S2DmxznpAWJSLB+BNzS8nNH8AAAD//wMAUEsBAi0A&#10;FAAGAAgAAAAhALaDOJL+AAAA4QEAABMAAAAAAAAAAAAAAAAAAAAAAFtDb250ZW50X1R5cGVzXS54&#10;bWxQSwECLQAUAAYACAAAACEAOP0h/9YAAACUAQAACwAAAAAAAAAAAAAAAAAvAQAAX3JlbHMvLnJl&#10;bHNQSwECLQAUAAYACAAAACEANrwKOCQCAAAjBAAADgAAAAAAAAAAAAAAAAAuAgAAZHJzL2Uyb0Rv&#10;Yy54bWxQSwECLQAUAAYACAAAACEAXOVk3OAAAAAKAQAADwAAAAAAAAAAAAAAAAB+BAAAZHJzL2Rv&#10;d25yZXYueG1sUEsFBgAAAAAEAAQA8wAAAIsFAAAAAA==&#10;" stroked="f">
                <v:textbox style="mso-fit-shape-to-text:t">
                  <w:txbxContent>
                    <w:p w14:paraId="708EA821" w14:textId="7023154C" w:rsidR="008661AA" w:rsidRPr="00C55911" w:rsidRDefault="008661AA" w:rsidP="00C55911">
                      <w:pPr>
                        <w:jc w:val="right"/>
                        <w:rPr>
                          <w:rFonts w:ascii="Garamond" w:hAnsi="Garamond"/>
                          <w:lang w:val="it-IT"/>
                        </w:rPr>
                      </w:pPr>
                      <w:r w:rsidRPr="00C55911">
                        <w:rPr>
                          <w:rFonts w:ascii="Garamond" w:hAnsi="Garamond"/>
                        </w:rPr>
                        <w:t>(</w:t>
                      </w:r>
                      <w:r>
                        <w:rPr>
                          <w:rFonts w:ascii="Garamond" w:hAnsi="Garamond"/>
                        </w:rPr>
                        <w:t>1</w:t>
                      </w:r>
                      <w:r w:rsidRPr="00C55911">
                        <w:rPr>
                          <w:rFonts w:ascii="Garamond" w:hAnsi="Garamond"/>
                        </w:rPr>
                        <w:t>)</w:t>
                      </w:r>
                    </w:p>
                  </w:txbxContent>
                </v:textbox>
                <w10:wrap anchorx="margin"/>
              </v:shape>
            </w:pict>
          </mc:Fallback>
        </mc:AlternateContent>
      </w:r>
      <w:r w:rsidR="00994790" w:rsidRPr="005B0936">
        <w:rPr>
          <w:rFonts w:ascii="Garamond" w:hAnsi="Garamond" w:cs="Linux Libertine"/>
          <w:b/>
          <w:bCs/>
          <w:color w:val="000000" w:themeColor="text1"/>
        </w:rPr>
        <w:t>School re-openings.</w:t>
      </w:r>
      <w:r w:rsidR="00994790" w:rsidRPr="005B0936">
        <w:rPr>
          <w:rFonts w:ascii="Garamond" w:hAnsi="Garamond" w:cs="Linux Libertine"/>
          <w:color w:val="000000" w:themeColor="text1"/>
        </w:rPr>
        <w:t xml:space="preserve"> I </w:t>
      </w:r>
      <w:r w:rsidR="00E520B8" w:rsidRPr="005B0936">
        <w:rPr>
          <w:rFonts w:ascii="Garamond" w:hAnsi="Garamond" w:cs="Linux Libertine"/>
          <w:color w:val="000000" w:themeColor="text1"/>
        </w:rPr>
        <w:t>focus on</w:t>
      </w:r>
      <w:r w:rsidR="00994790" w:rsidRPr="005B0936">
        <w:rPr>
          <w:rFonts w:ascii="Garamond" w:hAnsi="Garamond" w:cs="Linux Libertine"/>
          <w:color w:val="000000" w:themeColor="text1"/>
        </w:rPr>
        <w:t xml:space="preserve"> regions that opened schools on 14 or 24 September and</w:t>
      </w:r>
      <w:r w:rsidR="006F01D1" w:rsidRPr="005B0936">
        <w:rPr>
          <w:rFonts w:ascii="Garamond" w:hAnsi="Garamond" w:cs="Linux Libertine"/>
          <w:color w:val="000000" w:themeColor="text1"/>
        </w:rPr>
        <w:t xml:space="preserve"> limit the observation window to the </w:t>
      </w:r>
      <w:r w:rsidR="00CE245A" w:rsidRPr="005B0936">
        <w:rPr>
          <w:rFonts w:ascii="Garamond" w:hAnsi="Garamond" w:cs="Linux Libertine"/>
          <w:color w:val="000000" w:themeColor="text1"/>
        </w:rPr>
        <w:t>period</w:t>
      </w:r>
      <w:r w:rsidR="006F01D1" w:rsidRPr="005B0936">
        <w:rPr>
          <w:rFonts w:ascii="Garamond" w:hAnsi="Garamond" w:cs="Linux Libertine"/>
          <w:color w:val="000000" w:themeColor="text1"/>
        </w:rPr>
        <w:t xml:space="preserve"> between 15 August and 3 November.</w:t>
      </w:r>
      <w:r w:rsidR="006F01D1" w:rsidRPr="005B0936">
        <w:rPr>
          <w:rFonts w:ascii="Garamond" w:eastAsiaTheme="minorEastAsia" w:hAnsi="Garamond" w:cs="Linux Libertine"/>
          <w:color w:val="000000" w:themeColor="text1"/>
        </w:rPr>
        <w:t xml:space="preserve"> I therefore include a long pre-treatment </w:t>
      </w:r>
      <w:r w:rsidR="007D754C" w:rsidRPr="005B0936">
        <w:rPr>
          <w:rFonts w:ascii="Garamond" w:eastAsiaTheme="minorEastAsia" w:hAnsi="Garamond" w:cs="Linux Libertine"/>
          <w:color w:val="000000" w:themeColor="text1"/>
        </w:rPr>
        <w:t xml:space="preserve">window </w:t>
      </w:r>
      <w:r w:rsidR="006F01D1" w:rsidRPr="005B0936">
        <w:rPr>
          <w:rFonts w:ascii="Garamond" w:eastAsiaTheme="minorEastAsia" w:hAnsi="Garamond" w:cs="Linux Libertine"/>
          <w:color w:val="000000" w:themeColor="text1"/>
        </w:rPr>
        <w:t xml:space="preserve">of 30 days and a post-treatment </w:t>
      </w:r>
      <w:r w:rsidR="007D754C" w:rsidRPr="005B0936">
        <w:rPr>
          <w:rFonts w:ascii="Garamond" w:eastAsiaTheme="minorEastAsia" w:hAnsi="Garamond" w:cs="Linux Libertine"/>
          <w:color w:val="000000" w:themeColor="text1"/>
        </w:rPr>
        <w:t xml:space="preserve">one </w:t>
      </w:r>
      <w:r w:rsidR="006F01D1" w:rsidRPr="005B0936">
        <w:rPr>
          <w:rFonts w:ascii="Garamond" w:eastAsiaTheme="minorEastAsia" w:hAnsi="Garamond" w:cs="Linux Libertine"/>
          <w:color w:val="000000" w:themeColor="text1"/>
        </w:rPr>
        <w:t xml:space="preserve">of 40 days. I </w:t>
      </w:r>
      <w:r w:rsidR="00800144" w:rsidRPr="005B0936">
        <w:rPr>
          <w:rFonts w:ascii="Garamond" w:eastAsiaTheme="minorEastAsia" w:hAnsi="Garamond" w:cs="Linux Libertine"/>
          <w:color w:val="000000" w:themeColor="text1"/>
        </w:rPr>
        <w:t>do not go beyond</w:t>
      </w:r>
      <w:r w:rsidR="006F01D1" w:rsidRPr="005B0936">
        <w:rPr>
          <w:rFonts w:ascii="Garamond" w:eastAsiaTheme="minorEastAsia" w:hAnsi="Garamond" w:cs="Linux Libertine"/>
          <w:color w:val="000000" w:themeColor="text1"/>
        </w:rPr>
        <w:t xml:space="preserve"> 3 November</w:t>
      </w:r>
      <w:r w:rsidR="00800144" w:rsidRPr="005B0936">
        <w:rPr>
          <w:rFonts w:ascii="Garamond" w:eastAsiaTheme="minorEastAsia" w:hAnsi="Garamond" w:cs="Linux Libertine"/>
          <w:color w:val="000000" w:themeColor="text1"/>
        </w:rPr>
        <w:t>,</w:t>
      </w:r>
      <w:r w:rsidR="006F01D1" w:rsidRPr="005B0936">
        <w:rPr>
          <w:rFonts w:ascii="Garamond" w:eastAsiaTheme="minorEastAsia" w:hAnsi="Garamond" w:cs="Linux Libertine"/>
          <w:color w:val="000000" w:themeColor="text1"/>
        </w:rPr>
        <w:t xml:space="preserve"> </w:t>
      </w:r>
      <w:r w:rsidR="00800144" w:rsidRPr="005B0936">
        <w:rPr>
          <w:rFonts w:ascii="Garamond" w:eastAsiaTheme="minorEastAsia" w:hAnsi="Garamond" w:cs="Linux Libertine"/>
          <w:color w:val="000000" w:themeColor="text1"/>
        </w:rPr>
        <w:t>as</w:t>
      </w:r>
      <w:r w:rsidR="006F01D1" w:rsidRPr="005B0936">
        <w:rPr>
          <w:rFonts w:ascii="Garamond" w:eastAsiaTheme="minorEastAsia" w:hAnsi="Garamond" w:cs="Linux Libertine"/>
          <w:color w:val="000000" w:themeColor="text1"/>
        </w:rPr>
        <w:t xml:space="preserve"> on that day the government issued new restrictive measures that affected schools.</w:t>
      </w:r>
      <w:r w:rsidR="006F01D1" w:rsidRPr="005B0936">
        <w:rPr>
          <w:rFonts w:ascii="Garamond" w:hAnsi="Garamond" w:cs="Linux Libertine"/>
          <w:color w:val="000000" w:themeColor="text1"/>
        </w:rPr>
        <w:t xml:space="preserve"> On this sample, I</w:t>
      </w:r>
      <w:r w:rsidR="00994790" w:rsidRPr="005B0936">
        <w:rPr>
          <w:rFonts w:ascii="Garamond" w:hAnsi="Garamond" w:cs="Linux Libertine"/>
          <w:color w:val="000000" w:themeColor="text1"/>
        </w:rPr>
        <w:t xml:space="preserve"> estimate the following difference-in-differences model:</w:t>
      </w:r>
    </w:p>
    <w:p w14:paraId="0885A6D4" w14:textId="65DEFD38" w:rsidR="00A4014D" w:rsidRPr="005B0936" w:rsidRDefault="008661AA" w:rsidP="00994790">
      <w:pPr>
        <w:spacing w:line="360" w:lineRule="auto"/>
        <w:jc w:val="both"/>
        <w:rPr>
          <w:rFonts w:ascii="Garamond" w:eastAsiaTheme="minorEastAsia" w:hAnsi="Garamond"/>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it</m:t>
                  </m:r>
                </m:sub>
              </m:sSub>
              <m:r>
                <w:rPr>
                  <w:rFonts w:ascii="Cambria Math"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ϕ</m:t>
                  </m:r>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nary>
                <m:naryPr>
                  <m:chr m:val="∑"/>
                  <m:supHide m:val="1"/>
                  <m:ctrlPr>
                    <w:rPr>
                      <w:rFonts w:ascii="Cambria Math" w:eastAsiaTheme="minorEastAsia" w:hAnsi="Cambria Math"/>
                      <w:i/>
                      <w:color w:val="000000" w:themeColor="text1"/>
                    </w:rPr>
                  </m:ctrlPr>
                </m:naryPr>
                <m:sub>
                  <m:r>
                    <w:rPr>
                      <w:rFonts w:ascii="Cambria Math" w:eastAsiaTheme="minorEastAsia" w:hAnsi="Cambria Math"/>
                      <w:color w:val="000000" w:themeColor="text1"/>
                    </w:rPr>
                    <m:t>k≠-1</m:t>
                  </m:r>
                </m:sub>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k</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D</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1</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t=k</m:t>
                      </m:r>
                    </m:e>
                  </m:d>
                </m:e>
              </m:nary>
              <m:r>
                <w:rPr>
                  <w:rFonts w:ascii="Cambria Math" w:eastAsiaTheme="minorEastAsia" w:hAnsi="Cambria Math"/>
                  <w:color w:val="000000" w:themeColor="text1"/>
                </w:rPr>
                <m:t>+γ</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it</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ϵ</m:t>
                  </m:r>
                </m:e>
                <m:sub>
                  <m:r>
                    <w:rPr>
                      <w:rFonts w:ascii="Cambria Math" w:eastAsiaTheme="minorEastAsia" w:hAnsi="Cambria Math"/>
                      <w:color w:val="000000" w:themeColor="text1"/>
                    </w:rPr>
                    <m:t>it</m:t>
                  </m:r>
                </m:sub>
              </m:sSub>
              <m:r>
                <w:rPr>
                  <w:rFonts w:ascii="Cambria Math" w:eastAsiaTheme="minorEastAsia" w:hAnsi="Cambria Math"/>
                  <w:color w:val="000000" w:themeColor="text1"/>
                </w:rPr>
                <m:t>,</m:t>
              </m:r>
              <m:ctrlPr>
                <w:rPr>
                  <w:rFonts w:ascii="Cambria Math" w:hAnsi="Cambria Math"/>
                  <w:i/>
                  <w:color w:val="000000" w:themeColor="text1"/>
                </w:rPr>
              </m:ctrlPr>
            </m:e>
          </m:eqArr>
        </m:oMath>
      </m:oMathPara>
    </w:p>
    <w:p w14:paraId="7C3C0BA4" w14:textId="203862B6" w:rsidR="00C4638C" w:rsidRPr="005B0936" w:rsidRDefault="00C4638C" w:rsidP="00994790">
      <w:pPr>
        <w:spacing w:line="360" w:lineRule="auto"/>
        <w:jc w:val="both"/>
        <w:rPr>
          <w:rFonts w:ascii="Garamond" w:eastAsiaTheme="minorEastAsia" w:hAnsi="Garamond" w:cs="Linux Libertine"/>
          <w:color w:val="000000" w:themeColor="text1"/>
        </w:rPr>
      </w:pPr>
      <w:r w:rsidRPr="005B0936">
        <w:rPr>
          <w:rFonts w:ascii="Garamond" w:eastAsiaTheme="minorEastAsia" w:hAnsi="Garamond" w:cs="Linux Libertine"/>
          <w:color w:val="000000" w:themeColor="text1"/>
        </w:rPr>
        <w:t>where</w:t>
      </w:r>
      <w:r w:rsidRPr="005B0936">
        <w:rPr>
          <w:rFonts w:ascii="Garamond" w:eastAsiaTheme="minorEastAsia" w:hAnsi="Garamond"/>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it</m:t>
            </m:r>
          </m:sub>
        </m:sSub>
      </m:oMath>
      <w:r w:rsidRPr="005B0936">
        <w:rPr>
          <w:rFonts w:ascii="Garamond" w:eastAsiaTheme="minorEastAsia" w:hAnsi="Garamond"/>
          <w:color w:val="000000" w:themeColor="text1"/>
        </w:rPr>
        <w:t xml:space="preserve"> </w:t>
      </w:r>
      <w:r w:rsidRPr="005B0936">
        <w:rPr>
          <w:rFonts w:ascii="Garamond" w:eastAsiaTheme="minorEastAsia" w:hAnsi="Garamond" w:cs="Linux Libertine"/>
          <w:color w:val="000000" w:themeColor="text1"/>
        </w:rPr>
        <w:t>is the number of new positive cases, daily change in hospitalizations and in the number of patients in intensive care units</w:t>
      </w:r>
      <w:r w:rsidR="00800144" w:rsidRPr="005B0936">
        <w:rPr>
          <w:rFonts w:ascii="Garamond" w:eastAsiaTheme="minorEastAsia" w:hAnsi="Garamond" w:cs="Linux Libertine"/>
          <w:color w:val="000000" w:themeColor="text1"/>
        </w:rPr>
        <w:t>,</w:t>
      </w:r>
      <w:r w:rsidRPr="005B0936">
        <w:rPr>
          <w:rFonts w:ascii="Garamond" w:eastAsiaTheme="minorEastAsia" w:hAnsi="Garamond" w:cs="Linux Libertine"/>
          <w:color w:val="000000" w:themeColor="text1"/>
        </w:rPr>
        <w:t xml:space="preserve"> or daily deaths</w:t>
      </w:r>
      <w:r w:rsidR="007072D3" w:rsidRPr="005B0936">
        <w:rPr>
          <w:rFonts w:ascii="Garamond" w:eastAsiaTheme="minorEastAsia" w:hAnsi="Garamond" w:cs="Linux Libertine"/>
          <w:color w:val="000000" w:themeColor="text1"/>
        </w:rPr>
        <w:t xml:space="preserve">, in region </w:t>
      </w:r>
      <m:oMath>
        <m:r>
          <w:rPr>
            <w:rFonts w:ascii="Cambria Math" w:eastAsiaTheme="minorEastAsia" w:hAnsi="Cambria Math" w:cs="Linux Libertine"/>
            <w:color w:val="000000" w:themeColor="text1"/>
          </w:rPr>
          <m:t>i</m:t>
        </m:r>
      </m:oMath>
      <w:r w:rsidR="007072D3" w:rsidRPr="005B0936">
        <w:rPr>
          <w:rFonts w:ascii="Garamond" w:eastAsiaTheme="minorEastAsia" w:hAnsi="Garamond" w:cs="Linux Libertine"/>
          <w:color w:val="000000" w:themeColor="text1"/>
        </w:rPr>
        <w:t xml:space="preserve"> and event time </w:t>
      </w:r>
      <m:oMath>
        <m:r>
          <w:rPr>
            <w:rFonts w:ascii="Cambria Math" w:eastAsiaTheme="minorEastAsia" w:hAnsi="Cambria Math" w:cs="Linux Libertine"/>
            <w:color w:val="000000" w:themeColor="text1"/>
          </w:rPr>
          <m:t>t=</m:t>
        </m:r>
        <m:r>
          <m:rPr>
            <m:lit/>
          </m:rPr>
          <w:rPr>
            <w:rFonts w:ascii="Cambria Math" w:eastAsiaTheme="minorEastAsia" w:hAnsi="Cambria Math" w:cs="Linux Libertine"/>
            <w:color w:val="000000" w:themeColor="text1"/>
          </w:rPr>
          <m:t>{</m:t>
        </m:r>
        <m:r>
          <w:rPr>
            <w:rFonts w:ascii="Cambria Math" w:eastAsiaTheme="minorEastAsia" w:hAnsi="Cambria Math" w:cs="Linux Libertine"/>
            <w:color w:val="000000" w:themeColor="text1"/>
          </w:rPr>
          <m:t>-30,-29,…,+40}</m:t>
        </m:r>
      </m:oMath>
      <w:r w:rsidRPr="005B0936">
        <w:rPr>
          <w:rFonts w:ascii="Garamond" w:eastAsiaTheme="minorEastAsia" w:hAnsi="Garamond" w:cs="Linux Libertine"/>
          <w:color w:val="000000" w:themeColor="text1"/>
        </w:rPr>
        <w:t>.</w:t>
      </w:r>
      <w:r w:rsidRPr="005B0936">
        <w:rPr>
          <w:rFonts w:ascii="Garamond" w:eastAsiaTheme="minorEastAsia" w:hAnsi="Garamond"/>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α</m:t>
            </m:r>
          </m:e>
          <m:sub>
            <m:r>
              <w:rPr>
                <w:rFonts w:ascii="Cambria Math" w:eastAsiaTheme="minorEastAsia" w:hAnsi="Cambria Math"/>
                <w:color w:val="000000" w:themeColor="text1"/>
              </w:rPr>
              <m:t>i</m:t>
            </m:r>
          </m:sub>
        </m:sSub>
      </m:oMath>
      <w:r w:rsidRPr="005B0936">
        <w:rPr>
          <w:rFonts w:ascii="Garamond" w:eastAsiaTheme="minorEastAsia" w:hAnsi="Garamond"/>
          <w:color w:val="000000" w:themeColor="text1"/>
        </w:rPr>
        <w:t xml:space="preserve"> </w:t>
      </w:r>
      <w:r w:rsidRPr="005B0936">
        <w:rPr>
          <w:rFonts w:ascii="Garamond" w:eastAsiaTheme="minorEastAsia" w:hAnsi="Garamond" w:cs="Linux Libertine"/>
          <w:color w:val="000000" w:themeColor="text1"/>
        </w:rPr>
        <w:t>are region fixed effects</w:t>
      </w:r>
      <w:r w:rsidR="006F01D1" w:rsidRPr="005B0936">
        <w:rPr>
          <w:rFonts w:ascii="Garamond" w:eastAsiaTheme="minorEastAsia" w:hAnsi="Garamond" w:cs="Linux Libertine"/>
          <w:color w:val="000000" w:themeColor="text1"/>
        </w:rPr>
        <w:t xml:space="preserve"> that control for time-invariant unobserved factors, such as the age composition of the population and population density</w:t>
      </w:r>
      <w:r w:rsidRPr="005B0936">
        <w:rPr>
          <w:rFonts w:ascii="Garamond" w:eastAsiaTheme="minorEastAsia" w:hAnsi="Garamond" w:cs="Linux Libertine"/>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ϕ</m:t>
            </m:r>
          </m:e>
          <m:sub>
            <m:r>
              <w:rPr>
                <w:rFonts w:ascii="Cambria Math" w:eastAsiaTheme="minorEastAsia" w:hAnsi="Cambria Math"/>
                <w:color w:val="000000" w:themeColor="text1"/>
              </w:rPr>
              <m:t>t</m:t>
            </m:r>
          </m:sub>
        </m:sSub>
      </m:oMath>
      <w:r w:rsidRPr="005B0936">
        <w:rPr>
          <w:rFonts w:ascii="Garamond" w:eastAsiaTheme="minorEastAsia" w:hAnsi="Garamond"/>
          <w:color w:val="000000" w:themeColor="text1"/>
        </w:rPr>
        <w:t xml:space="preserve"> </w:t>
      </w:r>
      <w:r w:rsidRPr="005B0936">
        <w:rPr>
          <w:rFonts w:ascii="Garamond" w:eastAsiaTheme="minorEastAsia" w:hAnsi="Garamond" w:cs="Linux Libertine"/>
          <w:color w:val="000000" w:themeColor="text1"/>
        </w:rPr>
        <w:t xml:space="preserve">are </w:t>
      </w:r>
      <w:r w:rsidR="006F01D1" w:rsidRPr="005B0936">
        <w:rPr>
          <w:rFonts w:ascii="Garamond" w:eastAsiaTheme="minorEastAsia" w:hAnsi="Garamond" w:cs="Linux Libertine"/>
          <w:color w:val="000000" w:themeColor="text1"/>
        </w:rPr>
        <w:t>calendar date</w:t>
      </w:r>
      <w:r w:rsidRPr="005B0936">
        <w:rPr>
          <w:rFonts w:ascii="Garamond" w:eastAsiaTheme="minorEastAsia" w:hAnsi="Garamond" w:cs="Linux Libertine"/>
          <w:color w:val="000000" w:themeColor="text1"/>
        </w:rPr>
        <w:t xml:space="preserve"> fixed effects </w:t>
      </w:r>
      <w:r w:rsidR="006F01D1" w:rsidRPr="005B0936">
        <w:rPr>
          <w:rFonts w:ascii="Garamond" w:eastAsiaTheme="minorEastAsia" w:hAnsi="Garamond" w:cs="Linux Libertine"/>
          <w:color w:val="000000" w:themeColor="text1"/>
        </w:rPr>
        <w:t>controlling for unobserved shocks that are common across regions (e.g., nation-wide interventions)</w:t>
      </w:r>
      <w:r w:rsidR="009E5650" w:rsidRPr="005B0936">
        <w:rPr>
          <w:rFonts w:ascii="Garamond" w:eastAsiaTheme="minorEastAsia" w:hAnsi="Garamond" w:cs="Linux Libertine"/>
          <w:color w:val="000000" w:themeColor="text1"/>
        </w:rPr>
        <w:t>.</w:t>
      </w:r>
      <w:r w:rsidR="009E5650" w:rsidRPr="005B0936">
        <w:rPr>
          <w:rFonts w:ascii="Garamond" w:eastAsiaTheme="minorEastAsia" w:hAnsi="Garamond"/>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D</m:t>
            </m:r>
          </m:e>
          <m:sub>
            <m:r>
              <w:rPr>
                <w:rFonts w:ascii="Cambria Math" w:eastAsiaTheme="minorEastAsia" w:hAnsi="Cambria Math"/>
                <w:color w:val="000000" w:themeColor="text1"/>
              </w:rPr>
              <m:t>i</m:t>
            </m:r>
          </m:sub>
        </m:sSub>
      </m:oMath>
      <w:r w:rsidR="009E5650" w:rsidRPr="005B0936">
        <w:rPr>
          <w:rFonts w:ascii="Garamond" w:eastAsiaTheme="minorEastAsia" w:hAnsi="Garamond"/>
          <w:color w:val="000000" w:themeColor="text1"/>
        </w:rPr>
        <w:t xml:space="preserve"> </w:t>
      </w:r>
      <w:r w:rsidR="009E5650" w:rsidRPr="005B0936">
        <w:rPr>
          <w:rFonts w:ascii="Garamond" w:eastAsiaTheme="minorEastAsia" w:hAnsi="Garamond" w:cs="Linux Libertine"/>
          <w:color w:val="000000" w:themeColor="text1"/>
        </w:rPr>
        <w:t xml:space="preserve">is a dummy variable equal to one for regions opening schools on 14 September and zero for those opening on 24 September. </w:t>
      </w:r>
      <m:oMath>
        <m:r>
          <w:rPr>
            <w:rFonts w:ascii="Cambria Math" w:eastAsiaTheme="minorEastAsia" w:hAnsi="Cambria Math"/>
            <w:color w:val="000000" w:themeColor="text1"/>
          </w:rPr>
          <m:t>1(t=k)</m:t>
        </m:r>
      </m:oMath>
      <w:r w:rsidR="009E5650" w:rsidRPr="005B0936">
        <w:rPr>
          <w:rFonts w:ascii="Garamond" w:eastAsiaTheme="minorEastAsia" w:hAnsi="Garamond"/>
          <w:color w:val="000000" w:themeColor="text1"/>
        </w:rPr>
        <w:t xml:space="preserve"> </w:t>
      </w:r>
      <w:r w:rsidR="009E5650" w:rsidRPr="005B0936">
        <w:rPr>
          <w:rFonts w:ascii="Garamond" w:eastAsiaTheme="minorEastAsia" w:hAnsi="Garamond" w:cs="Linux Libertine"/>
          <w:color w:val="000000" w:themeColor="text1"/>
        </w:rPr>
        <w:t xml:space="preserve">are </w:t>
      </w:r>
      <w:r w:rsidR="006F01D1" w:rsidRPr="005B0936">
        <w:rPr>
          <w:rFonts w:ascii="Garamond" w:eastAsiaTheme="minorEastAsia" w:hAnsi="Garamond" w:cs="Linux Libertine"/>
          <w:color w:val="000000" w:themeColor="text1"/>
        </w:rPr>
        <w:t xml:space="preserve">event time </w:t>
      </w:r>
      <w:r w:rsidR="009E5650" w:rsidRPr="005B0936">
        <w:rPr>
          <w:rFonts w:ascii="Garamond" w:eastAsiaTheme="minorEastAsia" w:hAnsi="Garamond" w:cs="Linux Libertine"/>
          <w:color w:val="000000" w:themeColor="text1"/>
        </w:rPr>
        <w:t>dummies</w:t>
      </w:r>
      <w:r w:rsidR="006F01D1" w:rsidRPr="005B0936">
        <w:rPr>
          <w:rFonts w:ascii="Garamond" w:eastAsiaTheme="minorEastAsia" w:hAnsi="Garamond" w:cs="Linux Libertine"/>
          <w:color w:val="000000" w:themeColor="text1"/>
        </w:rPr>
        <w:t>,</w:t>
      </w:r>
      <w:r w:rsidR="007072D3" w:rsidRPr="005B0936">
        <w:rPr>
          <w:rFonts w:ascii="Garamond" w:eastAsiaTheme="minorEastAsia" w:hAnsi="Garamond" w:cs="Linux Libertine"/>
          <w:color w:val="000000" w:themeColor="text1"/>
        </w:rPr>
        <w:t xml:space="preserve"> i.e. dummies for days from 14</w:t>
      </w:r>
      <w:r w:rsidR="007072D3" w:rsidRPr="005B0936">
        <w:rPr>
          <w:rFonts w:ascii="Garamond" w:eastAsiaTheme="minorEastAsia" w:hAnsi="Garamond" w:cs="Linux Libertine"/>
          <w:color w:val="000000" w:themeColor="text1"/>
          <w:vertAlign w:val="superscript"/>
        </w:rPr>
        <w:t xml:space="preserve"> </w:t>
      </w:r>
      <w:r w:rsidR="007072D3" w:rsidRPr="005B0936">
        <w:rPr>
          <w:rFonts w:ascii="Garamond" w:eastAsiaTheme="minorEastAsia" w:hAnsi="Garamond" w:cs="Linux Libertine"/>
          <w:color w:val="000000" w:themeColor="text1"/>
        </w:rPr>
        <w:t xml:space="preserve">September, </w:t>
      </w:r>
      <w:r w:rsidR="006F01D1" w:rsidRPr="005B0936">
        <w:rPr>
          <w:rFonts w:ascii="Garamond" w:eastAsiaTheme="minorEastAsia" w:hAnsi="Garamond" w:cs="Linux Libertine"/>
          <w:color w:val="000000" w:themeColor="text1"/>
        </w:rPr>
        <w:t>using the day before re-openings (i.e., 13 September</w:t>
      </w:r>
      <w:r w:rsidR="007072D3" w:rsidRPr="005B0936">
        <w:rPr>
          <w:rFonts w:ascii="Garamond" w:eastAsiaTheme="minorEastAsia" w:hAnsi="Garamond" w:cs="Linux Libertine"/>
          <w:color w:val="000000" w:themeColor="text1"/>
        </w:rPr>
        <w:t xml:space="preserve">, corresponding to </w:t>
      </w:r>
      <m:oMath>
        <m:r>
          <w:rPr>
            <w:rFonts w:ascii="Cambria Math" w:eastAsiaTheme="minorEastAsia" w:hAnsi="Cambria Math" w:cs="Linux Libertine"/>
            <w:color w:val="000000" w:themeColor="text1"/>
          </w:rPr>
          <m:t>k=-1</m:t>
        </m:r>
      </m:oMath>
      <w:r w:rsidR="006F01D1" w:rsidRPr="005B0936">
        <w:rPr>
          <w:rFonts w:ascii="Garamond" w:eastAsiaTheme="minorEastAsia" w:hAnsi="Garamond" w:cs="Linux Libertine"/>
          <w:color w:val="000000" w:themeColor="text1"/>
        </w:rPr>
        <w:t>) as a reference point</w:t>
      </w:r>
      <w:r w:rsidR="009E5650" w:rsidRPr="005B0936">
        <w:rPr>
          <w:rFonts w:ascii="Garamond" w:eastAsiaTheme="minorEastAsia" w:hAnsi="Garamond" w:cs="Linux Libertine"/>
          <w:color w:val="000000" w:themeColor="text1"/>
        </w:rPr>
        <w:t>.</w:t>
      </w:r>
      <w:r w:rsidR="009E5650" w:rsidRPr="005B0936">
        <w:rPr>
          <w:rFonts w:ascii="Garamond" w:eastAsiaTheme="minorEastAsia" w:hAnsi="Garamond" w:cs="Linux Libertine O"/>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it</m:t>
            </m:r>
          </m:sub>
        </m:sSub>
      </m:oMath>
      <w:r w:rsidR="009E5650" w:rsidRPr="005B0936">
        <w:rPr>
          <w:rFonts w:ascii="Garamond" w:eastAsiaTheme="minorEastAsia" w:hAnsi="Garamond"/>
          <w:color w:val="000000" w:themeColor="text1"/>
        </w:rPr>
        <w:t xml:space="preserve"> </w:t>
      </w:r>
      <w:r w:rsidR="009E5650" w:rsidRPr="005B0936">
        <w:rPr>
          <w:rFonts w:ascii="Garamond" w:eastAsiaTheme="minorEastAsia" w:hAnsi="Garamond" w:cs="Linux Libertine"/>
          <w:color w:val="000000" w:themeColor="text1"/>
        </w:rPr>
        <w:t xml:space="preserve">includes </w:t>
      </w:r>
      <w:r w:rsidR="00800144" w:rsidRPr="005B0936">
        <w:rPr>
          <w:rFonts w:ascii="Garamond" w:eastAsiaTheme="minorEastAsia" w:hAnsi="Garamond" w:cs="Linux Libertine"/>
          <w:color w:val="000000" w:themeColor="text1"/>
        </w:rPr>
        <w:t>region</w:t>
      </w:r>
      <w:r w:rsidR="00F85C23" w:rsidRPr="005B0936">
        <w:rPr>
          <w:rFonts w:ascii="Garamond" w:eastAsiaTheme="minorEastAsia" w:hAnsi="Garamond" w:cs="Linux Libertine"/>
          <w:color w:val="000000" w:themeColor="text1"/>
        </w:rPr>
        <w:t xml:space="preserve">-level </w:t>
      </w:r>
      <w:r w:rsidR="009E5650" w:rsidRPr="005B0936">
        <w:rPr>
          <w:rFonts w:ascii="Garamond" w:eastAsiaTheme="minorEastAsia" w:hAnsi="Garamond" w:cs="Linux Libertine"/>
          <w:color w:val="000000" w:themeColor="text1"/>
        </w:rPr>
        <w:t>controls for mobility to</w:t>
      </w:r>
      <w:r w:rsidR="006F01D1" w:rsidRPr="005B0936">
        <w:rPr>
          <w:rFonts w:ascii="Garamond" w:eastAsiaTheme="minorEastAsia" w:hAnsi="Garamond" w:cs="Linux Libertine"/>
          <w:color w:val="000000" w:themeColor="text1"/>
        </w:rPr>
        <w:t>wards</w:t>
      </w:r>
      <w:r w:rsidR="009E5650" w:rsidRPr="005B0936">
        <w:rPr>
          <w:rFonts w:ascii="Garamond" w:eastAsiaTheme="minorEastAsia" w:hAnsi="Garamond" w:cs="Linux Libertine"/>
          <w:color w:val="000000" w:themeColor="text1"/>
        </w:rPr>
        <w:t xml:space="preserve"> grocery and pharmacy, parks, retail and recreational places, </w:t>
      </w:r>
      <w:r w:rsidR="00FD06D7" w:rsidRPr="005B0936">
        <w:rPr>
          <w:rFonts w:ascii="Garamond" w:eastAsiaTheme="minorEastAsia" w:hAnsi="Garamond" w:cs="Linux Libertine"/>
          <w:color w:val="000000" w:themeColor="text1"/>
        </w:rPr>
        <w:t>workplaces,</w:t>
      </w:r>
      <w:r w:rsidR="009E5650" w:rsidRPr="005B0936">
        <w:rPr>
          <w:rFonts w:ascii="Garamond" w:eastAsiaTheme="minorEastAsia" w:hAnsi="Garamond" w:cs="Linux Libertine"/>
          <w:color w:val="000000" w:themeColor="text1"/>
        </w:rPr>
        <w:t xml:space="preserve"> and homes.</w:t>
      </w:r>
      <w:r w:rsidR="00271DCC" w:rsidRPr="005B0936">
        <w:rPr>
          <w:rStyle w:val="Rimandonotaapidipagina"/>
          <w:rFonts w:ascii="Garamond" w:eastAsiaTheme="minorEastAsia" w:hAnsi="Garamond" w:cs="Linux Libertine"/>
          <w:color w:val="000000" w:themeColor="text1"/>
        </w:rPr>
        <w:footnoteReference w:id="14"/>
      </w:r>
      <w:r w:rsidR="00270C15" w:rsidRPr="005B0936">
        <w:rPr>
          <w:rFonts w:ascii="Garamond" w:eastAsiaTheme="minorEastAsia" w:hAnsi="Garamond" w:cs="Linux Libertine"/>
          <w:color w:val="000000" w:themeColor="text1"/>
        </w:rPr>
        <w:t xml:space="preserve"> Finally,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ϵ</m:t>
            </m:r>
          </m:e>
          <m:sub>
            <m:r>
              <w:rPr>
                <w:rFonts w:ascii="Cambria Math" w:eastAsiaTheme="minorEastAsia" w:hAnsi="Cambria Math"/>
                <w:color w:val="000000" w:themeColor="text1"/>
              </w:rPr>
              <m:t>it</m:t>
            </m:r>
          </m:sub>
        </m:sSub>
      </m:oMath>
      <w:r w:rsidR="00270C15" w:rsidRPr="005B0936">
        <w:rPr>
          <w:rFonts w:ascii="Garamond" w:eastAsiaTheme="minorEastAsia" w:hAnsi="Garamond"/>
          <w:color w:val="000000" w:themeColor="text1"/>
        </w:rPr>
        <w:t xml:space="preserve"> </w:t>
      </w:r>
      <w:r w:rsidR="00270C15" w:rsidRPr="005B0936">
        <w:rPr>
          <w:rFonts w:ascii="Garamond" w:eastAsiaTheme="minorEastAsia" w:hAnsi="Garamond" w:cs="Linux Libertine"/>
          <w:color w:val="000000" w:themeColor="text1"/>
        </w:rPr>
        <w:t xml:space="preserve">is an error term. The coefficients of interest are the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β</m:t>
            </m:r>
          </m:e>
          <m:sub>
            <m:r>
              <w:rPr>
                <w:rFonts w:ascii="Cambria Math" w:eastAsiaTheme="minorEastAsia" w:hAnsi="Cambria Math"/>
                <w:color w:val="000000" w:themeColor="text1"/>
              </w:rPr>
              <m:t>k</m:t>
            </m:r>
          </m:sub>
        </m:sSub>
      </m:oMath>
      <w:r w:rsidR="00270C15" w:rsidRPr="005B0936">
        <w:rPr>
          <w:rFonts w:ascii="Garamond" w:eastAsiaTheme="minorEastAsia" w:hAnsi="Garamond" w:cs="Linux Libertine"/>
          <w:color w:val="000000" w:themeColor="text1"/>
        </w:rPr>
        <w:t xml:space="preserve">’s which measure the </w:t>
      </w:r>
      <w:r w:rsidR="00BF23FC" w:rsidRPr="005B0936">
        <w:rPr>
          <w:rFonts w:ascii="Garamond" w:eastAsiaTheme="minorEastAsia" w:hAnsi="Garamond" w:cs="Linux Libertine"/>
          <w:color w:val="000000" w:themeColor="text1"/>
        </w:rPr>
        <w:t xml:space="preserve">daily </w:t>
      </w:r>
      <w:r w:rsidR="00270C15" w:rsidRPr="005B0936">
        <w:rPr>
          <w:rFonts w:ascii="Garamond" w:eastAsiaTheme="minorEastAsia" w:hAnsi="Garamond" w:cs="Linux Libertine"/>
          <w:color w:val="000000" w:themeColor="text1"/>
        </w:rPr>
        <w:t>change in outcome</w:t>
      </w:r>
      <w:r w:rsidR="00BF23FC" w:rsidRPr="005B0936">
        <w:rPr>
          <w:rFonts w:ascii="Garamond" w:eastAsiaTheme="minorEastAsia" w:hAnsi="Garamond" w:cs="Linux Libertine"/>
          <w:color w:val="000000" w:themeColor="text1"/>
        </w:rPr>
        <w:t>s</w:t>
      </w:r>
      <w:r w:rsidR="00270C15" w:rsidRPr="005B0936">
        <w:rPr>
          <w:rFonts w:ascii="Garamond" w:eastAsiaTheme="minorEastAsia" w:hAnsi="Garamond" w:cs="Linux Libertine"/>
          <w:color w:val="000000" w:themeColor="text1"/>
        </w:rPr>
        <w:t xml:space="preserve"> between early and late opening regions relative to the day before re-opening</w:t>
      </w:r>
      <w:r w:rsidR="00BF23FC" w:rsidRPr="005B0936">
        <w:rPr>
          <w:rFonts w:ascii="Garamond" w:eastAsiaTheme="minorEastAsia" w:hAnsi="Garamond" w:cs="Linux Libertine"/>
          <w:color w:val="000000" w:themeColor="text1"/>
        </w:rPr>
        <w:t>s</w:t>
      </w:r>
      <w:r w:rsidR="00270C15" w:rsidRPr="005B0936">
        <w:rPr>
          <w:rFonts w:ascii="Garamond" w:eastAsiaTheme="minorEastAsia" w:hAnsi="Garamond" w:cs="Linux Libertine"/>
          <w:color w:val="000000" w:themeColor="text1"/>
        </w:rPr>
        <w:t>.</w:t>
      </w:r>
    </w:p>
    <w:p w14:paraId="2A981E4F" w14:textId="28CF7858" w:rsidR="00270C15" w:rsidRPr="005B0936" w:rsidRDefault="00270C15" w:rsidP="00994790">
      <w:pPr>
        <w:spacing w:line="360" w:lineRule="auto"/>
        <w:jc w:val="both"/>
        <w:rPr>
          <w:rFonts w:ascii="Garamond" w:eastAsiaTheme="minorEastAsia" w:hAnsi="Garamond" w:cs="Linux Libertine"/>
          <w:color w:val="000000" w:themeColor="text1"/>
        </w:rPr>
      </w:pPr>
    </w:p>
    <w:p w14:paraId="2EE43E9C" w14:textId="4386EA61" w:rsidR="00FD0E33" w:rsidRPr="005B0936" w:rsidRDefault="00C55911" w:rsidP="00994790">
      <w:pPr>
        <w:spacing w:line="360" w:lineRule="auto"/>
        <w:jc w:val="both"/>
        <w:rPr>
          <w:rFonts w:ascii="Garamond" w:eastAsiaTheme="minorEastAsia" w:hAnsi="Garamond" w:cs="Linux Libertine"/>
          <w:color w:val="000000" w:themeColor="text1"/>
        </w:rPr>
      </w:pPr>
      <w:r w:rsidRPr="005B0936">
        <w:rPr>
          <w:rFonts w:ascii="Garamond" w:eastAsiaTheme="minorEastAsia" w:hAnsi="Garamond" w:cs="Linux Libertine"/>
          <w:b/>
          <w:bCs/>
          <w:noProof/>
          <w:color w:val="000000" w:themeColor="text1"/>
          <w:lang w:val="en-US" w:eastAsia="en-US"/>
        </w:rPr>
        <mc:AlternateContent>
          <mc:Choice Requires="wps">
            <w:drawing>
              <wp:anchor distT="45720" distB="45720" distL="114300" distR="114300" simplePos="0" relativeHeight="251659264" behindDoc="1" locked="0" layoutInCell="1" allowOverlap="1" wp14:anchorId="405A98B5" wp14:editId="492353D5">
                <wp:simplePos x="0" y="0"/>
                <wp:positionH relativeFrom="margin">
                  <wp:posOffset>5276850</wp:posOffset>
                </wp:positionH>
                <wp:positionV relativeFrom="paragraph">
                  <wp:posOffset>1312545</wp:posOffset>
                </wp:positionV>
                <wp:extent cx="561975" cy="1404620"/>
                <wp:effectExtent l="0" t="0" r="9525" b="381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1404620"/>
                        </a:xfrm>
                        <a:prstGeom prst="rect">
                          <a:avLst/>
                        </a:prstGeom>
                        <a:solidFill>
                          <a:srgbClr val="FFFFFF"/>
                        </a:solidFill>
                        <a:ln w="9525">
                          <a:noFill/>
                          <a:miter lim="800000"/>
                          <a:headEnd/>
                          <a:tailEnd/>
                        </a:ln>
                      </wps:spPr>
                      <wps:txbx>
                        <w:txbxContent>
                          <w:p w14:paraId="1AE10767" w14:textId="4A30DA14" w:rsidR="008661AA" w:rsidRPr="00C55911" w:rsidRDefault="008661AA" w:rsidP="00C55911">
                            <w:pPr>
                              <w:jc w:val="right"/>
                              <w:rPr>
                                <w:rFonts w:ascii="Garamond" w:hAnsi="Garamond"/>
                                <w:lang w:val="it-IT"/>
                              </w:rPr>
                            </w:pPr>
                            <w:r w:rsidRPr="00C55911">
                              <w:rPr>
                                <w:rFonts w:ascii="Garamond" w:hAnsi="Garamond"/>
                              </w:rPr>
                              <w:t>(</w:t>
                            </w:r>
                            <w:r>
                              <w:rPr>
                                <w:rFonts w:ascii="Garamond" w:hAnsi="Garamond"/>
                              </w:rPr>
                              <w:t>2</w:t>
                            </w:r>
                            <w:r w:rsidRPr="00C55911">
                              <w:rPr>
                                <w:rFonts w:ascii="Garamond" w:hAnsi="Garamond"/>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5A98B5" id="_x0000_s1027" type="#_x0000_t202" style="position:absolute;left:0;text-align:left;margin-left:415.5pt;margin-top:103.35pt;width:44.25pt;height:110.6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X8KQIAACwEAAAOAAAAZHJzL2Uyb0RvYy54bWysU9tu2zAMfR+wfxD0vtgOcmmMOEWXLsOA&#10;7gJ0+wBGlmNhsqhJSuzu60fJaRp0b8P0IEgieUQeHq5vh06zk3Reoal4Mck5k0Zgrcyh4j++797d&#10;cOYDmBo0GlnxJ+n57ebtm3VvSznFFnUtHSMQ48veVrwNwZZZ5kUrO/ATtNKQsUHXQaCrO2S1g57Q&#10;O51N83yR9ehq61BI7+n1fjTyTcJvGinC16bxMjBdccotpN2lfR/3bLOG8uDAtkqc04B/yKIDZejT&#10;C9Q9BGBHp/6C6pRw6LEJE4Fdhk2jhEw1UDVF/qqaxxasTLUQOd5eaPL/D1Z8OX1zTNUVnxZLzgx0&#10;1KQteKk1sFqxIH1ANo089daX5P5oKSAM73GgfqeavX1A8dMzg9sWzEHeOYd9K6GmPIsYmV2Fjjg+&#10;guz7z1jTd3AMmICGxnWRRKKFETr16+nSIzkEJuhxvihWyzlngkzFLJ8tpqmJGZTP0db58FFix+Kh&#10;4o40kNDh9OBDzAbKZ5f4mUet6p3SOl3cYb/Vjp2A9LJLKxXwyk0b1ld8NZ/OE7LBGJ+k1KlAetaq&#10;q/hNHteosMjGB1MnlwBKj2fKRJszPZGRkZsw7IfUkcRdpG6P9RPx5XCUL40bHVp0vznrSboV97+O&#10;4CRn+pMhzlfFbBa1ni6z+ZIYYu7asr+2gBEEVfHA2XjchjQfiQ57R73ZqUTbSybnlEmSic3z+ETN&#10;X9+T18uQb/4AAAD//wMAUEsDBBQABgAIAAAAIQDvuLKJ4QAAAAsBAAAPAAAAZHJzL2Rvd25yZXYu&#10;eG1sTI/NTsMwEITvSLyDtUjcqJNAfxLiVBUVFw5IFCQ4uvEmjojXlu2m4e0xJ3oczWjmm3o7m5FN&#10;6MNgSUC+yIAhtVYN1Av4eH++2wALUZKSoyUU8IMBts31VS0rZc/0htMh9iyVUKikAB2jqzgPrUYj&#10;w8I6pOR11hsZk/Q9V16eU7kZeZFlK27kQGlBS4dPGtvvw8kI+DR6UHv/+tWpcdq/dLulm70T4vZm&#10;3j0CizjH/zD84Sd0aBLT0Z5IBTYK2Nzn6UsUUGSrNbCUKPNyCewo4KFYl8Cbml9+aH4BAAD//wMA&#10;UEsBAi0AFAAGAAgAAAAhALaDOJL+AAAA4QEAABMAAAAAAAAAAAAAAAAAAAAAAFtDb250ZW50X1R5&#10;cGVzXS54bWxQSwECLQAUAAYACAAAACEAOP0h/9YAAACUAQAACwAAAAAAAAAAAAAAAAAvAQAAX3Jl&#10;bHMvLnJlbHNQSwECLQAUAAYACAAAACEAmAj1/CkCAAAsBAAADgAAAAAAAAAAAAAAAAAuAgAAZHJz&#10;L2Uyb0RvYy54bWxQSwECLQAUAAYACAAAACEA77iyieEAAAALAQAADwAAAAAAAAAAAAAAAACDBAAA&#10;ZHJzL2Rvd25yZXYueG1sUEsFBgAAAAAEAAQA8wAAAJEFAAAAAA==&#10;" stroked="f">
                <v:textbox style="mso-fit-shape-to-text:t">
                  <w:txbxContent>
                    <w:p w14:paraId="1AE10767" w14:textId="4A30DA14" w:rsidR="008661AA" w:rsidRPr="00C55911" w:rsidRDefault="008661AA" w:rsidP="00C55911">
                      <w:pPr>
                        <w:jc w:val="right"/>
                        <w:rPr>
                          <w:rFonts w:ascii="Garamond" w:hAnsi="Garamond"/>
                          <w:lang w:val="it-IT"/>
                        </w:rPr>
                      </w:pPr>
                      <w:r w:rsidRPr="00C55911">
                        <w:rPr>
                          <w:rFonts w:ascii="Garamond" w:hAnsi="Garamond"/>
                        </w:rPr>
                        <w:t>(</w:t>
                      </w:r>
                      <w:r>
                        <w:rPr>
                          <w:rFonts w:ascii="Garamond" w:hAnsi="Garamond"/>
                        </w:rPr>
                        <w:t>2</w:t>
                      </w:r>
                      <w:r w:rsidRPr="00C55911">
                        <w:rPr>
                          <w:rFonts w:ascii="Garamond" w:hAnsi="Garamond"/>
                        </w:rPr>
                        <w:t>)</w:t>
                      </w:r>
                    </w:p>
                  </w:txbxContent>
                </v:textbox>
                <w10:wrap anchorx="margin"/>
              </v:shape>
            </w:pict>
          </mc:Fallback>
        </mc:AlternateContent>
      </w:r>
      <w:r w:rsidR="00270C15" w:rsidRPr="005B0936">
        <w:rPr>
          <w:rFonts w:ascii="Garamond" w:eastAsiaTheme="minorEastAsia" w:hAnsi="Garamond" w:cs="Linux Libertine"/>
          <w:b/>
          <w:bCs/>
          <w:color w:val="000000" w:themeColor="text1"/>
        </w:rPr>
        <w:t xml:space="preserve">School closures in Campania. </w:t>
      </w:r>
      <w:r w:rsidR="00BF23FC" w:rsidRPr="005B0936">
        <w:rPr>
          <w:rFonts w:ascii="Garamond" w:eastAsiaTheme="minorEastAsia" w:hAnsi="Garamond" w:cs="Linux Libertine"/>
          <w:color w:val="000000" w:themeColor="text1"/>
        </w:rPr>
        <w:t>To</w:t>
      </w:r>
      <w:r w:rsidR="003A1481" w:rsidRPr="005B0936">
        <w:rPr>
          <w:rFonts w:ascii="Garamond" w:eastAsiaTheme="minorEastAsia" w:hAnsi="Garamond" w:cs="Linux Libertine"/>
          <w:color w:val="000000" w:themeColor="text1"/>
        </w:rPr>
        <w:t xml:space="preserve"> evaluate the </w:t>
      </w:r>
      <w:r w:rsidR="0065379A" w:rsidRPr="005B0936">
        <w:rPr>
          <w:rFonts w:ascii="Garamond" w:eastAsiaTheme="minorEastAsia" w:hAnsi="Garamond" w:cs="Linux Libertine"/>
          <w:color w:val="000000" w:themeColor="text1"/>
        </w:rPr>
        <w:t xml:space="preserve">impact of school closures in Campania, I use a synthetic control method and compare the evolution </w:t>
      </w:r>
      <w:r w:rsidR="00CF3593" w:rsidRPr="005B0936">
        <w:rPr>
          <w:rFonts w:ascii="Garamond" w:eastAsiaTheme="minorEastAsia" w:hAnsi="Garamond" w:cs="Linux Libertine"/>
          <w:color w:val="000000" w:themeColor="text1"/>
        </w:rPr>
        <w:t xml:space="preserve">in the number of daily cases per 100,000 residents and </w:t>
      </w:r>
      <w:r w:rsidR="0065379A" w:rsidRPr="005B0936">
        <w:rPr>
          <w:rFonts w:ascii="Garamond" w:eastAsiaTheme="minorEastAsia" w:hAnsi="Garamond" w:cs="Linux Libertine"/>
          <w:color w:val="000000" w:themeColor="text1"/>
        </w:rPr>
        <w:t>in the incidence rate</w:t>
      </w:r>
      <w:r w:rsidR="00CF3593" w:rsidRPr="005B0936">
        <w:rPr>
          <w:rFonts w:ascii="Garamond" w:eastAsiaTheme="minorEastAsia" w:hAnsi="Garamond" w:cs="Linux Libertine"/>
          <w:color w:val="000000" w:themeColor="text1"/>
        </w:rPr>
        <w:t xml:space="preserve">s </w:t>
      </w:r>
      <w:r w:rsidR="0065379A" w:rsidRPr="005B0936">
        <w:rPr>
          <w:rFonts w:ascii="Garamond" w:eastAsiaTheme="minorEastAsia" w:hAnsi="Garamond" w:cs="Linux Libertine"/>
          <w:color w:val="000000" w:themeColor="text1"/>
        </w:rPr>
        <w:t xml:space="preserve">by age group in Campania and in a synthetic group of regions that act as control </w:t>
      </w:r>
      <w:r w:rsidR="001458DA" w:rsidRPr="005B0936">
        <w:rPr>
          <w:rFonts w:ascii="Garamond" w:eastAsiaTheme="minorEastAsia" w:hAnsi="Garamond" w:cs="Linux Libertine"/>
          <w:color w:val="000000" w:themeColor="text1"/>
        </w:rPr>
        <w:t>units</w:t>
      </w:r>
      <w:r w:rsidR="0065379A" w:rsidRPr="005B0936">
        <w:rPr>
          <w:rFonts w:ascii="Garamond" w:eastAsiaTheme="minorEastAsia" w:hAnsi="Garamond" w:cs="Linux Libertine"/>
          <w:color w:val="000000" w:themeColor="text1"/>
        </w:rPr>
        <w:t>.</w:t>
      </w:r>
      <w:r w:rsidR="001458DA" w:rsidRPr="005B0936">
        <w:rPr>
          <w:rFonts w:ascii="Garamond" w:eastAsiaTheme="minorEastAsia" w:hAnsi="Garamond" w:cs="Linux Libertine"/>
          <w:color w:val="000000" w:themeColor="text1"/>
        </w:rPr>
        <w:t xml:space="preserve"> I then report the average outcomes for treated and synthetic units and their difference for each </w:t>
      </w:r>
      <w:r w:rsidR="00CF3593" w:rsidRPr="005B0936">
        <w:rPr>
          <w:rFonts w:ascii="Garamond" w:eastAsiaTheme="minorEastAsia" w:hAnsi="Garamond" w:cs="Linux Libertine"/>
          <w:color w:val="000000" w:themeColor="text1"/>
        </w:rPr>
        <w:t xml:space="preserve">period </w:t>
      </w:r>
      <m:oMath>
        <m:r>
          <w:rPr>
            <w:rFonts w:ascii="Cambria Math" w:eastAsiaTheme="minorEastAsia" w:hAnsi="Cambria Math"/>
            <w:color w:val="000000" w:themeColor="text1"/>
          </w:rPr>
          <m:t>t∈</m:t>
        </m:r>
        <m:r>
          <m:rPr>
            <m:lit/>
          </m:rPr>
          <w:rPr>
            <w:rFonts w:ascii="Cambria Math" w:eastAsiaTheme="minorEastAsia" w:hAnsi="Cambria Math"/>
            <w:color w:val="000000" w:themeColor="text1"/>
          </w:rPr>
          <m:t>{</m:t>
        </m:r>
        <m:r>
          <w:rPr>
            <w:rFonts w:ascii="Cambria Math" w:eastAsiaTheme="minorEastAsia" w:hAnsi="Cambria Math"/>
            <w:color w:val="000000" w:themeColor="text1"/>
          </w:rPr>
          <m:t>1,…,T}</m:t>
        </m:r>
      </m:oMath>
      <w:r w:rsidR="00CF3593" w:rsidRPr="005B0936">
        <w:rPr>
          <w:rFonts w:ascii="Garamond" w:eastAsiaTheme="minorEastAsia" w:hAnsi="Garamond" w:cs="Linux Libertine O"/>
          <w:color w:val="000000" w:themeColor="text1"/>
        </w:rPr>
        <w:t xml:space="preserve">, </w:t>
      </w:r>
      <w:r w:rsidR="00CF3593" w:rsidRPr="005B0936">
        <w:rPr>
          <w:rFonts w:ascii="Garamond" w:eastAsiaTheme="minorEastAsia" w:hAnsi="Garamond" w:cs="Linux Libertine"/>
          <w:color w:val="000000" w:themeColor="text1"/>
        </w:rPr>
        <w:t>where time is either days or weeks</w:t>
      </w:r>
      <w:r w:rsidR="001458DA" w:rsidRPr="005B0936">
        <w:rPr>
          <w:rFonts w:ascii="Garamond" w:eastAsiaTheme="minorEastAsia" w:hAnsi="Garamond" w:cs="Linux Libertine"/>
          <w:color w:val="000000" w:themeColor="text1"/>
        </w:rPr>
        <w:t>:</w:t>
      </w:r>
    </w:p>
    <w:p w14:paraId="5A5D401D" w14:textId="6C9466E7" w:rsidR="00A4014D" w:rsidRPr="005B0936" w:rsidRDefault="008661AA" w:rsidP="008A7EED">
      <w:pPr>
        <w:spacing w:line="360" w:lineRule="auto"/>
        <w:jc w:val="both"/>
        <w:rPr>
          <w:rFonts w:ascii="Garamond" w:eastAsiaTheme="minorEastAsia" w:hAnsi="Garamond"/>
          <w:color w:val="000000" w:themeColor="text1"/>
        </w:rPr>
      </w:pPr>
      <m:oMathPara>
        <m:oMath>
          <m:eqArr>
            <m:eqArrPr>
              <m:maxDist m:val="1"/>
              <m:ctrlPr>
                <w:rPr>
                  <w:rFonts w:ascii="Cambria Math" w:eastAsiaTheme="minorEastAsia" w:hAnsi="Cambria Math"/>
                  <w:i/>
                  <w:color w:val="000000" w:themeColor="text1"/>
                </w:rPr>
              </m:ctrlPr>
            </m:eqArrPr>
            <m:e>
              <m:sSub>
                <m:sSubPr>
                  <m:ctrlPr>
                    <w:rPr>
                      <w:rFonts w:ascii="Cambria Math" w:eastAsiaTheme="minorEastAsia" w:hAnsi="Cambria Math"/>
                      <w:i/>
                      <w:color w:val="000000" w:themeColor="text1"/>
                    </w:rPr>
                  </m:ctrlPr>
                </m:sSubPr>
                <m:e>
                  <m:r>
                    <m:rPr>
                      <m:sty m:val="p"/>
                    </m:rPr>
                    <w:rPr>
                      <w:rFonts w:ascii="Cambria Math" w:eastAsiaTheme="minorEastAsia" w:hAnsi="Cambria Math"/>
                      <w:color w:val="000000" w:themeColor="text1"/>
                    </w:rPr>
                    <m:t>Δ</m:t>
                  </m:r>
                  <m:ctrlPr>
                    <w:rPr>
                      <w:rFonts w:ascii="Cambria Math" w:eastAsiaTheme="minorEastAsia" w:hAnsi="Cambria Math"/>
                      <w:color w:val="000000" w:themeColor="text1"/>
                    </w:rPr>
                  </m:ctrlPr>
                </m:e>
                <m:sub>
                  <m:r>
                    <w:rPr>
                      <w:rFonts w:ascii="Cambria Math" w:eastAsiaTheme="minorEastAsia" w:hAnsi="Cambria Math"/>
                      <w:color w:val="000000" w:themeColor="text1"/>
                    </w:rPr>
                    <m:t>t</m:t>
                  </m:r>
                </m:sub>
              </m:sSub>
              <m:r>
                <w:rPr>
                  <w:rFonts w:ascii="Cambria Math" w:eastAsiaTheme="minorEastAsia" w:hAnsi="Cambria Math"/>
                  <w:color w:val="000000" w:themeColor="text1"/>
                </w:rPr>
                <m:t>=</m:t>
              </m:r>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up>
                  <m:r>
                    <w:rPr>
                      <w:rFonts w:ascii="Cambria Math" w:eastAsiaTheme="minorEastAsia" w:hAnsi="Cambria Math"/>
                      <w:color w:val="000000" w:themeColor="text1"/>
                    </w:rPr>
                    <m:t>Cam</m:t>
                  </m:r>
                </m:sup>
              </m:sSubSup>
              <m:r>
                <w:rPr>
                  <w:rFonts w:ascii="Cambria Math" w:eastAsiaTheme="minorEastAsia" w:hAnsi="Cambria Math"/>
                  <w:color w:val="000000" w:themeColor="text1"/>
                </w:rPr>
                <m:t>-</m:t>
              </m:r>
              <m:nary>
                <m:naryPr>
                  <m:chr m:val="∑"/>
                  <m:supHide m:val="1"/>
                  <m:ctrlPr>
                    <w:rPr>
                      <w:rFonts w:ascii="Cambria Math" w:eastAsiaTheme="minorEastAsia" w:hAnsi="Cambria Math"/>
                      <w:i/>
                      <w:color w:val="000000" w:themeColor="text1"/>
                    </w:rPr>
                  </m:ctrlPr>
                </m:naryPr>
                <m:sub>
                  <m:r>
                    <w:rPr>
                      <w:rFonts w:ascii="Cambria Math" w:eastAsiaTheme="minorEastAsia" w:hAnsi="Cambria Math"/>
                      <w:color w:val="000000" w:themeColor="text1"/>
                    </w:rPr>
                    <m:t>i∈I</m:t>
                  </m:r>
                </m:sub>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κ</m:t>
                      </m:r>
                    </m:e>
                    <m:sub>
                      <m:r>
                        <w:rPr>
                          <w:rFonts w:ascii="Cambria Math" w:eastAsiaTheme="minorEastAsia" w:hAnsi="Cambria Math"/>
                          <w:color w:val="000000" w:themeColor="text1"/>
                        </w:rPr>
                        <m:t>i</m:t>
                      </m:r>
                    </m:sub>
                  </m:sSub>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it</m:t>
                      </m:r>
                    </m:sub>
                  </m:sSub>
                  <m:r>
                    <w:rPr>
                      <w:rFonts w:ascii="Cambria Math" w:eastAsiaTheme="minorEastAsia" w:hAnsi="Cambria Math"/>
                      <w:color w:val="000000" w:themeColor="text1"/>
                    </w:rPr>
                    <m:t>.</m:t>
                  </m:r>
                </m:e>
              </m:nary>
            </m:e>
          </m:eqArr>
        </m:oMath>
      </m:oMathPara>
    </w:p>
    <w:p w14:paraId="1FD63034" w14:textId="509C7DBD" w:rsidR="008A7EED" w:rsidRPr="005B0936" w:rsidRDefault="00CF3593" w:rsidP="008A7EED">
      <w:pPr>
        <w:spacing w:line="360" w:lineRule="auto"/>
        <w:jc w:val="both"/>
        <w:rPr>
          <w:rFonts w:ascii="Garamond" w:hAnsi="Garamond" w:cs="Linux Libertine"/>
          <w:color w:val="000000" w:themeColor="text1"/>
        </w:rPr>
      </w:pPr>
      <w:r w:rsidRPr="005B0936">
        <w:rPr>
          <w:rFonts w:ascii="Garamond" w:eastAsiaTheme="minorEastAsia" w:hAnsi="Garamond" w:cs="Linux Libertine"/>
          <w:color w:val="000000" w:themeColor="text1"/>
        </w:rPr>
        <w:t>In (2),</w:t>
      </w:r>
      <w:r w:rsidR="001458DA" w:rsidRPr="005B0936">
        <w:rPr>
          <w:rFonts w:ascii="Garamond" w:eastAsiaTheme="minorEastAsia" w:hAnsi="Garamond" w:cs="Linux Libertine"/>
          <w:color w:val="000000" w:themeColor="text1"/>
        </w:rPr>
        <w:t xml:space="preserve"> </w:t>
      </w:r>
      <m:oMath>
        <m:r>
          <w:rPr>
            <w:rFonts w:ascii="Cambria Math" w:eastAsiaTheme="minorEastAsia" w:hAnsi="Cambria Math"/>
            <w:color w:val="000000" w:themeColor="text1"/>
          </w:rPr>
          <m:t>i</m:t>
        </m:r>
      </m:oMath>
      <w:r w:rsidR="001458DA" w:rsidRPr="005B0936">
        <w:rPr>
          <w:rFonts w:ascii="Garamond" w:eastAsiaTheme="minorEastAsia" w:hAnsi="Garamond"/>
          <w:color w:val="000000" w:themeColor="text1"/>
        </w:rPr>
        <w:t xml:space="preserve"> </w:t>
      </w:r>
      <w:r w:rsidR="001458DA" w:rsidRPr="005B0936">
        <w:rPr>
          <w:rFonts w:ascii="Garamond" w:eastAsiaTheme="minorEastAsia" w:hAnsi="Garamond" w:cs="Linux Libertine"/>
          <w:color w:val="000000" w:themeColor="text1"/>
        </w:rPr>
        <w:t>indexe</w:t>
      </w:r>
      <w:r w:rsidR="00350033" w:rsidRPr="005B0936">
        <w:rPr>
          <w:rFonts w:ascii="Garamond" w:eastAsiaTheme="minorEastAsia" w:hAnsi="Garamond" w:cs="Linux Libertine"/>
          <w:color w:val="000000" w:themeColor="text1"/>
        </w:rPr>
        <w:t>s</w:t>
      </w:r>
      <w:r w:rsidR="001458DA" w:rsidRPr="005B0936">
        <w:rPr>
          <w:rFonts w:ascii="Garamond" w:eastAsiaTheme="minorEastAsia" w:hAnsi="Garamond" w:cs="Linux Libertine"/>
          <w:color w:val="000000" w:themeColor="text1"/>
        </w:rPr>
        <w:t xml:space="preserve"> regions and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κ</m:t>
            </m:r>
          </m:e>
          <m:sub>
            <m:r>
              <w:rPr>
                <w:rFonts w:ascii="Cambria Math" w:eastAsiaTheme="minorEastAsia" w:hAnsi="Cambria Math"/>
                <w:color w:val="000000" w:themeColor="text1"/>
              </w:rPr>
              <m:t>i</m:t>
            </m:r>
          </m:sub>
        </m:sSub>
      </m:oMath>
      <w:r w:rsidR="001458DA" w:rsidRPr="005B0936">
        <w:rPr>
          <w:rFonts w:ascii="Garamond" w:eastAsiaTheme="minorEastAsia" w:hAnsi="Garamond"/>
          <w:color w:val="000000" w:themeColor="text1"/>
        </w:rPr>
        <w:t xml:space="preserve"> </w:t>
      </w:r>
      <w:r w:rsidR="001458DA" w:rsidRPr="005B0936">
        <w:rPr>
          <w:rFonts w:ascii="Garamond" w:eastAsiaTheme="minorEastAsia" w:hAnsi="Garamond" w:cs="Linux Libertine"/>
          <w:color w:val="000000" w:themeColor="text1"/>
        </w:rPr>
        <w:t>are the weights assigned to each region.</w:t>
      </w:r>
      <w:r w:rsidR="00BF3A8C" w:rsidRPr="005B0936">
        <w:rPr>
          <w:rFonts w:ascii="Garamond" w:eastAsiaTheme="minorEastAsia" w:hAnsi="Garamond" w:cs="Linux Libertine"/>
          <w:color w:val="000000" w:themeColor="text1"/>
        </w:rPr>
        <w:t xml:space="preserve"> I limit the observation window to the week starting on 21 September until the one starting on 30 November. </w:t>
      </w:r>
      <w:r w:rsidRPr="005B0936">
        <w:rPr>
          <w:rFonts w:ascii="Garamond" w:eastAsiaTheme="minorEastAsia" w:hAnsi="Garamond" w:cs="Linux Libertine"/>
          <w:color w:val="000000" w:themeColor="text1"/>
        </w:rPr>
        <w:t>There are two “treatment periods”: one in which Campania is</w:t>
      </w:r>
      <w:r w:rsidR="00BF3A8C" w:rsidRPr="005B0936">
        <w:rPr>
          <w:rFonts w:ascii="Garamond" w:eastAsiaTheme="minorEastAsia" w:hAnsi="Garamond" w:cs="Linux Libertine"/>
          <w:color w:val="000000" w:themeColor="text1"/>
        </w:rPr>
        <w:t xml:space="preserve"> </w:t>
      </w:r>
      <w:r w:rsidR="00BF3A8C" w:rsidRPr="005B0936">
        <w:rPr>
          <w:rFonts w:ascii="Garamond" w:eastAsiaTheme="minorEastAsia" w:hAnsi="Garamond" w:cs="Linux Libertine"/>
          <w:i/>
          <w:iCs/>
          <w:color w:val="000000" w:themeColor="text1"/>
        </w:rPr>
        <w:t>fully</w:t>
      </w:r>
      <w:r w:rsidR="00BF3A8C" w:rsidRPr="005B0936">
        <w:rPr>
          <w:rFonts w:ascii="Garamond" w:eastAsiaTheme="minorEastAsia" w:hAnsi="Garamond" w:cs="Linux Libertine"/>
          <w:color w:val="000000" w:themeColor="text1"/>
        </w:rPr>
        <w:t xml:space="preserve"> treated</w:t>
      </w:r>
      <w:r w:rsidRPr="005B0936">
        <w:rPr>
          <w:rFonts w:ascii="Garamond" w:eastAsiaTheme="minorEastAsia" w:hAnsi="Garamond" w:cs="Linux Libertine"/>
          <w:color w:val="000000" w:themeColor="text1"/>
        </w:rPr>
        <w:t xml:space="preserve">, </w:t>
      </w:r>
      <w:r w:rsidR="00BF3A8C" w:rsidRPr="005B0936">
        <w:rPr>
          <w:rFonts w:ascii="Garamond" w:eastAsiaTheme="minorEastAsia" w:hAnsi="Garamond" w:cs="Linux Libertine"/>
          <w:color w:val="000000" w:themeColor="text1"/>
        </w:rPr>
        <w:t>between 16 October and 3 November</w:t>
      </w:r>
      <w:r w:rsidRPr="005B0936">
        <w:rPr>
          <w:rFonts w:ascii="Garamond" w:eastAsiaTheme="minorEastAsia" w:hAnsi="Garamond" w:cs="Linux Libertine"/>
          <w:color w:val="000000" w:themeColor="text1"/>
        </w:rPr>
        <w:t>; one in which Campania is</w:t>
      </w:r>
      <w:r w:rsidR="00BF3A8C" w:rsidRPr="005B0936">
        <w:rPr>
          <w:rFonts w:ascii="Garamond" w:eastAsiaTheme="minorEastAsia" w:hAnsi="Garamond" w:cs="Linux Libertine"/>
          <w:color w:val="000000" w:themeColor="text1"/>
        </w:rPr>
        <w:t xml:space="preserve"> </w:t>
      </w:r>
      <w:r w:rsidR="00BF3A8C" w:rsidRPr="005B0936">
        <w:rPr>
          <w:rFonts w:ascii="Garamond" w:eastAsiaTheme="minorEastAsia" w:hAnsi="Garamond" w:cs="Linux Libertine"/>
          <w:i/>
          <w:iCs/>
          <w:color w:val="000000" w:themeColor="text1"/>
        </w:rPr>
        <w:t>partially</w:t>
      </w:r>
      <w:r w:rsidR="00BF3A8C" w:rsidRPr="005B0936">
        <w:rPr>
          <w:rFonts w:ascii="Garamond" w:eastAsiaTheme="minorEastAsia" w:hAnsi="Garamond" w:cs="Linux Libertine"/>
          <w:color w:val="000000" w:themeColor="text1"/>
        </w:rPr>
        <w:t xml:space="preserve"> treated</w:t>
      </w:r>
      <w:r w:rsidRPr="005B0936">
        <w:rPr>
          <w:rFonts w:ascii="Garamond" w:eastAsiaTheme="minorEastAsia" w:hAnsi="Garamond" w:cs="Linux Libertine"/>
          <w:color w:val="000000" w:themeColor="text1"/>
        </w:rPr>
        <w:t xml:space="preserve">, </w:t>
      </w:r>
      <w:r w:rsidR="00BF3A8C" w:rsidRPr="005B0936">
        <w:rPr>
          <w:rFonts w:ascii="Garamond" w:eastAsiaTheme="minorEastAsia" w:hAnsi="Garamond" w:cs="Linux Libertine"/>
          <w:color w:val="000000" w:themeColor="text1"/>
        </w:rPr>
        <w:t>between 4 and 30 November</w:t>
      </w:r>
      <w:r w:rsidRPr="005B0936">
        <w:rPr>
          <w:rFonts w:ascii="Garamond" w:eastAsiaTheme="minorEastAsia" w:hAnsi="Garamond" w:cs="Linux Libertine"/>
          <w:color w:val="000000" w:themeColor="text1"/>
        </w:rPr>
        <w:t>. The fully treated period corresponds to the days in which only Campania closed schools</w:t>
      </w:r>
      <w:r w:rsidR="00BF3A8C" w:rsidRPr="005B0936">
        <w:rPr>
          <w:rFonts w:ascii="Garamond" w:eastAsiaTheme="minorEastAsia" w:hAnsi="Garamond" w:cs="Linux Libertine"/>
          <w:color w:val="000000" w:themeColor="text1"/>
        </w:rPr>
        <w:t xml:space="preserve">, </w:t>
      </w:r>
      <w:r w:rsidRPr="005B0936">
        <w:rPr>
          <w:rFonts w:ascii="Garamond" w:eastAsiaTheme="minorEastAsia" w:hAnsi="Garamond" w:cs="Linux Libertine"/>
          <w:color w:val="000000" w:themeColor="text1"/>
        </w:rPr>
        <w:t>whereas the partially treated period corresponds to days in which, following nation-wide policy measures,</w:t>
      </w:r>
      <w:r w:rsidR="00BF3A8C" w:rsidRPr="005B0936">
        <w:rPr>
          <w:rFonts w:ascii="Garamond" w:eastAsiaTheme="minorEastAsia" w:hAnsi="Garamond" w:cs="Linux Libertine"/>
          <w:color w:val="000000" w:themeColor="text1"/>
        </w:rPr>
        <w:t xml:space="preserve"> also other regions closed </w:t>
      </w:r>
      <w:r w:rsidR="004A4C13" w:rsidRPr="005B0936">
        <w:rPr>
          <w:rFonts w:ascii="Garamond" w:eastAsiaTheme="minorEastAsia" w:hAnsi="Garamond" w:cs="Linux Libertine"/>
          <w:color w:val="000000" w:themeColor="text1"/>
        </w:rPr>
        <w:t xml:space="preserve">some </w:t>
      </w:r>
      <w:r w:rsidR="00BF3A8C" w:rsidRPr="005B0936">
        <w:rPr>
          <w:rFonts w:ascii="Garamond" w:eastAsiaTheme="minorEastAsia" w:hAnsi="Garamond" w:cs="Linux Libertine"/>
          <w:color w:val="000000" w:themeColor="text1"/>
        </w:rPr>
        <w:t>school</w:t>
      </w:r>
      <w:r w:rsidR="004A4C13" w:rsidRPr="005B0936">
        <w:rPr>
          <w:rFonts w:ascii="Garamond" w:eastAsiaTheme="minorEastAsia" w:hAnsi="Garamond" w:cs="Linux Libertine"/>
          <w:color w:val="000000" w:themeColor="text1"/>
        </w:rPr>
        <w:t xml:space="preserve"> order</w:t>
      </w:r>
      <w:r w:rsidR="00BF3A8C" w:rsidRPr="005B0936">
        <w:rPr>
          <w:rFonts w:ascii="Garamond" w:eastAsiaTheme="minorEastAsia" w:hAnsi="Garamond" w:cs="Linux Libertine"/>
          <w:color w:val="000000" w:themeColor="text1"/>
        </w:rPr>
        <w:t>s</w:t>
      </w:r>
      <w:r w:rsidRPr="005B0936">
        <w:rPr>
          <w:rFonts w:ascii="Garamond" w:eastAsiaTheme="minorEastAsia" w:hAnsi="Garamond" w:cs="Linux Libertine"/>
          <w:color w:val="000000" w:themeColor="text1"/>
        </w:rPr>
        <w:t>, depending on the stringency of measures adopted</w:t>
      </w:r>
      <w:r w:rsidR="00BF3A8C" w:rsidRPr="005B0936">
        <w:rPr>
          <w:rFonts w:ascii="Garamond" w:eastAsiaTheme="minorEastAsia" w:hAnsi="Garamond" w:cs="Linux Libertine"/>
          <w:color w:val="000000" w:themeColor="text1"/>
        </w:rPr>
        <w:t xml:space="preserve">. </w:t>
      </w:r>
      <w:r w:rsidR="008A7EED" w:rsidRPr="005B0936">
        <w:rPr>
          <w:rFonts w:ascii="Garamond" w:hAnsi="Garamond" w:cs="Linux Libertine"/>
          <w:color w:val="000000" w:themeColor="text1"/>
        </w:rPr>
        <w:t xml:space="preserve">In </w:t>
      </w:r>
      <w:r w:rsidR="004A4C13" w:rsidRPr="005B0936">
        <w:rPr>
          <w:rFonts w:ascii="Garamond" w:hAnsi="Garamond" w:cs="Linux Libertine"/>
          <w:color w:val="000000" w:themeColor="text1"/>
        </w:rPr>
        <w:t>low-risk areas (depending on the circulation of the virus in the community)</w:t>
      </w:r>
      <w:r w:rsidR="008A7EED" w:rsidRPr="005B0936">
        <w:rPr>
          <w:rFonts w:ascii="Garamond" w:hAnsi="Garamond" w:cs="Linux Libertine"/>
          <w:color w:val="000000" w:themeColor="text1"/>
        </w:rPr>
        <w:t xml:space="preserve">, high schools (and universities) were closed, whereas kindergarten, elementary and middle schools remained open. In </w:t>
      </w:r>
      <w:r w:rsidR="004A4C13" w:rsidRPr="005B0936">
        <w:rPr>
          <w:rFonts w:ascii="Garamond" w:hAnsi="Garamond" w:cs="Linux Libertine"/>
          <w:color w:val="000000" w:themeColor="text1"/>
        </w:rPr>
        <w:t>high-risk areas</w:t>
      </w:r>
      <w:r w:rsidR="008A7EED" w:rsidRPr="005B0936">
        <w:rPr>
          <w:rFonts w:ascii="Garamond" w:hAnsi="Garamond" w:cs="Linux Libertine"/>
          <w:color w:val="000000" w:themeColor="text1"/>
        </w:rPr>
        <w:t>, only kindergarten, elementary schools and the first year of middle schools were operating in-person.</w:t>
      </w:r>
      <w:r w:rsidR="004A4C13" w:rsidRPr="005B0936">
        <w:rPr>
          <w:rFonts w:ascii="Garamond" w:hAnsi="Garamond" w:cs="Linux Libertine"/>
          <w:color w:val="000000" w:themeColor="text1"/>
        </w:rPr>
        <w:t xml:space="preserve"> In both </w:t>
      </w:r>
      <w:r w:rsidR="004A4C13" w:rsidRPr="005B0936">
        <w:rPr>
          <w:rFonts w:ascii="Garamond" w:hAnsi="Garamond" w:cs="Linux Libertine"/>
          <w:i/>
          <w:iCs/>
          <w:color w:val="000000" w:themeColor="text1"/>
        </w:rPr>
        <w:t xml:space="preserve">fully </w:t>
      </w:r>
      <w:r w:rsidR="004A4C13" w:rsidRPr="005B0936">
        <w:rPr>
          <w:rFonts w:ascii="Garamond" w:hAnsi="Garamond" w:cs="Linux Libertine"/>
          <w:color w:val="000000" w:themeColor="text1"/>
        </w:rPr>
        <w:t xml:space="preserve">and </w:t>
      </w:r>
      <w:r w:rsidR="004A4C13" w:rsidRPr="005B0936">
        <w:rPr>
          <w:rFonts w:ascii="Garamond" w:hAnsi="Garamond" w:cs="Linux Libertine"/>
          <w:i/>
          <w:iCs/>
          <w:color w:val="000000" w:themeColor="text1"/>
        </w:rPr>
        <w:t xml:space="preserve">partially </w:t>
      </w:r>
      <w:r w:rsidR="004A4C13" w:rsidRPr="005B0936">
        <w:rPr>
          <w:rFonts w:ascii="Garamond" w:hAnsi="Garamond" w:cs="Linux Libertine"/>
          <w:color w:val="000000" w:themeColor="text1"/>
        </w:rPr>
        <w:t xml:space="preserve">treated periods, all school orders were closed in Campania. </w:t>
      </w:r>
    </w:p>
    <w:p w14:paraId="464A3880" w14:textId="599FF219" w:rsidR="00AF1145" w:rsidRPr="005B0936" w:rsidRDefault="007E3E8A" w:rsidP="00994790">
      <w:pPr>
        <w:spacing w:line="360" w:lineRule="auto"/>
        <w:jc w:val="both"/>
        <w:rPr>
          <w:rFonts w:ascii="Garamond" w:eastAsiaTheme="minorEastAsia" w:hAnsi="Garamond" w:cs="Linux Libertine"/>
          <w:color w:val="000000" w:themeColor="text1"/>
        </w:rPr>
      </w:pPr>
      <w:r w:rsidRPr="005B0936">
        <w:rPr>
          <w:rFonts w:ascii="Garamond" w:eastAsiaTheme="minorEastAsia" w:hAnsi="Garamond" w:cs="Linux Libertine"/>
          <w:color w:val="000000" w:themeColor="text1"/>
        </w:rPr>
        <w:t>The variables used to create the synthetic control group are</w:t>
      </w:r>
      <w:r w:rsidR="00C4326C" w:rsidRPr="005B0936">
        <w:rPr>
          <w:rFonts w:ascii="Garamond" w:eastAsiaTheme="minorEastAsia" w:hAnsi="Garamond" w:cs="Linux Libertine"/>
          <w:color w:val="000000" w:themeColor="text1"/>
        </w:rPr>
        <w:t xml:space="preserve"> population, population density, the number of individuals using public transports for work- and school-related reasons per 100,000 residents, the number of cases in the first wave (21 February-3 May) per 100,000 residents, the share of residents between 60 and 79 years old and o</w:t>
      </w:r>
      <w:r w:rsidR="00CF3593" w:rsidRPr="005B0936">
        <w:rPr>
          <w:rFonts w:ascii="Garamond" w:eastAsiaTheme="minorEastAsia" w:hAnsi="Garamond" w:cs="Linux Libertine"/>
          <w:color w:val="000000" w:themeColor="text1"/>
        </w:rPr>
        <w:t>lder than</w:t>
      </w:r>
      <w:r w:rsidR="00C4326C" w:rsidRPr="005B0936">
        <w:rPr>
          <w:rFonts w:ascii="Garamond" w:eastAsiaTheme="minorEastAsia" w:hAnsi="Garamond" w:cs="Linux Libertine"/>
          <w:color w:val="000000" w:themeColor="text1"/>
        </w:rPr>
        <w:t xml:space="preserve"> 80, the number of university students per 100,000 residents and the average number of family </w:t>
      </w:r>
      <w:r w:rsidR="00CF3593" w:rsidRPr="005B0936">
        <w:rPr>
          <w:rFonts w:ascii="Garamond" w:eastAsiaTheme="minorEastAsia" w:hAnsi="Garamond" w:cs="Linux Libertine"/>
          <w:color w:val="000000" w:themeColor="text1"/>
        </w:rPr>
        <w:t>components</w:t>
      </w:r>
      <w:r w:rsidR="00C4326C" w:rsidRPr="005B0936">
        <w:rPr>
          <w:rFonts w:ascii="Garamond" w:eastAsiaTheme="minorEastAsia" w:hAnsi="Garamond" w:cs="Linux Libertine"/>
          <w:color w:val="000000" w:themeColor="text1"/>
        </w:rPr>
        <w:t xml:space="preserve">. </w:t>
      </w:r>
      <w:r w:rsidR="00C2277A" w:rsidRPr="005B0936">
        <w:rPr>
          <w:rFonts w:ascii="Garamond" w:eastAsiaTheme="minorEastAsia" w:hAnsi="Garamond" w:cs="Linux Libertine"/>
          <w:color w:val="000000" w:themeColor="text1"/>
        </w:rPr>
        <w:t>Moreover, when analyzing total cases</w:t>
      </w:r>
      <w:r w:rsidR="00CF3593" w:rsidRPr="005B0936">
        <w:rPr>
          <w:rFonts w:ascii="Garamond" w:eastAsiaTheme="minorEastAsia" w:hAnsi="Garamond" w:cs="Linux Libertine"/>
          <w:color w:val="000000" w:themeColor="text1"/>
        </w:rPr>
        <w:t>,</w:t>
      </w:r>
      <w:r w:rsidR="00C2277A" w:rsidRPr="005B0936">
        <w:rPr>
          <w:rFonts w:ascii="Garamond" w:eastAsiaTheme="minorEastAsia" w:hAnsi="Garamond" w:cs="Linux Libertine"/>
          <w:color w:val="000000" w:themeColor="text1"/>
        </w:rPr>
        <w:t xml:space="preserve"> I also </w:t>
      </w:r>
      <w:r w:rsidR="00CF3593" w:rsidRPr="005B0936">
        <w:rPr>
          <w:rFonts w:ascii="Garamond" w:eastAsiaTheme="minorEastAsia" w:hAnsi="Garamond" w:cs="Linux Libertine"/>
          <w:color w:val="000000" w:themeColor="text1"/>
        </w:rPr>
        <w:t>include</w:t>
      </w:r>
      <w:r w:rsidR="00C2277A" w:rsidRPr="005B0936">
        <w:rPr>
          <w:rFonts w:ascii="Garamond" w:eastAsiaTheme="minorEastAsia" w:hAnsi="Garamond" w:cs="Linux Libertine"/>
          <w:color w:val="000000" w:themeColor="text1"/>
        </w:rPr>
        <w:t xml:space="preserve"> the change in daily hospitalizations and in the number of patients in ICUs, the daily number of deaths</w:t>
      </w:r>
      <w:r w:rsidR="00814D64" w:rsidRPr="005B0936">
        <w:rPr>
          <w:rFonts w:ascii="Garamond" w:eastAsiaTheme="minorEastAsia" w:hAnsi="Garamond" w:cs="Linux Libertine"/>
          <w:color w:val="000000" w:themeColor="text1"/>
        </w:rPr>
        <w:t>,</w:t>
      </w:r>
      <w:r w:rsidR="00C2277A" w:rsidRPr="005B0936">
        <w:rPr>
          <w:rFonts w:ascii="Garamond" w:eastAsiaTheme="minorEastAsia" w:hAnsi="Garamond" w:cs="Linux Libertine"/>
          <w:color w:val="000000" w:themeColor="text1"/>
        </w:rPr>
        <w:t xml:space="preserve"> and </w:t>
      </w:r>
      <w:r w:rsidR="00814D64" w:rsidRPr="005B0936">
        <w:rPr>
          <w:rFonts w:ascii="Garamond" w:eastAsiaTheme="minorEastAsia" w:hAnsi="Garamond" w:cs="Linux Libertine"/>
          <w:color w:val="000000" w:themeColor="text1"/>
        </w:rPr>
        <w:t xml:space="preserve">the </w:t>
      </w:r>
      <w:r w:rsidR="00C2277A" w:rsidRPr="005B0936">
        <w:rPr>
          <w:rFonts w:ascii="Garamond" w:eastAsiaTheme="minorEastAsia" w:hAnsi="Garamond" w:cs="Linux Libertine"/>
          <w:color w:val="000000" w:themeColor="text1"/>
        </w:rPr>
        <w:t>tests performed per 100,000 residents. When analyzing incidence rates by age group</w:t>
      </w:r>
      <w:r w:rsidR="00CF3593" w:rsidRPr="005B0936">
        <w:rPr>
          <w:rFonts w:ascii="Garamond" w:eastAsiaTheme="minorEastAsia" w:hAnsi="Garamond" w:cs="Linux Libertine"/>
          <w:color w:val="000000" w:themeColor="text1"/>
        </w:rPr>
        <w:t>,</w:t>
      </w:r>
      <w:r w:rsidR="00C2277A" w:rsidRPr="005B0936">
        <w:rPr>
          <w:rFonts w:ascii="Garamond" w:eastAsiaTheme="minorEastAsia" w:hAnsi="Garamond" w:cs="Linux Libertine"/>
          <w:color w:val="000000" w:themeColor="text1"/>
        </w:rPr>
        <w:t xml:space="preserve"> I</w:t>
      </w:r>
      <w:r w:rsidR="00CF3593" w:rsidRPr="005B0936">
        <w:rPr>
          <w:rFonts w:ascii="Garamond" w:eastAsiaTheme="minorEastAsia" w:hAnsi="Garamond" w:cs="Linux Libertine"/>
          <w:color w:val="000000" w:themeColor="text1"/>
        </w:rPr>
        <w:t xml:space="preserve"> further</w:t>
      </w:r>
      <w:r w:rsidR="00C2277A" w:rsidRPr="005B0936">
        <w:rPr>
          <w:rFonts w:ascii="Garamond" w:eastAsiaTheme="minorEastAsia" w:hAnsi="Garamond" w:cs="Linux Libertine"/>
          <w:color w:val="000000" w:themeColor="text1"/>
        </w:rPr>
        <w:t xml:space="preserve"> </w:t>
      </w:r>
      <w:r w:rsidR="00CF3593" w:rsidRPr="005B0936">
        <w:rPr>
          <w:rFonts w:ascii="Garamond" w:eastAsiaTheme="minorEastAsia" w:hAnsi="Garamond" w:cs="Linux Libertine"/>
          <w:color w:val="000000" w:themeColor="text1"/>
        </w:rPr>
        <w:t>include</w:t>
      </w:r>
      <w:r w:rsidR="00C2277A" w:rsidRPr="005B0936">
        <w:rPr>
          <w:rFonts w:ascii="Garamond" w:eastAsiaTheme="minorEastAsia" w:hAnsi="Garamond" w:cs="Linux Libertine"/>
          <w:color w:val="000000" w:themeColor="text1"/>
        </w:rPr>
        <w:t xml:space="preserve"> incidence rates for the </w:t>
      </w:r>
      <w:r w:rsidR="00CF3593" w:rsidRPr="005B0936">
        <w:rPr>
          <w:rFonts w:ascii="Garamond" w:eastAsiaTheme="minorEastAsia" w:hAnsi="Garamond" w:cs="Linux Libertine"/>
          <w:color w:val="000000" w:themeColor="text1"/>
        </w:rPr>
        <w:t xml:space="preserve">adjacent </w:t>
      </w:r>
      <w:r w:rsidR="00C2277A" w:rsidRPr="005B0936">
        <w:rPr>
          <w:rFonts w:ascii="Garamond" w:eastAsiaTheme="minorEastAsia" w:hAnsi="Garamond" w:cs="Linux Libertine"/>
          <w:color w:val="000000" w:themeColor="text1"/>
        </w:rPr>
        <w:t xml:space="preserve">younger and two older age groups. For example, when computing the synthetic control for the age group 25-44, I </w:t>
      </w:r>
      <w:r w:rsidR="00CF3593" w:rsidRPr="005B0936">
        <w:rPr>
          <w:rFonts w:ascii="Garamond" w:eastAsiaTheme="minorEastAsia" w:hAnsi="Garamond" w:cs="Linux Libertine"/>
          <w:color w:val="000000" w:themeColor="text1"/>
        </w:rPr>
        <w:t>include</w:t>
      </w:r>
      <w:r w:rsidR="00C2277A" w:rsidRPr="005B0936">
        <w:rPr>
          <w:rFonts w:ascii="Garamond" w:eastAsiaTheme="minorEastAsia" w:hAnsi="Garamond" w:cs="Linux Libertine"/>
          <w:color w:val="000000" w:themeColor="text1"/>
        </w:rPr>
        <w:t xml:space="preserve"> incidence rates for the group 19-24, 45-59 and 60-69</w:t>
      </w:r>
      <w:r w:rsidR="00CF3593" w:rsidRPr="005B0936">
        <w:rPr>
          <w:rFonts w:ascii="Garamond" w:eastAsiaTheme="minorEastAsia" w:hAnsi="Garamond" w:cs="Linux Libertine"/>
          <w:color w:val="000000" w:themeColor="text1"/>
        </w:rPr>
        <w:t xml:space="preserve"> as matching variables</w:t>
      </w:r>
      <w:r w:rsidR="00C2277A" w:rsidRPr="005B0936">
        <w:rPr>
          <w:rFonts w:ascii="Garamond" w:eastAsiaTheme="minorEastAsia" w:hAnsi="Garamond" w:cs="Linux Libertine"/>
          <w:color w:val="000000" w:themeColor="text1"/>
        </w:rPr>
        <w:t>.</w:t>
      </w:r>
      <w:r w:rsidR="00442358" w:rsidRPr="005B0936">
        <w:rPr>
          <w:rStyle w:val="Rimandonotaapidipagina"/>
          <w:rFonts w:ascii="Garamond" w:hAnsi="Garamond" w:cs="Linux Libertine"/>
          <w:color w:val="000000" w:themeColor="text1"/>
        </w:rPr>
        <w:footnoteReference w:id="15"/>
      </w:r>
      <w:r w:rsidR="00C2277A" w:rsidRPr="005B0936">
        <w:rPr>
          <w:rFonts w:ascii="Garamond" w:eastAsiaTheme="minorEastAsia" w:hAnsi="Garamond" w:cs="Linux Libertine"/>
          <w:color w:val="000000" w:themeColor="text1"/>
        </w:rPr>
        <w:t xml:space="preserve"> </w:t>
      </w:r>
      <w:r w:rsidR="00452064" w:rsidRPr="005B0936">
        <w:rPr>
          <w:rFonts w:ascii="Garamond" w:eastAsiaTheme="minorEastAsia" w:hAnsi="Garamond" w:cs="Linux Libertine"/>
          <w:color w:val="000000" w:themeColor="text1"/>
        </w:rPr>
        <w:fldChar w:fldCharType="begin"/>
      </w:r>
      <w:r w:rsidR="00452064" w:rsidRPr="005B0936">
        <w:rPr>
          <w:rFonts w:ascii="Garamond" w:eastAsiaTheme="minorEastAsia" w:hAnsi="Garamond" w:cs="Linux Libertine"/>
          <w:color w:val="000000" w:themeColor="text1"/>
        </w:rPr>
        <w:instrText xml:space="preserve"> REF _Ref77946391 \h  \* MERGEFORMAT </w:instrText>
      </w:r>
      <w:r w:rsidR="00452064" w:rsidRPr="005B0936">
        <w:rPr>
          <w:rFonts w:ascii="Garamond" w:eastAsiaTheme="minorEastAsia" w:hAnsi="Garamond" w:cs="Linux Libertine"/>
          <w:color w:val="000000" w:themeColor="text1"/>
        </w:rPr>
      </w:r>
      <w:r w:rsidR="00452064" w:rsidRPr="005B0936">
        <w:rPr>
          <w:rFonts w:ascii="Garamond" w:eastAsiaTheme="minorEastAsia" w:hAnsi="Garamond" w:cs="Linux Libertine"/>
          <w:color w:val="000000" w:themeColor="text1"/>
        </w:rPr>
        <w:fldChar w:fldCharType="separate"/>
      </w:r>
      <w:r w:rsidR="00094831" w:rsidRPr="00094831">
        <w:rPr>
          <w:rFonts w:ascii="Garamond" w:hAnsi="Garamond" w:cs="Linux Libertine"/>
          <w:bCs/>
          <w:iCs/>
          <w:color w:val="000000" w:themeColor="text1"/>
        </w:rPr>
        <w:t>Table A3</w:t>
      </w:r>
      <w:r w:rsidR="00452064" w:rsidRPr="005B0936">
        <w:rPr>
          <w:rFonts w:ascii="Garamond" w:eastAsiaTheme="minorEastAsia" w:hAnsi="Garamond" w:cs="Linux Libertine"/>
          <w:color w:val="000000" w:themeColor="text1"/>
        </w:rPr>
        <w:fldChar w:fldCharType="end"/>
      </w:r>
      <w:r w:rsidR="00452064" w:rsidRPr="005B0936">
        <w:rPr>
          <w:rFonts w:ascii="Garamond" w:eastAsiaTheme="minorEastAsia" w:hAnsi="Garamond" w:cs="Linux Libertine"/>
          <w:color w:val="000000" w:themeColor="text1"/>
        </w:rPr>
        <w:t xml:space="preserve"> </w:t>
      </w:r>
      <w:r w:rsidR="00C2277A" w:rsidRPr="005B0936">
        <w:rPr>
          <w:rFonts w:ascii="Garamond" w:eastAsiaTheme="minorEastAsia" w:hAnsi="Garamond" w:cs="Linux Libertine"/>
          <w:color w:val="000000" w:themeColor="text1"/>
        </w:rPr>
        <w:t xml:space="preserve">reports weights </w:t>
      </w:r>
      <w:r w:rsidR="00452064" w:rsidRPr="005B0936">
        <w:rPr>
          <w:rFonts w:ascii="Garamond" w:eastAsiaTheme="minorEastAsia" w:hAnsi="Garamond" w:cs="Linux Libertine"/>
          <w:color w:val="000000" w:themeColor="text1"/>
        </w:rPr>
        <w:t xml:space="preserve">applied to each region </w:t>
      </w:r>
      <w:r w:rsidR="00C2277A" w:rsidRPr="005B0936">
        <w:rPr>
          <w:rFonts w:ascii="Garamond" w:eastAsiaTheme="minorEastAsia" w:hAnsi="Garamond" w:cs="Linux Libertine"/>
          <w:color w:val="000000" w:themeColor="text1"/>
        </w:rPr>
        <w:t xml:space="preserve">for the synthetic control </w:t>
      </w:r>
      <w:r w:rsidR="00452064" w:rsidRPr="005B0936">
        <w:rPr>
          <w:rFonts w:ascii="Garamond" w:eastAsiaTheme="minorEastAsia" w:hAnsi="Garamond" w:cs="Linux Libertine"/>
          <w:color w:val="000000" w:themeColor="text1"/>
        </w:rPr>
        <w:t>for</w:t>
      </w:r>
      <w:r w:rsidR="00C2277A" w:rsidRPr="005B0936">
        <w:rPr>
          <w:rFonts w:ascii="Garamond" w:eastAsiaTheme="minorEastAsia" w:hAnsi="Garamond" w:cs="Linux Libertine"/>
          <w:color w:val="000000" w:themeColor="text1"/>
        </w:rPr>
        <w:t xml:space="preserve"> each different </w:t>
      </w:r>
      <w:r w:rsidR="00452064" w:rsidRPr="005B0936">
        <w:rPr>
          <w:rFonts w:ascii="Garamond" w:eastAsiaTheme="minorEastAsia" w:hAnsi="Garamond" w:cs="Linux Libertine"/>
          <w:color w:val="000000" w:themeColor="text1"/>
        </w:rPr>
        <w:t>outcome</w:t>
      </w:r>
      <w:r w:rsidR="00830778" w:rsidRPr="005B0936">
        <w:rPr>
          <w:rFonts w:ascii="Garamond" w:eastAsiaTheme="minorEastAsia" w:hAnsi="Garamond" w:cs="Linux Libertine"/>
          <w:color w:val="000000" w:themeColor="text1"/>
        </w:rPr>
        <w:t>.</w:t>
      </w:r>
      <w:r w:rsidR="002A682A" w:rsidRPr="005B0936">
        <w:rPr>
          <w:rFonts w:ascii="Garamond" w:eastAsiaTheme="minorEastAsia" w:hAnsi="Garamond" w:cs="Linux Libertine"/>
          <w:color w:val="000000" w:themeColor="text1"/>
        </w:rPr>
        <w:t xml:space="preserve"> I also provide a battery of robustness checks, following </w:t>
      </w:r>
      <w:r w:rsidR="002A682A" w:rsidRPr="005B0936">
        <w:rPr>
          <w:rFonts w:ascii="Garamond" w:eastAsiaTheme="minorEastAsia" w:hAnsi="Garamond" w:cs="Linux Libertine"/>
          <w:color w:val="000000" w:themeColor="text1"/>
        </w:rPr>
        <w:fldChar w:fldCharType="begin" w:fldLock="1"/>
      </w:r>
      <w:r w:rsidR="002A682A" w:rsidRPr="005B0936">
        <w:rPr>
          <w:rFonts w:ascii="Garamond" w:eastAsiaTheme="minorEastAsia" w:hAnsi="Garamond" w:cs="Linux Libertine"/>
          <w:color w:val="000000" w:themeColor="text1"/>
        </w:rPr>
        <w:instrText>ADDIN CSL_CITATION {"citationItems":[{"id":"ITEM-1","itemData":{"DOI":"10.1257/jel.20191450","author":[{"dropping-particle":"","family":"Abadie","given":"Alberto","non-dropping-particle":"","parse-names":false,"suffix":""}],"container-title":"Journal of Economic Literature","id":"ITEM-1","issue":"2","issued":{"date-parts":[["2021"]]},"page":"391-425","title":"Using Synthetic Controls: Feasibility, Data Requirements, and Methodological Aspects","type":"article-journal","volume":"59"},"uris":["http://www.mendeley.com/documents/?uuid=9d416fb5-e624-4615-9710-5f8c0c7ee243"]}],"mendeley":{"formattedCitation":"(Abadie 2021)","manualFormatting":"Abadie (2021)","plainTextFormattedCitation":"(Abadie 2021)"},"properties":{"noteIndex":0},"schema":"https://github.com/citation-style-language/schema/raw/master/csl-citation.json"}</w:instrText>
      </w:r>
      <w:r w:rsidR="002A682A" w:rsidRPr="005B0936">
        <w:rPr>
          <w:rFonts w:ascii="Garamond" w:eastAsiaTheme="minorEastAsia" w:hAnsi="Garamond" w:cs="Linux Libertine"/>
          <w:color w:val="000000" w:themeColor="text1"/>
        </w:rPr>
        <w:fldChar w:fldCharType="separate"/>
      </w:r>
      <w:r w:rsidR="002A682A" w:rsidRPr="005B0936">
        <w:rPr>
          <w:rFonts w:ascii="Garamond" w:eastAsiaTheme="minorEastAsia" w:hAnsi="Garamond" w:cs="Linux Libertine"/>
          <w:noProof/>
          <w:color w:val="000000" w:themeColor="text1"/>
        </w:rPr>
        <w:t>Abadie (2021)</w:t>
      </w:r>
      <w:r w:rsidR="002A682A" w:rsidRPr="005B0936">
        <w:rPr>
          <w:rFonts w:ascii="Garamond" w:eastAsiaTheme="minorEastAsia" w:hAnsi="Garamond" w:cs="Linux Libertine"/>
          <w:color w:val="000000" w:themeColor="text1"/>
        </w:rPr>
        <w:fldChar w:fldCharType="end"/>
      </w:r>
      <w:r w:rsidR="002A682A" w:rsidRPr="005B0936">
        <w:rPr>
          <w:rFonts w:ascii="Garamond" w:eastAsiaTheme="minorEastAsia" w:hAnsi="Garamond" w:cs="Linux Libertine"/>
          <w:color w:val="000000" w:themeColor="text1"/>
        </w:rPr>
        <w:t xml:space="preserve">, to </w:t>
      </w:r>
      <w:r w:rsidR="00C17A03" w:rsidRPr="005B0936">
        <w:rPr>
          <w:rFonts w:ascii="Garamond" w:eastAsiaTheme="minorEastAsia" w:hAnsi="Garamond" w:cs="Linux Libertine"/>
          <w:color w:val="000000" w:themeColor="text1"/>
        </w:rPr>
        <w:t>elucidate</w:t>
      </w:r>
      <w:r w:rsidR="002A682A" w:rsidRPr="005B0936">
        <w:rPr>
          <w:rFonts w:ascii="Garamond" w:eastAsiaTheme="minorEastAsia" w:hAnsi="Garamond" w:cs="Linux Libertine"/>
          <w:color w:val="000000" w:themeColor="text1"/>
        </w:rPr>
        <w:t xml:space="preserve"> on the validity of the synthetic control method in this context. There are of course reasons why the synthetic control might </w:t>
      </w:r>
      <w:r w:rsidR="007D754C" w:rsidRPr="005B0936">
        <w:rPr>
          <w:rFonts w:ascii="Garamond" w:eastAsiaTheme="minorEastAsia" w:hAnsi="Garamond" w:cs="Linux Libertine"/>
          <w:color w:val="000000" w:themeColor="text1"/>
        </w:rPr>
        <w:t>fail, if</w:t>
      </w:r>
      <w:r w:rsidR="002A682A" w:rsidRPr="005B0936">
        <w:rPr>
          <w:rFonts w:ascii="Garamond" w:eastAsiaTheme="minorEastAsia" w:hAnsi="Garamond" w:cs="Linux Libertine"/>
          <w:color w:val="000000" w:themeColor="text1"/>
        </w:rPr>
        <w:t xml:space="preserve"> there are unobservable differences between Campania and the synthetic control</w:t>
      </w:r>
      <w:r w:rsidR="00C17A03" w:rsidRPr="005B0936">
        <w:rPr>
          <w:rFonts w:ascii="Garamond" w:eastAsiaTheme="minorEastAsia" w:hAnsi="Garamond" w:cs="Linux Libertine"/>
          <w:color w:val="000000" w:themeColor="text1"/>
        </w:rPr>
        <w:t>. These</w:t>
      </w:r>
      <w:r w:rsidR="002A682A" w:rsidRPr="005B0936">
        <w:rPr>
          <w:rFonts w:ascii="Garamond" w:eastAsiaTheme="minorEastAsia" w:hAnsi="Garamond" w:cs="Linux Libertine"/>
          <w:color w:val="000000" w:themeColor="text1"/>
        </w:rPr>
        <w:t xml:space="preserve"> </w:t>
      </w:r>
      <w:r w:rsidR="00C17A03" w:rsidRPr="005B0936">
        <w:rPr>
          <w:rFonts w:ascii="Garamond" w:eastAsiaTheme="minorEastAsia" w:hAnsi="Garamond" w:cs="Linux Libertine"/>
          <w:color w:val="000000" w:themeColor="text1"/>
        </w:rPr>
        <w:t>could</w:t>
      </w:r>
      <w:r w:rsidR="002A682A" w:rsidRPr="005B0936">
        <w:rPr>
          <w:rFonts w:ascii="Garamond" w:eastAsiaTheme="minorEastAsia" w:hAnsi="Garamond" w:cs="Linux Libertine"/>
          <w:color w:val="000000" w:themeColor="text1"/>
        </w:rPr>
        <w:t xml:space="preserve"> determine </w:t>
      </w:r>
      <w:r w:rsidR="00C17A03" w:rsidRPr="005B0936">
        <w:rPr>
          <w:rFonts w:ascii="Garamond" w:eastAsiaTheme="minorEastAsia" w:hAnsi="Garamond" w:cs="Linux Libertine"/>
          <w:color w:val="000000" w:themeColor="text1"/>
        </w:rPr>
        <w:t>differences</w:t>
      </w:r>
      <w:r w:rsidR="002A682A" w:rsidRPr="005B0936">
        <w:rPr>
          <w:rFonts w:ascii="Garamond" w:eastAsiaTheme="minorEastAsia" w:hAnsi="Garamond" w:cs="Linux Libertine"/>
          <w:color w:val="000000" w:themeColor="text1"/>
        </w:rPr>
        <w:t xml:space="preserve"> in case numbers </w:t>
      </w:r>
      <w:r w:rsidR="00C17A03" w:rsidRPr="005B0936">
        <w:rPr>
          <w:rFonts w:ascii="Garamond" w:eastAsiaTheme="minorEastAsia" w:hAnsi="Garamond" w:cs="Linux Libertine"/>
          <w:color w:val="000000" w:themeColor="text1"/>
        </w:rPr>
        <w:t>independently of school closures</w:t>
      </w:r>
      <w:r w:rsidR="002A682A" w:rsidRPr="005B0936">
        <w:rPr>
          <w:rFonts w:ascii="Garamond" w:eastAsiaTheme="minorEastAsia" w:hAnsi="Garamond" w:cs="Linux Libertine"/>
          <w:color w:val="000000" w:themeColor="text1"/>
        </w:rPr>
        <w:t xml:space="preserve">, </w:t>
      </w:r>
      <w:r w:rsidR="00C17A03" w:rsidRPr="005B0936">
        <w:rPr>
          <w:rFonts w:ascii="Garamond" w:eastAsiaTheme="minorEastAsia" w:hAnsi="Garamond" w:cs="Linux Libertine"/>
          <w:color w:val="000000" w:themeColor="text1"/>
        </w:rPr>
        <w:t>e.g., because</w:t>
      </w:r>
      <w:r w:rsidR="002A682A" w:rsidRPr="005B0936">
        <w:rPr>
          <w:rFonts w:ascii="Garamond" w:eastAsiaTheme="minorEastAsia" w:hAnsi="Garamond" w:cs="Linux Libertine"/>
          <w:color w:val="000000" w:themeColor="text1"/>
        </w:rPr>
        <w:t xml:space="preserve"> </w:t>
      </w:r>
      <w:r w:rsidR="00C17A03" w:rsidRPr="005B0936">
        <w:rPr>
          <w:rFonts w:ascii="Garamond" w:eastAsiaTheme="minorEastAsia" w:hAnsi="Garamond" w:cs="Linux Libertine"/>
          <w:color w:val="000000" w:themeColor="text1"/>
        </w:rPr>
        <w:t>of</w:t>
      </w:r>
      <w:r w:rsidR="002A682A" w:rsidRPr="005B0936">
        <w:rPr>
          <w:rFonts w:ascii="Garamond" w:eastAsiaTheme="minorEastAsia" w:hAnsi="Garamond" w:cs="Linux Libertine"/>
          <w:color w:val="000000" w:themeColor="text1"/>
        </w:rPr>
        <w:t xml:space="preserve"> spillover effects or confounding policies at the sub-regional level</w:t>
      </w:r>
      <w:r w:rsidR="00C17A03" w:rsidRPr="005B0936">
        <w:rPr>
          <w:rFonts w:ascii="Garamond" w:eastAsiaTheme="minorEastAsia" w:hAnsi="Garamond" w:cs="Linux Libertine"/>
          <w:color w:val="000000" w:themeColor="text1"/>
        </w:rPr>
        <w:t>, which differentially affect Campania and the control regions</w:t>
      </w:r>
      <w:r w:rsidR="002A682A" w:rsidRPr="005B0936">
        <w:rPr>
          <w:rFonts w:ascii="Garamond" w:eastAsiaTheme="minorEastAsia" w:hAnsi="Garamond" w:cs="Linux Libertine"/>
          <w:color w:val="000000" w:themeColor="text1"/>
        </w:rPr>
        <w:t xml:space="preserve">. </w:t>
      </w:r>
      <w:r w:rsidR="00C17A03" w:rsidRPr="005B0936">
        <w:rPr>
          <w:rFonts w:ascii="Garamond" w:eastAsiaTheme="minorEastAsia" w:hAnsi="Garamond" w:cs="Linux Libertine"/>
          <w:color w:val="000000" w:themeColor="text1"/>
        </w:rPr>
        <w:t>I</w:t>
      </w:r>
      <w:r w:rsidR="002A682A" w:rsidRPr="005B0936">
        <w:rPr>
          <w:rFonts w:ascii="Garamond" w:eastAsiaTheme="minorEastAsia" w:hAnsi="Garamond" w:cs="Linux Libertine"/>
          <w:color w:val="000000" w:themeColor="text1"/>
        </w:rPr>
        <w:t xml:space="preserve">t is impossible to control for such confounders, but the absence of differences in the outcomes before treatment, </w:t>
      </w:r>
      <w:r w:rsidR="00C17A03" w:rsidRPr="005B0936">
        <w:rPr>
          <w:rFonts w:ascii="Garamond" w:eastAsiaTheme="minorEastAsia" w:hAnsi="Garamond" w:cs="Linux Libertine"/>
          <w:color w:val="000000" w:themeColor="text1"/>
        </w:rPr>
        <w:t>shown in section 5.2</w:t>
      </w:r>
      <w:r w:rsidR="002A682A" w:rsidRPr="005B0936">
        <w:rPr>
          <w:rFonts w:ascii="Garamond" w:eastAsiaTheme="minorEastAsia" w:hAnsi="Garamond" w:cs="Linux Libertine"/>
          <w:color w:val="000000" w:themeColor="text1"/>
        </w:rPr>
        <w:t>, should at least mitigate concerns about the presence of important unaccounted unobserv</w:t>
      </w:r>
      <w:r w:rsidR="007D754C" w:rsidRPr="005B0936">
        <w:rPr>
          <w:rFonts w:ascii="Garamond" w:eastAsiaTheme="minorEastAsia" w:hAnsi="Garamond" w:cs="Linux Libertine"/>
          <w:color w:val="000000" w:themeColor="text1"/>
        </w:rPr>
        <w:t>ables</w:t>
      </w:r>
      <w:r w:rsidR="002A682A" w:rsidRPr="005B0936">
        <w:rPr>
          <w:rFonts w:ascii="Garamond" w:eastAsiaTheme="minorEastAsia" w:hAnsi="Garamond" w:cs="Linux Libertine"/>
          <w:color w:val="000000" w:themeColor="text1"/>
        </w:rPr>
        <w:t>.</w:t>
      </w:r>
    </w:p>
    <w:p w14:paraId="7FFDAE10" w14:textId="7167FC5F" w:rsidR="004C2588" w:rsidRPr="005B0936" w:rsidRDefault="004C2588" w:rsidP="004C2588">
      <w:pPr>
        <w:pStyle w:val="Section"/>
        <w:rPr>
          <w:rFonts w:ascii="Garamond" w:eastAsiaTheme="minorEastAsia" w:hAnsi="Garamond" w:cs="Linux Libertine"/>
        </w:rPr>
      </w:pPr>
      <w:r w:rsidRPr="005B0936">
        <w:rPr>
          <w:rFonts w:ascii="Garamond" w:eastAsiaTheme="minorEastAsia" w:hAnsi="Garamond" w:cs="Linux Libertine"/>
        </w:rPr>
        <w:lastRenderedPageBreak/>
        <w:t>Results</w:t>
      </w:r>
    </w:p>
    <w:p w14:paraId="4692BEC4" w14:textId="5B145D9F" w:rsidR="00996F63" w:rsidRPr="005B0936" w:rsidRDefault="00996F63" w:rsidP="00854E67">
      <w:pPr>
        <w:pStyle w:val="Style1"/>
        <w:spacing w:line="360" w:lineRule="auto"/>
        <w:rPr>
          <w:rFonts w:ascii="Garamond" w:hAnsi="Garamond" w:cs="Linux Libertine"/>
          <w:color w:val="000000" w:themeColor="text1"/>
        </w:rPr>
      </w:pPr>
      <w:r w:rsidRPr="005B0936">
        <w:rPr>
          <w:rFonts w:ascii="Garamond" w:hAnsi="Garamond" w:cs="Linux Libertine"/>
          <w:color w:val="000000" w:themeColor="text1"/>
        </w:rPr>
        <w:t>The Impact of School Re-openings After the Summer</w:t>
      </w:r>
    </w:p>
    <w:p w14:paraId="5489CFC9" w14:textId="112C2FEC" w:rsidR="005758F1" w:rsidRPr="005B0936" w:rsidRDefault="0015083A" w:rsidP="00B218B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I</w:t>
      </w:r>
      <w:r w:rsidR="00854E67" w:rsidRPr="005B0936">
        <w:rPr>
          <w:rFonts w:ascii="Garamond" w:hAnsi="Garamond" w:cs="Linux Libertine"/>
          <w:color w:val="000000" w:themeColor="text1"/>
        </w:rPr>
        <w:t xml:space="preserve"> start by investigating the impact of school re-openings in September. </w:t>
      </w:r>
      <w:r w:rsidR="00854E67" w:rsidRPr="005B0936">
        <w:rPr>
          <w:rFonts w:ascii="Garamond" w:hAnsi="Garamond" w:cs="Linux Libertine"/>
          <w:color w:val="000000" w:themeColor="text1"/>
        </w:rPr>
        <w:fldChar w:fldCharType="begin"/>
      </w:r>
      <w:r w:rsidR="00854E67" w:rsidRPr="005B0936">
        <w:rPr>
          <w:rFonts w:ascii="Garamond" w:hAnsi="Garamond" w:cs="Linux Libertine"/>
          <w:color w:val="000000" w:themeColor="text1"/>
        </w:rPr>
        <w:instrText xml:space="preserve"> REF _Ref77681781 \h  \* MERGEFORMAT </w:instrText>
      </w:r>
      <w:r w:rsidR="00854E67" w:rsidRPr="005B0936">
        <w:rPr>
          <w:rFonts w:ascii="Garamond" w:hAnsi="Garamond" w:cs="Linux Libertine"/>
          <w:color w:val="000000" w:themeColor="text1"/>
        </w:rPr>
      </w:r>
      <w:r w:rsidR="00854E67"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4</w:t>
      </w:r>
      <w:r w:rsidR="00854E67" w:rsidRPr="005B0936">
        <w:rPr>
          <w:rFonts w:ascii="Garamond" w:hAnsi="Garamond" w:cs="Linux Libertine"/>
          <w:color w:val="000000" w:themeColor="text1"/>
        </w:rPr>
        <w:fldChar w:fldCharType="end"/>
      </w:r>
      <w:r w:rsidR="00854E67" w:rsidRPr="005B0936">
        <w:rPr>
          <w:rFonts w:ascii="Garamond" w:hAnsi="Garamond" w:cs="Linux Libertine"/>
          <w:color w:val="000000" w:themeColor="text1"/>
        </w:rPr>
        <w:t xml:space="preserve"> reports the estimates of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k</m:t>
            </m:r>
          </m:sub>
        </m:sSub>
      </m:oMath>
      <w:r w:rsidR="00854E67" w:rsidRPr="005B0936">
        <w:rPr>
          <w:rFonts w:ascii="Garamond" w:eastAsiaTheme="minorEastAsia" w:hAnsi="Garamond"/>
          <w:color w:val="000000" w:themeColor="text1"/>
        </w:rPr>
        <w:t xml:space="preserve"> </w:t>
      </w:r>
      <w:r w:rsidR="00854E67" w:rsidRPr="005B0936">
        <w:rPr>
          <w:rFonts w:ascii="Garamond" w:eastAsiaTheme="minorEastAsia" w:hAnsi="Garamond" w:cs="Linux Libertine"/>
          <w:color w:val="000000" w:themeColor="text1"/>
        </w:rPr>
        <w:t xml:space="preserve">from </w:t>
      </w:r>
      <w:r w:rsidR="00854E67" w:rsidRPr="005B0936">
        <w:rPr>
          <w:rFonts w:ascii="Garamond" w:hAnsi="Garamond" w:cs="Linux Libertine"/>
          <w:color w:val="000000" w:themeColor="text1"/>
        </w:rPr>
        <w:t xml:space="preserve">equation (1). Panel (a) shows results for daily new positive cases. Before school re-openings, regions that opened early were on parallel trends with respect to </w:t>
      </w:r>
      <w:r w:rsidR="00D669FE" w:rsidRPr="005B0936">
        <w:rPr>
          <w:rFonts w:ascii="Garamond" w:hAnsi="Garamond" w:cs="Linux Libertine"/>
          <w:color w:val="000000" w:themeColor="text1"/>
        </w:rPr>
        <w:t xml:space="preserve">late opening </w:t>
      </w:r>
      <w:r w:rsidR="00854E67" w:rsidRPr="005B0936">
        <w:rPr>
          <w:rFonts w:ascii="Garamond" w:hAnsi="Garamond" w:cs="Linux Libertine"/>
          <w:color w:val="000000" w:themeColor="text1"/>
        </w:rPr>
        <w:t>regions. After schools opened, there are no statistically significant differences between the two groups of regions</w:t>
      </w:r>
      <w:r w:rsidR="00257962" w:rsidRPr="005B0936">
        <w:rPr>
          <w:rFonts w:ascii="Garamond" w:hAnsi="Garamond" w:cs="Linux Libertine"/>
          <w:color w:val="000000" w:themeColor="text1"/>
        </w:rPr>
        <w:t xml:space="preserve"> for approximately 25 days</w:t>
      </w:r>
      <w:r w:rsidR="00854E67" w:rsidRPr="005B0936">
        <w:rPr>
          <w:rFonts w:ascii="Garamond" w:hAnsi="Garamond" w:cs="Linux Libertine"/>
          <w:color w:val="000000" w:themeColor="text1"/>
        </w:rPr>
        <w:t>. However, after 25 days</w:t>
      </w:r>
      <w:r w:rsidR="00326133" w:rsidRPr="005B0936">
        <w:rPr>
          <w:rFonts w:ascii="Garamond" w:hAnsi="Garamond" w:cs="Linux Libertine"/>
          <w:color w:val="000000" w:themeColor="text1"/>
        </w:rPr>
        <w:t>,</w:t>
      </w:r>
      <w:r w:rsidR="00854E67" w:rsidRPr="005B0936">
        <w:rPr>
          <w:rFonts w:ascii="Garamond" w:hAnsi="Garamond" w:cs="Linux Libertine"/>
          <w:color w:val="000000" w:themeColor="text1"/>
        </w:rPr>
        <w:t xml:space="preserve"> differences begin to emerge</w:t>
      </w:r>
      <w:r w:rsidR="00326133" w:rsidRPr="005B0936">
        <w:rPr>
          <w:rFonts w:ascii="Garamond" w:hAnsi="Garamond" w:cs="Linux Libertine"/>
          <w:color w:val="000000" w:themeColor="text1"/>
        </w:rPr>
        <w:t>,</w:t>
      </w:r>
      <w:r w:rsidR="00854E67" w:rsidRPr="005B0936">
        <w:rPr>
          <w:rFonts w:ascii="Garamond" w:hAnsi="Garamond" w:cs="Linux Libertine"/>
          <w:color w:val="000000" w:themeColor="text1"/>
        </w:rPr>
        <w:t xml:space="preserve"> which become larger and statistically significant </w:t>
      </w:r>
      <w:r w:rsidR="00311A76" w:rsidRPr="005B0936">
        <w:rPr>
          <w:rFonts w:ascii="Garamond" w:hAnsi="Garamond" w:cs="Linux Libertine"/>
          <w:color w:val="000000" w:themeColor="text1"/>
        </w:rPr>
        <w:t>between</w:t>
      </w:r>
      <w:r w:rsidR="00854E67" w:rsidRPr="005B0936">
        <w:rPr>
          <w:rFonts w:ascii="Garamond" w:hAnsi="Garamond" w:cs="Linux Libertine"/>
          <w:color w:val="000000" w:themeColor="text1"/>
        </w:rPr>
        <w:t xml:space="preserve"> </w:t>
      </w:r>
      <w:r w:rsidR="00311A76" w:rsidRPr="005B0936">
        <w:rPr>
          <w:rFonts w:ascii="Garamond" w:hAnsi="Garamond" w:cs="Linux Libertine"/>
          <w:color w:val="000000" w:themeColor="text1"/>
        </w:rPr>
        <w:t>the 30</w:t>
      </w:r>
      <w:r w:rsidR="00311A76" w:rsidRPr="005B0936">
        <w:rPr>
          <w:rFonts w:ascii="Garamond" w:hAnsi="Garamond" w:cs="Linux Libertine"/>
          <w:color w:val="000000" w:themeColor="text1"/>
          <w:vertAlign w:val="superscript"/>
        </w:rPr>
        <w:t>th</w:t>
      </w:r>
      <w:r w:rsidR="00311A76" w:rsidRPr="005B0936">
        <w:rPr>
          <w:rFonts w:ascii="Garamond" w:hAnsi="Garamond" w:cs="Linux Libertine"/>
          <w:color w:val="000000" w:themeColor="text1"/>
        </w:rPr>
        <w:t xml:space="preserve"> and </w:t>
      </w:r>
      <w:r w:rsidR="00854E67" w:rsidRPr="005B0936">
        <w:rPr>
          <w:rFonts w:ascii="Garamond" w:hAnsi="Garamond" w:cs="Linux Libertine"/>
          <w:color w:val="000000" w:themeColor="text1"/>
        </w:rPr>
        <w:t>40</w:t>
      </w:r>
      <w:r w:rsidR="00854E67" w:rsidRPr="005B0936">
        <w:rPr>
          <w:rFonts w:ascii="Garamond" w:hAnsi="Garamond" w:cs="Linux Libertine"/>
          <w:color w:val="000000" w:themeColor="text1"/>
          <w:vertAlign w:val="superscript"/>
        </w:rPr>
        <w:t>th</w:t>
      </w:r>
      <w:r w:rsidR="00854E67" w:rsidRPr="005B0936">
        <w:rPr>
          <w:rFonts w:ascii="Garamond" w:hAnsi="Garamond" w:cs="Linux Libertine"/>
          <w:color w:val="000000" w:themeColor="text1"/>
        </w:rPr>
        <w:t xml:space="preserve"> day following re-openings on 14 September</w:t>
      </w:r>
      <w:r w:rsidR="00311A76" w:rsidRPr="005B0936">
        <w:rPr>
          <w:rFonts w:ascii="Garamond" w:hAnsi="Garamond" w:cs="Linux Libertine"/>
          <w:color w:val="000000" w:themeColor="text1"/>
        </w:rPr>
        <w:t xml:space="preserve">. </w:t>
      </w:r>
      <w:r w:rsidR="00257962" w:rsidRPr="005B0936">
        <w:rPr>
          <w:rFonts w:ascii="Garamond" w:hAnsi="Garamond" w:cs="Linux Libertine"/>
          <w:color w:val="000000" w:themeColor="text1"/>
        </w:rPr>
        <w:t>On</w:t>
      </w:r>
      <w:r w:rsidR="00311A76" w:rsidRPr="005B0936">
        <w:rPr>
          <w:rFonts w:ascii="Garamond" w:hAnsi="Garamond" w:cs="Linux Libertine"/>
          <w:color w:val="000000" w:themeColor="text1"/>
        </w:rPr>
        <w:t xml:space="preserve"> average</w:t>
      </w:r>
      <w:r w:rsidR="00257962" w:rsidRPr="005B0936">
        <w:rPr>
          <w:rFonts w:ascii="Garamond" w:hAnsi="Garamond" w:cs="Linux Libertine"/>
          <w:color w:val="000000" w:themeColor="text1"/>
        </w:rPr>
        <w:t>,</w:t>
      </w:r>
      <w:r w:rsidR="00311A76" w:rsidRPr="005B0936">
        <w:rPr>
          <w:rFonts w:ascii="Garamond" w:hAnsi="Garamond" w:cs="Linux Libertine"/>
          <w:color w:val="000000" w:themeColor="text1"/>
        </w:rPr>
        <w:t xml:space="preserve"> </w:t>
      </w:r>
      <w:r w:rsidR="00257962" w:rsidRPr="005B0936">
        <w:rPr>
          <w:rFonts w:ascii="Garamond" w:hAnsi="Garamond" w:cs="Linux Libertine"/>
          <w:color w:val="000000" w:themeColor="text1"/>
        </w:rPr>
        <w:t>early opening regions witnessed an increase of 10.</w:t>
      </w:r>
      <w:r w:rsidR="00545AF3" w:rsidRPr="005B0936">
        <w:rPr>
          <w:rFonts w:ascii="Garamond" w:hAnsi="Garamond" w:cs="Linux Libertine"/>
          <w:color w:val="000000" w:themeColor="text1"/>
        </w:rPr>
        <w:t>1</w:t>
      </w:r>
      <w:r w:rsidR="00257962" w:rsidRPr="005B0936">
        <w:rPr>
          <w:rFonts w:ascii="Garamond" w:hAnsi="Garamond" w:cs="Linux Libertine"/>
          <w:color w:val="000000" w:themeColor="text1"/>
        </w:rPr>
        <w:t xml:space="preserve"> additional new daily cases with respect to late opening regions between 25 and 40 days after re-openings. </w:t>
      </w:r>
      <w:r w:rsidR="00311A76" w:rsidRPr="005B0936">
        <w:rPr>
          <w:rFonts w:ascii="Garamond" w:hAnsi="Garamond" w:cs="Linux Libertine"/>
          <w:color w:val="000000" w:themeColor="text1"/>
        </w:rPr>
        <w:t xml:space="preserve">Panel (b) reports coefficients for the daily change in hospitalizations, which shows a similar, although less precise, pattern. Differences between early and late opening regions are not statistically significant before re-openings and in the 25 days following them. After 25 days, regions opening schools early witness an increase of 0.7 hospitalizations per 100,000 residents. Panel (c) shows that there are no </w:t>
      </w:r>
      <w:r w:rsidR="00F57E13" w:rsidRPr="005B0936">
        <w:rPr>
          <w:rFonts w:ascii="Garamond" w:hAnsi="Garamond" w:cs="Linux Libertine"/>
          <w:color w:val="000000" w:themeColor="text1"/>
        </w:rPr>
        <w:t xml:space="preserve">significant </w:t>
      </w:r>
      <w:r w:rsidR="00311A76" w:rsidRPr="005B0936">
        <w:rPr>
          <w:rFonts w:ascii="Garamond" w:hAnsi="Garamond" w:cs="Linux Libertine"/>
          <w:color w:val="000000" w:themeColor="text1"/>
        </w:rPr>
        <w:t xml:space="preserve">differences in terms of the number of patients </w:t>
      </w:r>
      <w:r w:rsidR="00F57E13" w:rsidRPr="005B0936">
        <w:rPr>
          <w:rFonts w:ascii="Garamond" w:hAnsi="Garamond" w:cs="Linux Libertine"/>
          <w:color w:val="000000" w:themeColor="text1"/>
        </w:rPr>
        <w:t xml:space="preserve">in intensive care units both before and after school openings. Panel (d) reports results for daily deaths: although there is a spike at the very end of the observation window, differences between treated and control units are never statistically significant at conventional levels. </w:t>
      </w:r>
      <w:r w:rsidR="005758F1" w:rsidRPr="005B0936">
        <w:rPr>
          <w:rFonts w:ascii="Garamond" w:hAnsi="Garamond" w:cs="Linux Libertine"/>
          <w:color w:val="000000" w:themeColor="text1"/>
        </w:rPr>
        <w:fldChar w:fldCharType="begin"/>
      </w:r>
      <w:r w:rsidR="005758F1" w:rsidRPr="005B0936">
        <w:rPr>
          <w:rFonts w:ascii="Garamond" w:hAnsi="Garamond" w:cs="Linux Libertine"/>
          <w:color w:val="000000" w:themeColor="text1"/>
        </w:rPr>
        <w:instrText xml:space="preserve"> REF _Ref120639093 \h  \* MERGEFORMAT </w:instrText>
      </w:r>
      <w:r w:rsidR="005758F1" w:rsidRPr="005B0936">
        <w:rPr>
          <w:rFonts w:ascii="Garamond" w:hAnsi="Garamond" w:cs="Linux Libertine"/>
          <w:color w:val="000000" w:themeColor="text1"/>
        </w:rPr>
      </w:r>
      <w:r w:rsidR="005758F1"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A2</w:t>
      </w:r>
      <w:r w:rsidR="005758F1" w:rsidRPr="005B0936">
        <w:rPr>
          <w:rFonts w:ascii="Garamond" w:hAnsi="Garamond" w:cs="Linux Libertine"/>
          <w:color w:val="000000" w:themeColor="text1"/>
        </w:rPr>
        <w:fldChar w:fldCharType="end"/>
      </w:r>
      <w:r w:rsidR="005758F1" w:rsidRPr="005B0936">
        <w:rPr>
          <w:rFonts w:ascii="Garamond" w:hAnsi="Garamond" w:cs="Linux Libertine"/>
          <w:color w:val="000000" w:themeColor="text1"/>
        </w:rPr>
        <w:t xml:space="preserve"> reports the estimates with and without the matrix of controls for mobility </w:t>
      </w:r>
      <m:oMath>
        <m:sSub>
          <m:sSubPr>
            <m:ctrlPr>
              <w:rPr>
                <w:rFonts w:ascii="Cambria Math" w:hAnsi="Cambria Math" w:cs="Linux Libertine"/>
                <w:i/>
                <w:color w:val="000000" w:themeColor="text1"/>
              </w:rPr>
            </m:ctrlPr>
          </m:sSubPr>
          <m:e>
            <m:r>
              <w:rPr>
                <w:rFonts w:ascii="Cambria Math" w:hAnsi="Cambria Math" w:cs="Linux Libertine"/>
                <w:color w:val="000000" w:themeColor="text1"/>
              </w:rPr>
              <m:t>X</m:t>
            </m:r>
          </m:e>
          <m:sub>
            <m:r>
              <w:rPr>
                <w:rFonts w:ascii="Cambria Math" w:hAnsi="Cambria Math" w:cs="Linux Libertine"/>
                <w:color w:val="000000" w:themeColor="text1"/>
              </w:rPr>
              <m:t>it</m:t>
            </m:r>
          </m:sub>
        </m:sSub>
      </m:oMath>
      <w:r w:rsidR="005758F1" w:rsidRPr="005B0936">
        <w:rPr>
          <w:rFonts w:ascii="Garamond" w:eastAsiaTheme="minorEastAsia" w:hAnsi="Garamond" w:cs="Linux Libertine"/>
          <w:color w:val="000000" w:themeColor="text1"/>
        </w:rPr>
        <w:t>,</w:t>
      </w:r>
      <w:r w:rsidR="005758F1" w:rsidRPr="005B0936">
        <w:rPr>
          <w:rFonts w:ascii="Garamond" w:hAnsi="Garamond" w:cs="Linux Libertine"/>
          <w:color w:val="000000" w:themeColor="text1"/>
        </w:rPr>
        <w:t xml:space="preserve"> showing that the findings are unaffected by their inclusion in the event studies. </w:t>
      </w:r>
    </w:p>
    <w:p w14:paraId="7D00D96B" w14:textId="77777777" w:rsidR="007D754C" w:rsidRPr="005B0936" w:rsidRDefault="00F57E13" w:rsidP="00B218B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The absence of differences in the number </w:t>
      </w:r>
      <w:r w:rsidR="00B86743" w:rsidRPr="005B0936">
        <w:rPr>
          <w:rFonts w:ascii="Garamond" w:hAnsi="Garamond" w:cs="Linux Libertine"/>
          <w:color w:val="000000" w:themeColor="text1"/>
        </w:rPr>
        <w:t xml:space="preserve">of </w:t>
      </w:r>
      <w:r w:rsidRPr="005B0936">
        <w:rPr>
          <w:rFonts w:ascii="Garamond" w:hAnsi="Garamond" w:cs="Linux Libertine"/>
          <w:color w:val="000000" w:themeColor="text1"/>
        </w:rPr>
        <w:t>critically ill patients and deaths can be interpreted as a good sign if one believes that most of the increase in cases in early opening regions happen among younger subjects</w:t>
      </w:r>
      <w:r w:rsidR="00814D64" w:rsidRPr="005B0936">
        <w:rPr>
          <w:rFonts w:ascii="Garamond" w:hAnsi="Garamond" w:cs="Linux Libertine"/>
          <w:color w:val="000000" w:themeColor="text1"/>
        </w:rPr>
        <w:t>,</w:t>
      </w:r>
      <w:r w:rsidRPr="005B0936">
        <w:rPr>
          <w:rFonts w:ascii="Garamond" w:hAnsi="Garamond" w:cs="Linux Libertine"/>
          <w:color w:val="000000" w:themeColor="text1"/>
        </w:rPr>
        <w:t xml:space="preserve"> who are less exposed to the risk of developing severe symptoms from </w:t>
      </w:r>
      <w:r w:rsidR="008B4EFD" w:rsidRPr="005B0936">
        <w:rPr>
          <w:rFonts w:ascii="Garamond" w:hAnsi="Garamond" w:cs="Linux Libertine"/>
          <w:color w:val="000000" w:themeColor="text1"/>
        </w:rPr>
        <w:t>COVID-19</w:t>
      </w:r>
      <w:r w:rsidRPr="005B0936">
        <w:rPr>
          <w:rFonts w:ascii="Garamond" w:hAnsi="Garamond" w:cs="Linux Libertine"/>
          <w:color w:val="000000" w:themeColor="text1"/>
        </w:rPr>
        <w:t xml:space="preserve">. However, </w:t>
      </w:r>
      <w:r w:rsidR="00326133" w:rsidRPr="005B0936">
        <w:rPr>
          <w:rFonts w:ascii="Garamond" w:hAnsi="Garamond" w:cs="Linux Libertine"/>
          <w:color w:val="000000" w:themeColor="text1"/>
        </w:rPr>
        <w:t>the</w:t>
      </w:r>
      <w:r w:rsidRPr="005B0936">
        <w:rPr>
          <w:rFonts w:ascii="Garamond" w:hAnsi="Garamond" w:cs="Linux Libertine"/>
          <w:color w:val="000000" w:themeColor="text1"/>
        </w:rPr>
        <w:t xml:space="preserve"> time</w:t>
      </w:r>
      <w:r w:rsidR="00B86743" w:rsidRPr="005B0936">
        <w:rPr>
          <w:rFonts w:ascii="Garamond" w:hAnsi="Garamond" w:cs="Linux Libertine"/>
          <w:color w:val="000000" w:themeColor="text1"/>
        </w:rPr>
        <w:t xml:space="preserve"> horizon </w:t>
      </w:r>
      <w:r w:rsidR="00326133" w:rsidRPr="005B0936">
        <w:rPr>
          <w:rFonts w:ascii="Garamond" w:hAnsi="Garamond" w:cs="Linux Libertine"/>
          <w:color w:val="000000" w:themeColor="text1"/>
        </w:rPr>
        <w:t>may be</w:t>
      </w:r>
      <w:r w:rsidR="00B86743" w:rsidRPr="005B0936">
        <w:rPr>
          <w:rFonts w:ascii="Garamond" w:hAnsi="Garamond" w:cs="Linux Libertine"/>
          <w:color w:val="000000" w:themeColor="text1"/>
        </w:rPr>
        <w:t xml:space="preserve"> too short</w:t>
      </w:r>
      <w:r w:rsidRPr="005B0936">
        <w:rPr>
          <w:rFonts w:ascii="Garamond" w:hAnsi="Garamond" w:cs="Linux Libertine"/>
          <w:color w:val="000000" w:themeColor="text1"/>
        </w:rPr>
        <w:t xml:space="preserve"> to observe differences in the number of critically ill patients and deaths, given the </w:t>
      </w:r>
      <w:r w:rsidR="00326133" w:rsidRPr="005B0936">
        <w:rPr>
          <w:rFonts w:ascii="Garamond" w:hAnsi="Garamond" w:cs="Linux Libertine"/>
          <w:color w:val="000000" w:themeColor="text1"/>
        </w:rPr>
        <w:t>lag</w:t>
      </w:r>
      <w:r w:rsidRPr="005B0936">
        <w:rPr>
          <w:rFonts w:ascii="Garamond" w:hAnsi="Garamond" w:cs="Linux Libertine"/>
          <w:color w:val="000000" w:themeColor="text1"/>
        </w:rPr>
        <w:t xml:space="preserve"> between symptoms onset and more severe clinical developments of the disease. It would be however difficult to go beyond the observation window reported in the graphs, which ends on 3 November, as from that date </w:t>
      </w:r>
      <w:r w:rsidR="00B218BE" w:rsidRPr="005B0936">
        <w:rPr>
          <w:rFonts w:ascii="Garamond" w:hAnsi="Garamond" w:cs="Linux Libertine"/>
          <w:color w:val="000000" w:themeColor="text1"/>
        </w:rPr>
        <w:t xml:space="preserve">there are other non-pharmaceutical interventions adopted by the government that could confound the </w:t>
      </w:r>
      <w:r w:rsidR="00B86743" w:rsidRPr="005B0936">
        <w:rPr>
          <w:rFonts w:ascii="Garamond" w:hAnsi="Garamond" w:cs="Linux Libertine"/>
          <w:color w:val="000000" w:themeColor="text1"/>
        </w:rPr>
        <w:t>effects</w:t>
      </w:r>
      <w:r w:rsidR="00B218BE" w:rsidRPr="005B0936">
        <w:rPr>
          <w:rFonts w:ascii="Garamond" w:hAnsi="Garamond" w:cs="Linux Libertine"/>
          <w:color w:val="000000" w:themeColor="text1"/>
        </w:rPr>
        <w:t>.</w:t>
      </w:r>
      <w:r w:rsidR="005D4BE0" w:rsidRPr="005B0936">
        <w:rPr>
          <w:rFonts w:ascii="Garamond" w:hAnsi="Garamond" w:cs="Linux Libertine"/>
          <w:color w:val="000000" w:themeColor="text1"/>
        </w:rPr>
        <w:t xml:space="preserve"> </w:t>
      </w:r>
    </w:p>
    <w:p w14:paraId="2B6D1510" w14:textId="58883908" w:rsidR="00326133" w:rsidRPr="005B0936" w:rsidRDefault="005D4BE0" w:rsidP="00B218B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The </w:t>
      </w:r>
      <w:r w:rsidR="0036192F" w:rsidRPr="005B0936">
        <w:rPr>
          <w:rFonts w:ascii="Garamond" w:hAnsi="Garamond" w:cs="Linux Libertine"/>
          <w:color w:val="000000" w:themeColor="text1"/>
        </w:rPr>
        <w:t>surge</w:t>
      </w:r>
      <w:r w:rsidRPr="005B0936">
        <w:rPr>
          <w:rFonts w:ascii="Garamond" w:hAnsi="Garamond" w:cs="Linux Libertine"/>
          <w:color w:val="000000" w:themeColor="text1"/>
        </w:rPr>
        <w:t xml:space="preserve"> </w:t>
      </w:r>
      <w:r w:rsidR="0036192F" w:rsidRPr="005B0936">
        <w:rPr>
          <w:rFonts w:ascii="Garamond" w:hAnsi="Garamond" w:cs="Linux Libertine"/>
          <w:color w:val="000000" w:themeColor="text1"/>
        </w:rPr>
        <w:t>in</w:t>
      </w:r>
      <w:r w:rsidRPr="005B0936">
        <w:rPr>
          <w:rFonts w:ascii="Garamond" w:hAnsi="Garamond" w:cs="Linux Libertine"/>
          <w:color w:val="000000" w:themeColor="text1"/>
        </w:rPr>
        <w:t xml:space="preserve"> cases </w:t>
      </w:r>
      <w:r w:rsidR="0036192F" w:rsidRPr="005B0936">
        <w:rPr>
          <w:rFonts w:ascii="Garamond" w:hAnsi="Garamond" w:cs="Linux Libertine"/>
          <w:color w:val="000000" w:themeColor="text1"/>
        </w:rPr>
        <w:t>with a delay of around 25 days after school openings can be explained by several factors. First,</w:t>
      </w:r>
      <w:r w:rsidR="003A4EA1" w:rsidRPr="005B0936">
        <w:rPr>
          <w:rFonts w:ascii="Garamond" w:hAnsi="Garamond" w:cs="Linux Libertine"/>
          <w:color w:val="000000" w:themeColor="text1"/>
        </w:rPr>
        <w:t xml:space="preserve"> some days pass between </w:t>
      </w:r>
      <w:r w:rsidR="00BC4437" w:rsidRPr="005B0936">
        <w:rPr>
          <w:rFonts w:ascii="Garamond" w:hAnsi="Garamond" w:cs="Linux Libertine"/>
          <w:color w:val="000000" w:themeColor="text1"/>
        </w:rPr>
        <w:t>the</w:t>
      </w:r>
      <w:r w:rsidR="003A4EA1" w:rsidRPr="005B0936">
        <w:rPr>
          <w:rFonts w:ascii="Garamond" w:hAnsi="Garamond" w:cs="Linux Libertine"/>
          <w:color w:val="000000" w:themeColor="text1"/>
        </w:rPr>
        <w:t xml:space="preserve"> increase</w:t>
      </w:r>
      <w:r w:rsidR="00BC4437" w:rsidRPr="005B0936">
        <w:rPr>
          <w:rFonts w:ascii="Garamond" w:hAnsi="Garamond" w:cs="Linux Libertine"/>
          <w:color w:val="000000" w:themeColor="text1"/>
        </w:rPr>
        <w:t xml:space="preserve"> in</w:t>
      </w:r>
      <w:r w:rsidR="003A4EA1" w:rsidRPr="005B0936">
        <w:rPr>
          <w:rFonts w:ascii="Garamond" w:hAnsi="Garamond" w:cs="Linux Libertine"/>
          <w:color w:val="000000" w:themeColor="text1"/>
        </w:rPr>
        <w:t xml:space="preserve"> contacts</w:t>
      </w:r>
      <w:r w:rsidR="00BC4437" w:rsidRPr="005B0936">
        <w:rPr>
          <w:rFonts w:ascii="Garamond" w:hAnsi="Garamond" w:cs="Linux Libertine"/>
          <w:color w:val="000000" w:themeColor="text1"/>
        </w:rPr>
        <w:t xml:space="preserve"> among individuals determined by school openings</w:t>
      </w:r>
      <w:r w:rsidR="003A4EA1" w:rsidRPr="005B0936">
        <w:rPr>
          <w:rFonts w:ascii="Garamond" w:hAnsi="Garamond" w:cs="Linux Libertine"/>
          <w:color w:val="000000" w:themeColor="text1"/>
        </w:rPr>
        <w:t xml:space="preserve">, and infections, especially after a period in which cases </w:t>
      </w:r>
      <w:r w:rsidR="00BC4437" w:rsidRPr="005B0936">
        <w:rPr>
          <w:rFonts w:ascii="Garamond" w:hAnsi="Garamond" w:cs="Linux Libertine"/>
          <w:color w:val="000000" w:themeColor="text1"/>
        </w:rPr>
        <w:t>have been</w:t>
      </w:r>
      <w:r w:rsidR="003A4EA1" w:rsidRPr="005B0936">
        <w:rPr>
          <w:rFonts w:ascii="Garamond" w:hAnsi="Garamond" w:cs="Linux Libertine"/>
          <w:color w:val="000000" w:themeColor="text1"/>
        </w:rPr>
        <w:t xml:space="preserve"> very low. Second,</w:t>
      </w:r>
      <w:r w:rsidR="0036192F" w:rsidRPr="005B0936">
        <w:rPr>
          <w:rFonts w:ascii="Garamond" w:hAnsi="Garamond" w:cs="Linux Libertine"/>
          <w:color w:val="000000" w:themeColor="text1"/>
        </w:rPr>
        <w:t xml:space="preserve"> the</w:t>
      </w:r>
      <w:r w:rsidR="003A4EA1" w:rsidRPr="005B0936">
        <w:rPr>
          <w:rFonts w:ascii="Garamond" w:hAnsi="Garamond" w:cs="Linux Libertine"/>
          <w:color w:val="000000" w:themeColor="text1"/>
        </w:rPr>
        <w:t>re is an</w:t>
      </w:r>
      <w:r w:rsidR="0036192F" w:rsidRPr="005B0936">
        <w:rPr>
          <w:rFonts w:ascii="Garamond" w:hAnsi="Garamond" w:cs="Linux Libertine"/>
          <w:color w:val="000000" w:themeColor="text1"/>
        </w:rPr>
        <w:t xml:space="preserve"> incubation time </w:t>
      </w:r>
      <w:r w:rsidR="003A4EA1" w:rsidRPr="005B0936">
        <w:rPr>
          <w:rFonts w:ascii="Garamond" w:hAnsi="Garamond" w:cs="Linux Libertine"/>
          <w:color w:val="000000" w:themeColor="text1"/>
        </w:rPr>
        <w:t>of about 4 to 7 days</w:t>
      </w:r>
      <w:r w:rsidRPr="005B0936">
        <w:rPr>
          <w:rFonts w:ascii="Garamond" w:hAnsi="Garamond" w:cs="Linux Libertine"/>
          <w:color w:val="000000" w:themeColor="text1"/>
        </w:rPr>
        <w:t xml:space="preserve"> </w:t>
      </w:r>
      <w:r w:rsidR="0036192F" w:rsidRPr="005B0936">
        <w:rPr>
          <w:rFonts w:ascii="Garamond" w:hAnsi="Garamond" w:cs="Linux Libertine"/>
          <w:color w:val="000000" w:themeColor="text1"/>
        </w:rPr>
        <w:fldChar w:fldCharType="begin" w:fldLock="1"/>
      </w:r>
      <w:r w:rsidR="000818F4" w:rsidRPr="005B0936">
        <w:rPr>
          <w:rFonts w:ascii="Garamond" w:hAnsi="Garamond" w:cs="Linux Libertine"/>
          <w:color w:val="000000" w:themeColor="text1"/>
        </w:rPr>
        <w:instrText>ADDIN CSL_CITATION {"citationItems":[{"id":"ITEM-1","itemData":{"DOI":"10.1056/NEJMoa2001316","ISSN":"0028-4793","author":[{"dropping-particle":"","family":"Li","given":"Qun","non-dropping-particle":"","parse-names":false,"suffix":""},{"dropping-particle":"","family":"Guan","given":"Xuhua","non-dropping-particle":"","parse-names":false,"suffix":""},{"dropping-particle":"","family":"Wu","given":"Peng","non-dropping-particle":"","parse-names":false,"suffix":""},{"dropping-particle":"","family":"Wang","given":"Xiaoye","non-dropping-particle":"","parse-names":false,"suffix":""},{"dropping-particle":"","family":"Zhou","given":"Lei","non-dropping-particle":"","parse-names":false,"suffix":""},{"dropping-particle":"","family":"Tong","given":"Yeqing","non-dropping-particle":"","parse-names":false,"suffix":""},{"dropping-particle":"","family":"Ren","given":"Ruiqi","non-dropping-particle":"","parse-names":false,"suffix":""},{"dropping-particle":"","family":"Leung","given":"Kathy S M","non-dropping-particle":"","parse-names":false,"suffix":""},{"dropping-particle":"","family":"Lau","given":"Eric H Y","non-dropping-particle":"","parse-names":false,"suffix":""},{"dropping-particle":"","family":"Wong","given":"Jessica Y","non-dropping-particle":"","parse-names":false,"suffix":""},{"dropping-particle":"","family":"Xing","given":"Xuesen","non-dropping-particle":"","parse-names":false,"suffix":""},{"dropping-particle":"","family":"Xiang","given":"Nijuan","non-dropping-particle":"","parse-names":false,"suffix":""},{"dropping-particle":"","family":"Wu","given":"Yang","non-dropping-particle":"","parse-names":false,"suffix":""},{"dropping-particle":"","family":"Li","given":"Chao","non-dropping-particle":"","parse-names":false,"suffix":""},{"dropping-particle":"","family":"Chen","given":"Qi","non-dropping-particle":"","parse-names":false,"suffix":""},{"dropping-particle":"","family":"Li","given":"Dan","non-dropping-particle":"","parse-names":false,"suffix":""},{"dropping-particle":"","family":"Liu","given":"Tian","non-dropping-particle":"","parse-names":false,"suffix":""},{"dropping-particle":"","family":"Zhao","given":"Jing","non-dropping-particle":"","parse-names":false,"suffix":""},{"dropping-particle":"","family":"Liu","given":"Man","non-dropping-particle":"","parse-names":false,"suffix":""},{"dropping-particle":"","family":"Tu","given":"Wenxiao","non-dropping-particle":"","parse-names":false,"suffix":""},{"dropping-particle":"","family":"Chen","given":"Chuding","non-dropping-particle":"","parse-names":false,"suffix":""},{"dropping-particle":"","family":"Jin","given":"Lianmei","non-dropping-particle":"","parse-names":false,"suffix":""},{"dropping-particle":"","family":"Yang","given":"Rui","non-dropping-particle":"","parse-names":false,"suffix":""},{"dropping-particle":"","family":"Wang","given":"Qi","non-dropping-particle":"","parse-names":false,"suffix":""},{"dropping-particle":"","family":"Zhou","given":"Suhua","non-dropping-particle":"","parse-names":false,"suffix":""},{"dropping-particle":"","family":"Wang","given":"Rui","non-dropping-particle":"","parse-names":false,"suffix":""},{"dropping-particle":"","family":"Liu","given":"Hui","non-dropping-particle":"","parse-names":false,"suffix":""},{"dropping-particle":"","family":"Luo","given":"Yinbo","non-dropping-particle":"","parse-names":false,"suffix":""},{"dropping-particle":"","family":"Liu","given":"Yuan","non-dropping-particle":"","parse-names":false,"suffix":""},{"dropping-particle":"","family":"Shao","given":"Ge","non-dropping-particle":"","parse-names":false,"suffix":""},{"dropping-particle":"","family":"Li","given":"Huan","non-dropping-particle":"","parse-names":false,"suffix":""},{"dropping-particle":"","family":"Tao","given":"Zhongfa","non-dropping-particle":"","parse-names":false,"suffix":""},{"dropping-particle":"","family":"Yang","given":"Yang","non-dropping-particle":"","parse-names":false,"suffix":""},{"dropping-particle":"","family":"Deng","given":"Zhiqiang","non-dropping-particle":"","parse-names":false,"suffix":""},{"dropping-particle":"","family":"Liu","given":"Boxi","non-dropping-particle":"","parse-names":false,"suffix":""},{"dropping-particle":"","family":"Ma","given":"Zhitao","non-dropping-particle":"","parse-names":false,"suffix":""},{"dropping-particle":"","family":"Zhang","given":"Yanping","non-dropping-particle":"","parse-names":false,"suffix":""},{"dropping-particle":"","family":"Shi","given":"Guoqing","non-dropping-particle":"","parse-names":false,"suffix":""},{"dropping-particle":"","family":"Lam","given":"Tommy T Y","non-dropping-particle":"","parse-names":false,"suffix":""},{"dropping-particle":"","family":"Wu","given":"Joseph T","non-dropping-particle":"","parse-names":false,"suffix":""},{"dropping-particle":"","family":"Gao","given":"George F","non-dropping-particle":"","parse-names":false,"suffix":""},{"dropping-particle":"","family":"Cowling","given":"Benjamin J","non-dropping-particle":"","parse-names":false,"suffix":""},{"dropping-particle":"","family":"Yang","given":"Bo","non-dropping-particle":"","parse-names":false,"suffix":""},{"dropping-particle":"","family":"Leung","given":"Gabriel M","non-dropping-particle":"","parse-names":false,"suffix":""},{"dropping-particle":"","family":"Feng","given":"Zijian","non-dropping-particle":"","parse-names":false,"suffix":""}],"container-title":"New England Journal of Medicine","id":"ITEM-1","issue":"13","issued":{"date-parts":[["2020","1","29"]]},"note":"doi: 10.1056/NEJMoa2001316","page":"1199-1207","publisher":"Massachusetts Medical Society","title":"Early Transmission Dynamics in Wuhan, China, of Novel Coronavirus–Infected Pneumonia","type":"article-journal","volume":"382"},"uris":["http://www.mendeley.com/documents/?uuid=4f9bedee-0ce3-4919-90e9-87e0f42194ef"]}],"mendeley":{"formattedCitation":"(Li et al. 2020)","plainTextFormattedCitation":"(Li et al. 2020)","previouslyFormattedCitation":"(Li et al. 2020)"},"properties":{"noteIndex":0},"schema":"https://github.com/citation-style-language/schema/raw/master/csl-citation.json"}</w:instrText>
      </w:r>
      <w:r w:rsidR="0036192F" w:rsidRPr="005B0936">
        <w:rPr>
          <w:rFonts w:ascii="Garamond" w:hAnsi="Garamond" w:cs="Linux Libertine"/>
          <w:color w:val="000000" w:themeColor="text1"/>
        </w:rPr>
        <w:fldChar w:fldCharType="separate"/>
      </w:r>
      <w:r w:rsidR="0036192F" w:rsidRPr="005B0936">
        <w:rPr>
          <w:rFonts w:ascii="Garamond" w:hAnsi="Garamond" w:cs="Linux Libertine"/>
          <w:noProof/>
          <w:color w:val="000000" w:themeColor="text1"/>
        </w:rPr>
        <w:t>(Li et al. 2020)</w:t>
      </w:r>
      <w:r w:rsidR="0036192F" w:rsidRPr="005B0936">
        <w:rPr>
          <w:rFonts w:ascii="Garamond" w:hAnsi="Garamond" w:cs="Linux Libertine"/>
          <w:color w:val="000000" w:themeColor="text1"/>
        </w:rPr>
        <w:fldChar w:fldCharType="end"/>
      </w:r>
      <w:r w:rsidR="003A4EA1" w:rsidRPr="005B0936">
        <w:rPr>
          <w:rFonts w:ascii="Garamond" w:hAnsi="Garamond" w:cs="Linux Libertine"/>
          <w:color w:val="000000" w:themeColor="text1"/>
        </w:rPr>
        <w:t xml:space="preserve"> between infections and symptoms onset (the Italian Health Authority, ISS, declares that the incubation time can reach 14 days)</w:t>
      </w:r>
      <w:r w:rsidR="00400C6F" w:rsidRPr="005B0936">
        <w:rPr>
          <w:rFonts w:ascii="Garamond" w:hAnsi="Garamond" w:cs="Linux Libertine"/>
          <w:color w:val="000000" w:themeColor="text1"/>
        </w:rPr>
        <w:t xml:space="preserve">. </w:t>
      </w:r>
      <w:r w:rsidR="00BC4437" w:rsidRPr="005B0936">
        <w:rPr>
          <w:rFonts w:ascii="Garamond" w:hAnsi="Garamond" w:cs="Linux Libertine"/>
          <w:color w:val="000000" w:themeColor="text1"/>
        </w:rPr>
        <w:t>Finally</w:t>
      </w:r>
      <w:r w:rsidR="00400C6F" w:rsidRPr="005B0936">
        <w:rPr>
          <w:rFonts w:ascii="Garamond" w:hAnsi="Garamond" w:cs="Linux Libertine"/>
          <w:color w:val="000000" w:themeColor="text1"/>
        </w:rPr>
        <w:t>,</w:t>
      </w:r>
      <w:r w:rsidRPr="005B0936">
        <w:rPr>
          <w:rFonts w:ascii="Garamond" w:hAnsi="Garamond" w:cs="Linux Libertine"/>
          <w:color w:val="000000" w:themeColor="text1"/>
        </w:rPr>
        <w:t xml:space="preserve"> </w:t>
      </w:r>
      <w:r w:rsidR="003A4EA1" w:rsidRPr="005B0936">
        <w:rPr>
          <w:rFonts w:ascii="Garamond" w:hAnsi="Garamond" w:cs="Linux Libertine"/>
          <w:color w:val="000000" w:themeColor="text1"/>
        </w:rPr>
        <w:t xml:space="preserve">there are delays between the diagnoses and notifications to authorities. The Italian Health </w:t>
      </w:r>
      <w:r w:rsidR="003A4EA1" w:rsidRPr="005B0936">
        <w:rPr>
          <w:rFonts w:ascii="Garamond" w:hAnsi="Garamond" w:cs="Linux Libertine"/>
          <w:color w:val="000000" w:themeColor="text1"/>
        </w:rPr>
        <w:lastRenderedPageBreak/>
        <w:t>Authority declares that, on average, overall delays between infections and notification are around 2 or 3 weeks.</w:t>
      </w:r>
      <w:r w:rsidR="00BC4437" w:rsidRPr="005B0936">
        <w:rPr>
          <w:rStyle w:val="Rimandonotaapidipagina"/>
          <w:rFonts w:ascii="Garamond" w:hAnsi="Garamond" w:cs="Linux Libertine"/>
          <w:color w:val="000000" w:themeColor="text1"/>
        </w:rPr>
        <w:footnoteReference w:id="16"/>
      </w:r>
      <w:r w:rsidR="003A4EA1" w:rsidRPr="005B0936">
        <w:rPr>
          <w:rFonts w:ascii="Garamond" w:hAnsi="Garamond" w:cs="Linux Libertine"/>
          <w:color w:val="000000" w:themeColor="text1"/>
        </w:rPr>
        <w:t xml:space="preserve"> Such delays can also increase during periods of high circulation of the virus, as more infections may overburden the work of laboratories that analyze test results. </w:t>
      </w:r>
    </w:p>
    <w:tbl>
      <w:tblPr>
        <w:tblStyle w:val="Grigliatabella"/>
        <w:tblpPr w:leftFromText="180" w:rightFromText="180" w:vertAnchor="text" w:horzAnchor="margin" w:tblpY="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2BCEACA6" w14:textId="77777777" w:rsidTr="00F57E13">
        <w:tc>
          <w:tcPr>
            <w:tcW w:w="4505" w:type="dxa"/>
          </w:tcPr>
          <w:p w14:paraId="37F4EB0B" w14:textId="0704587B" w:rsidR="00F57E13" w:rsidRPr="005B0936" w:rsidRDefault="00545AF3" w:rsidP="00F57E1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7F92625D" wp14:editId="27FD81AB">
                  <wp:extent cx="2700000" cy="1962794"/>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ta_casi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962794"/>
                          </a:xfrm>
                          <a:prstGeom prst="rect">
                            <a:avLst/>
                          </a:prstGeom>
                        </pic:spPr>
                      </pic:pic>
                    </a:graphicData>
                  </a:graphic>
                </wp:inline>
              </w:drawing>
            </w:r>
          </w:p>
        </w:tc>
        <w:tc>
          <w:tcPr>
            <w:tcW w:w="4505" w:type="dxa"/>
          </w:tcPr>
          <w:p w14:paraId="49E9DCF6" w14:textId="711C3C3E" w:rsidR="00F57E13" w:rsidRPr="005B0936" w:rsidRDefault="00545AF3" w:rsidP="00F57E1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225906CC" wp14:editId="3BA56B21">
                  <wp:extent cx="2700000" cy="1962794"/>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ta_ricoverati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962794"/>
                          </a:xfrm>
                          <a:prstGeom prst="rect">
                            <a:avLst/>
                          </a:prstGeom>
                        </pic:spPr>
                      </pic:pic>
                    </a:graphicData>
                  </a:graphic>
                </wp:inline>
              </w:drawing>
            </w:r>
          </w:p>
        </w:tc>
      </w:tr>
      <w:tr w:rsidR="005B0936" w:rsidRPr="005B0936" w14:paraId="40F64D2F" w14:textId="77777777" w:rsidTr="00F57E13">
        <w:tc>
          <w:tcPr>
            <w:tcW w:w="4505" w:type="dxa"/>
          </w:tcPr>
          <w:p w14:paraId="32C229A2" w14:textId="77777777" w:rsidR="00F57E13" w:rsidRPr="005B0936" w:rsidRDefault="00F57E13" w:rsidP="00F57E13">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new positive cases</w:t>
            </w:r>
          </w:p>
        </w:tc>
        <w:tc>
          <w:tcPr>
            <w:tcW w:w="4505" w:type="dxa"/>
          </w:tcPr>
          <w:p w14:paraId="5DC3F0B6" w14:textId="77777777" w:rsidR="00F57E13" w:rsidRPr="005B0936" w:rsidRDefault="00F57E13" w:rsidP="00F57E13">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Daily change in hospitalizations</w:t>
            </w:r>
          </w:p>
        </w:tc>
      </w:tr>
      <w:tr w:rsidR="005B0936" w:rsidRPr="005B0936" w14:paraId="725B9BE1" w14:textId="77777777" w:rsidTr="00F57E13">
        <w:tc>
          <w:tcPr>
            <w:tcW w:w="4505" w:type="dxa"/>
          </w:tcPr>
          <w:p w14:paraId="43FBE076" w14:textId="77777777" w:rsidR="00F57E13" w:rsidRPr="005B0936" w:rsidRDefault="00F57E13" w:rsidP="00F57E13">
            <w:pPr>
              <w:jc w:val="center"/>
              <w:rPr>
                <w:rFonts w:ascii="Garamond" w:hAnsi="Garamond" w:cs="Linux Libertine"/>
                <w:color w:val="000000" w:themeColor="text1"/>
                <w:sz w:val="20"/>
                <w:szCs w:val="20"/>
              </w:rPr>
            </w:pPr>
          </w:p>
        </w:tc>
        <w:tc>
          <w:tcPr>
            <w:tcW w:w="4505" w:type="dxa"/>
          </w:tcPr>
          <w:p w14:paraId="30DEE749" w14:textId="77777777" w:rsidR="00F57E13" w:rsidRPr="005B0936" w:rsidRDefault="00F57E13" w:rsidP="00F57E13">
            <w:pPr>
              <w:jc w:val="center"/>
              <w:rPr>
                <w:rFonts w:ascii="Garamond" w:hAnsi="Garamond" w:cs="Linux Libertine"/>
                <w:color w:val="000000" w:themeColor="text1"/>
                <w:sz w:val="20"/>
                <w:szCs w:val="20"/>
              </w:rPr>
            </w:pPr>
          </w:p>
        </w:tc>
      </w:tr>
      <w:tr w:rsidR="005B0936" w:rsidRPr="005B0936" w14:paraId="2126E133" w14:textId="77777777" w:rsidTr="00F57E13">
        <w:tc>
          <w:tcPr>
            <w:tcW w:w="4505" w:type="dxa"/>
          </w:tcPr>
          <w:p w14:paraId="3F780811" w14:textId="24CCA22C" w:rsidR="00F57E13" w:rsidRPr="005B0936" w:rsidRDefault="00545AF3" w:rsidP="00F57E1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4841A512" wp14:editId="4AE47E2F">
                  <wp:extent cx="2700000" cy="1962794"/>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ta_ti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962794"/>
                          </a:xfrm>
                          <a:prstGeom prst="rect">
                            <a:avLst/>
                          </a:prstGeom>
                        </pic:spPr>
                      </pic:pic>
                    </a:graphicData>
                  </a:graphic>
                </wp:inline>
              </w:drawing>
            </w:r>
          </w:p>
        </w:tc>
        <w:tc>
          <w:tcPr>
            <w:tcW w:w="4505" w:type="dxa"/>
          </w:tcPr>
          <w:p w14:paraId="7ADA3B6E" w14:textId="7C152F36" w:rsidR="00F57E13" w:rsidRPr="005B0936" w:rsidRDefault="00545AF3" w:rsidP="00F57E1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5E2FEB49" wp14:editId="4BF4F30A">
                  <wp:extent cx="2700000" cy="1962794"/>
                  <wp:effectExtent l="0" t="0" r="571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ta_deceduti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1962794"/>
                          </a:xfrm>
                          <a:prstGeom prst="rect">
                            <a:avLst/>
                          </a:prstGeom>
                        </pic:spPr>
                      </pic:pic>
                    </a:graphicData>
                  </a:graphic>
                </wp:inline>
              </w:drawing>
            </w:r>
          </w:p>
        </w:tc>
      </w:tr>
      <w:tr w:rsidR="005B0936" w:rsidRPr="005B0936" w14:paraId="552DCC62" w14:textId="77777777" w:rsidTr="00F57E13">
        <w:tc>
          <w:tcPr>
            <w:tcW w:w="4505" w:type="dxa"/>
          </w:tcPr>
          <w:p w14:paraId="6B9A2D47" w14:textId="4200B612" w:rsidR="00F57E13" w:rsidRPr="005B0936" w:rsidRDefault="00086916" w:rsidP="00F57E13">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(c)</w:t>
            </w:r>
            <w:r w:rsidR="00F57E13" w:rsidRPr="005B0936">
              <w:rPr>
                <w:rFonts w:ascii="Garamond" w:hAnsi="Garamond" w:cs="Linux Libertine"/>
                <w:color w:val="000000" w:themeColor="text1"/>
                <w:sz w:val="20"/>
                <w:szCs w:val="20"/>
              </w:rPr>
              <w:t xml:space="preserve"> Daily change in patients in ICUs</w:t>
            </w:r>
          </w:p>
        </w:tc>
        <w:tc>
          <w:tcPr>
            <w:tcW w:w="4505" w:type="dxa"/>
          </w:tcPr>
          <w:p w14:paraId="14C7EF23" w14:textId="77777777" w:rsidR="00F57E13" w:rsidRPr="005B0936" w:rsidRDefault="00F57E13" w:rsidP="00F57E13">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(d) Daily deaths</w:t>
            </w:r>
          </w:p>
        </w:tc>
      </w:tr>
      <w:tr w:rsidR="005B0936" w:rsidRPr="005B0936" w14:paraId="52217106" w14:textId="77777777" w:rsidTr="00F57E13">
        <w:tc>
          <w:tcPr>
            <w:tcW w:w="4505" w:type="dxa"/>
          </w:tcPr>
          <w:p w14:paraId="5906AE0E" w14:textId="77777777" w:rsidR="00F57E13" w:rsidRPr="005B0936" w:rsidRDefault="00F57E13" w:rsidP="00F57E13">
            <w:pPr>
              <w:jc w:val="center"/>
              <w:rPr>
                <w:rFonts w:ascii="Garamond" w:hAnsi="Garamond" w:cs="Linux Libertine"/>
                <w:color w:val="000000" w:themeColor="text1"/>
                <w:sz w:val="20"/>
                <w:szCs w:val="20"/>
              </w:rPr>
            </w:pPr>
          </w:p>
        </w:tc>
        <w:tc>
          <w:tcPr>
            <w:tcW w:w="4505" w:type="dxa"/>
          </w:tcPr>
          <w:p w14:paraId="705042D9" w14:textId="77777777" w:rsidR="00F57E13" w:rsidRPr="005B0936" w:rsidRDefault="00F57E13" w:rsidP="00F57E13">
            <w:pPr>
              <w:jc w:val="center"/>
              <w:rPr>
                <w:rFonts w:ascii="Garamond" w:hAnsi="Garamond" w:cs="Linux Libertine"/>
                <w:color w:val="000000" w:themeColor="text1"/>
                <w:sz w:val="20"/>
                <w:szCs w:val="20"/>
              </w:rPr>
            </w:pPr>
          </w:p>
        </w:tc>
      </w:tr>
    </w:tbl>
    <w:p w14:paraId="223C92D6" w14:textId="6A342D74" w:rsidR="00996F63" w:rsidRPr="005B0936" w:rsidRDefault="00E455D0" w:rsidP="00825E4E">
      <w:pPr>
        <w:pStyle w:val="Didascalia"/>
        <w:jc w:val="both"/>
        <w:rPr>
          <w:rFonts w:ascii="Garamond" w:hAnsi="Garamond" w:cs="Linux Libertine"/>
          <w:i w:val="0"/>
          <w:iCs w:val="0"/>
          <w:color w:val="000000" w:themeColor="text1"/>
          <w:sz w:val="24"/>
          <w:szCs w:val="24"/>
        </w:rPr>
      </w:pPr>
      <w:bookmarkStart w:id="4" w:name="_Ref77681781"/>
      <w:r w:rsidRPr="005B0936">
        <w:rPr>
          <w:rFonts w:ascii="Garamond" w:hAnsi="Garamond" w:cs="Linux Libertine"/>
          <w:b/>
          <w:bCs/>
          <w:i w:val="0"/>
          <w:iCs w:val="0"/>
          <w:color w:val="000000" w:themeColor="text1"/>
          <w:sz w:val="24"/>
          <w:szCs w:val="24"/>
        </w:rPr>
        <w:t xml:space="preserve">Figure </w:t>
      </w:r>
      <w:r w:rsidR="00A0446D" w:rsidRPr="005B0936">
        <w:rPr>
          <w:rFonts w:ascii="Garamond" w:hAnsi="Garamond" w:cs="Linux Libertine"/>
          <w:b/>
          <w:bCs/>
          <w:i w:val="0"/>
          <w:iCs w:val="0"/>
          <w:color w:val="000000" w:themeColor="text1"/>
          <w:sz w:val="24"/>
          <w:szCs w:val="24"/>
        </w:rPr>
        <w:fldChar w:fldCharType="begin"/>
      </w:r>
      <w:r w:rsidR="00A0446D" w:rsidRPr="005B0936">
        <w:rPr>
          <w:rFonts w:ascii="Garamond" w:hAnsi="Garamond" w:cs="Linux Libertine"/>
          <w:b/>
          <w:bCs/>
          <w:i w:val="0"/>
          <w:iCs w:val="0"/>
          <w:color w:val="000000" w:themeColor="text1"/>
          <w:sz w:val="24"/>
          <w:szCs w:val="24"/>
        </w:rPr>
        <w:instrText xml:space="preserve"> SEQ Figure \* ARABIC </w:instrText>
      </w:r>
      <w:r w:rsidR="00A0446D"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4</w:t>
      </w:r>
      <w:r w:rsidR="00A0446D" w:rsidRPr="005B0936">
        <w:rPr>
          <w:rFonts w:ascii="Garamond" w:hAnsi="Garamond" w:cs="Linux Libertine"/>
          <w:b/>
          <w:bCs/>
          <w:i w:val="0"/>
          <w:iCs w:val="0"/>
          <w:color w:val="000000" w:themeColor="text1"/>
          <w:sz w:val="24"/>
          <w:szCs w:val="24"/>
        </w:rPr>
        <w:fldChar w:fldCharType="end"/>
      </w:r>
      <w:bookmarkEnd w:id="4"/>
      <w:r w:rsidR="000E6C46" w:rsidRPr="005B0936">
        <w:rPr>
          <w:rFonts w:ascii="Garamond" w:hAnsi="Garamond" w:cs="Linux Libertine"/>
          <w:b/>
          <w:bCs/>
          <w:i w:val="0"/>
          <w:iCs w:val="0"/>
          <w:color w:val="000000" w:themeColor="text1"/>
          <w:sz w:val="24"/>
          <w:szCs w:val="24"/>
        </w:rPr>
        <w:t>.</w:t>
      </w:r>
      <w:r w:rsidR="000E6C46" w:rsidRPr="005B0936">
        <w:rPr>
          <w:rFonts w:ascii="Garamond" w:hAnsi="Garamond" w:cs="Linux Libertine"/>
          <w:i w:val="0"/>
          <w:iCs w:val="0"/>
          <w:color w:val="000000" w:themeColor="text1"/>
          <w:sz w:val="24"/>
          <w:szCs w:val="24"/>
        </w:rPr>
        <w:t xml:space="preserve"> Difference-in-differences coefficients for cases, hospitalizations, ICUs and deaths for regions opening early vs late around school openings</w:t>
      </w:r>
    </w:p>
    <w:p w14:paraId="7E4A9CB8" w14:textId="278D7882" w:rsidR="00215206" w:rsidRPr="005B0936" w:rsidRDefault="0042444F" w:rsidP="009650E8">
      <w:pPr>
        <w:jc w:val="both"/>
        <w:rPr>
          <w:rFonts w:ascii="Garamond" w:hAnsi="Garamond" w:cs="Linux Libertine"/>
          <w:i/>
          <w:iCs/>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s="Linux Libertine O"/>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 All outcomes are values per 100,000 residents. The shaded areas are 95 percent confidence intervals obtained from cluster-robust standard errors at the region level.</w:t>
      </w:r>
      <w:r w:rsidR="002A3914" w:rsidRPr="005B0936">
        <w:rPr>
          <w:rFonts w:ascii="Garamond" w:eastAsiaTheme="minorEastAsia" w:hAnsi="Garamond" w:cs="Linux Libertine"/>
          <w:color w:val="000000" w:themeColor="text1"/>
          <w:sz w:val="20"/>
          <w:szCs w:val="20"/>
        </w:rPr>
        <w:t xml:space="preserve"> </w:t>
      </w:r>
      <w:r w:rsidR="002A3914" w:rsidRPr="005B0936">
        <w:rPr>
          <w:rFonts w:ascii="Garamond" w:eastAsiaTheme="minorEastAsia" w:hAnsi="Garamond" w:cs="Linux Libertine"/>
          <w:i/>
          <w:iCs/>
          <w:color w:val="000000" w:themeColor="text1"/>
          <w:sz w:val="20"/>
          <w:szCs w:val="20"/>
        </w:rPr>
        <w:t>N = 1278.</w:t>
      </w:r>
    </w:p>
    <w:p w14:paraId="6F620388" w14:textId="38AAF3A5" w:rsidR="00326133" w:rsidRPr="005B0936" w:rsidRDefault="00326133" w:rsidP="00215206">
      <w:pPr>
        <w:spacing w:line="360" w:lineRule="auto"/>
        <w:jc w:val="both"/>
        <w:rPr>
          <w:rFonts w:ascii="Garamond" w:hAnsi="Garamond" w:cs="Linux Libertine"/>
          <w:color w:val="000000" w:themeColor="text1"/>
        </w:rPr>
      </w:pPr>
    </w:p>
    <w:p w14:paraId="48086EC0" w14:textId="319A4600" w:rsidR="00AB28F9" w:rsidRPr="005B0936" w:rsidRDefault="007D754C" w:rsidP="00AB28F9">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To</w:t>
      </w:r>
      <w:r w:rsidR="00AB28F9" w:rsidRPr="005B0936">
        <w:rPr>
          <w:rFonts w:ascii="Garamond" w:hAnsi="Garamond" w:cs="Linux Libertine"/>
          <w:color w:val="000000" w:themeColor="text1"/>
        </w:rPr>
        <w:t xml:space="preserve"> assess the magnitude of the results, </w:t>
      </w:r>
      <w:r w:rsidR="00C02C6A" w:rsidRPr="005B0936">
        <w:rPr>
          <w:rFonts w:ascii="Garamond" w:hAnsi="Garamond" w:cs="Linux Libertine"/>
          <w:color w:val="000000" w:themeColor="text1"/>
        </w:rPr>
        <w:t>I</w:t>
      </w:r>
      <w:r w:rsidR="00AB28F9" w:rsidRPr="005B0936">
        <w:rPr>
          <w:rFonts w:ascii="Garamond" w:hAnsi="Garamond" w:cs="Linux Libertine"/>
          <w:color w:val="000000" w:themeColor="text1"/>
        </w:rPr>
        <w:t xml:space="preserve"> use the estimates from the regressions for daily cases to predict how </w:t>
      </w:r>
      <w:r w:rsidR="00C02C6A" w:rsidRPr="005B0936">
        <w:rPr>
          <w:rFonts w:ascii="Garamond" w:hAnsi="Garamond" w:cs="Linux Libertine"/>
          <w:color w:val="000000" w:themeColor="text1"/>
        </w:rPr>
        <w:t>cases</w:t>
      </w:r>
      <w:r w:rsidR="00AB28F9" w:rsidRPr="005B0936">
        <w:rPr>
          <w:rFonts w:ascii="Garamond" w:hAnsi="Garamond" w:cs="Linux Libertine"/>
          <w:color w:val="000000" w:themeColor="text1"/>
        </w:rPr>
        <w:t xml:space="preserve"> would have evolved if schools had reopened</w:t>
      </w:r>
      <w:r w:rsidR="00DB28D9" w:rsidRPr="005B0936">
        <w:rPr>
          <w:rFonts w:ascii="Garamond" w:hAnsi="Garamond" w:cs="Linux Libertine"/>
          <w:color w:val="000000" w:themeColor="text1"/>
        </w:rPr>
        <w:t xml:space="preserve"> later in early opening regions</w:t>
      </w:r>
      <w:r w:rsidR="00AB28F9" w:rsidRPr="005B0936">
        <w:rPr>
          <w:rFonts w:ascii="Garamond" w:hAnsi="Garamond" w:cs="Linux Libertine"/>
          <w:color w:val="000000" w:themeColor="text1"/>
        </w:rPr>
        <w:t xml:space="preserve">. </w:t>
      </w:r>
      <w:r w:rsidR="00C02C6A" w:rsidRPr="005B0936">
        <w:rPr>
          <w:rFonts w:ascii="Garamond" w:hAnsi="Garamond" w:cs="Linux Libertine"/>
          <w:color w:val="000000" w:themeColor="text1"/>
        </w:rPr>
        <w:t>Specifically, I compute the sum of</w:t>
      </w:r>
      <w:r w:rsidR="00AB28F9" w:rsidRPr="005B0936">
        <w:rPr>
          <w:rFonts w:ascii="Garamond" w:hAnsi="Garamond" w:cs="Linux Libertine"/>
          <w:color w:val="000000" w:themeColor="text1"/>
        </w:rPr>
        <w:t xml:space="preserve"> point estimates </w:t>
      </w:r>
      <w:r w:rsidR="00C02C6A" w:rsidRPr="005B0936">
        <w:rPr>
          <w:rFonts w:ascii="Garamond" w:hAnsi="Garamond" w:cs="Linux Libertine"/>
          <w:color w:val="000000" w:themeColor="text1"/>
        </w:rPr>
        <w:t>in the 40 days following school re-openings,</w:t>
      </w:r>
      <w:r w:rsidR="00C02C6A" w:rsidRPr="005B0936">
        <w:rPr>
          <w:rStyle w:val="Rimandonotaapidipagina"/>
          <w:rFonts w:ascii="Garamond" w:hAnsi="Garamond" w:cs="Linux Libertine"/>
          <w:color w:val="000000" w:themeColor="text1"/>
        </w:rPr>
        <w:footnoteReference w:id="17"/>
      </w:r>
      <w:r w:rsidR="00C02C6A" w:rsidRPr="005B0936">
        <w:rPr>
          <w:rFonts w:ascii="Garamond" w:hAnsi="Garamond" w:cs="Linux Libertine"/>
          <w:color w:val="000000" w:themeColor="text1"/>
        </w:rPr>
        <w:t xml:space="preserve"> which implies that</w:t>
      </w:r>
      <w:r w:rsidR="00AB28F9" w:rsidRPr="005B0936">
        <w:rPr>
          <w:rFonts w:ascii="Garamond" w:hAnsi="Garamond" w:cs="Linux Libertine"/>
          <w:color w:val="000000" w:themeColor="text1"/>
        </w:rPr>
        <w:t xml:space="preserve"> the cumulative number of extra </w:t>
      </w:r>
      <w:r w:rsidR="00C02C6A" w:rsidRPr="005B0936">
        <w:rPr>
          <w:rFonts w:ascii="Garamond" w:hAnsi="Garamond" w:cs="Linux Libertine"/>
          <w:color w:val="000000" w:themeColor="text1"/>
        </w:rPr>
        <w:t xml:space="preserve">daily </w:t>
      </w:r>
      <w:r w:rsidR="00AB28F9" w:rsidRPr="005B0936">
        <w:rPr>
          <w:rFonts w:ascii="Garamond" w:hAnsi="Garamond" w:cs="Linux Libertine"/>
          <w:color w:val="000000" w:themeColor="text1"/>
        </w:rPr>
        <w:t xml:space="preserve">cases </w:t>
      </w:r>
      <w:r w:rsidR="00C02C6A" w:rsidRPr="005B0936">
        <w:rPr>
          <w:rFonts w:ascii="Garamond" w:hAnsi="Garamond" w:cs="Linux Libertine"/>
          <w:color w:val="000000" w:themeColor="text1"/>
        </w:rPr>
        <w:t xml:space="preserve">in early opening regions </w:t>
      </w:r>
      <w:r w:rsidR="00AB28F9" w:rsidRPr="005B0936">
        <w:rPr>
          <w:rFonts w:ascii="Garamond" w:hAnsi="Garamond" w:cs="Linux Libertine"/>
          <w:color w:val="000000" w:themeColor="text1"/>
        </w:rPr>
        <w:t xml:space="preserve">is </w:t>
      </w:r>
      <w:r w:rsidR="00C02C6A" w:rsidRPr="005B0936">
        <w:rPr>
          <w:rFonts w:ascii="Garamond" w:hAnsi="Garamond" w:cs="Linux Libertine"/>
          <w:color w:val="000000" w:themeColor="text1"/>
        </w:rPr>
        <w:t>180.1</w:t>
      </w:r>
      <w:r w:rsidR="00AB28F9" w:rsidRPr="005B0936">
        <w:rPr>
          <w:rFonts w:ascii="Garamond" w:hAnsi="Garamond" w:cs="Linux Libertine"/>
          <w:color w:val="000000" w:themeColor="text1"/>
        </w:rPr>
        <w:t xml:space="preserve"> per 100,000 residents. </w:t>
      </w:r>
      <w:r w:rsidR="00C02C6A" w:rsidRPr="005B0936">
        <w:rPr>
          <w:rFonts w:ascii="Garamond" w:hAnsi="Garamond" w:cs="Linux Libertine"/>
          <w:color w:val="000000" w:themeColor="text1"/>
        </w:rPr>
        <w:t>T</w:t>
      </w:r>
      <w:r w:rsidR="00AB28F9" w:rsidRPr="005B0936">
        <w:rPr>
          <w:rFonts w:ascii="Garamond" w:hAnsi="Garamond" w:cs="Linux Libertine"/>
          <w:color w:val="000000" w:themeColor="text1"/>
        </w:rPr>
        <w:t xml:space="preserve">he total number of extra cases </w:t>
      </w:r>
      <w:r w:rsidR="00C02C6A" w:rsidRPr="005B0936">
        <w:rPr>
          <w:rFonts w:ascii="Garamond" w:hAnsi="Garamond" w:cs="Linux Libertine"/>
          <w:color w:val="000000" w:themeColor="text1"/>
        </w:rPr>
        <w:t>can be obtained</w:t>
      </w:r>
      <w:r w:rsidR="00AB28F9" w:rsidRPr="005B0936">
        <w:rPr>
          <w:rFonts w:ascii="Garamond" w:hAnsi="Garamond" w:cs="Linux Libertine"/>
          <w:color w:val="000000" w:themeColor="text1"/>
        </w:rPr>
        <w:t xml:space="preserve"> by multiplying </w:t>
      </w:r>
      <w:r w:rsidR="00C02C6A" w:rsidRPr="005B0936">
        <w:rPr>
          <w:rFonts w:ascii="Garamond" w:hAnsi="Garamond" w:cs="Linux Libertine"/>
          <w:color w:val="000000" w:themeColor="text1"/>
        </w:rPr>
        <w:t xml:space="preserve">180.1 by the </w:t>
      </w:r>
      <w:r w:rsidR="004F33FD" w:rsidRPr="005B0936">
        <w:rPr>
          <w:rFonts w:ascii="Garamond" w:hAnsi="Garamond" w:cs="Linux Libertine"/>
          <w:color w:val="000000" w:themeColor="text1"/>
        </w:rPr>
        <w:t xml:space="preserve">early opening </w:t>
      </w:r>
      <w:r w:rsidR="00C02C6A" w:rsidRPr="005B0936">
        <w:rPr>
          <w:rFonts w:ascii="Garamond" w:hAnsi="Garamond" w:cs="Linux Libertine"/>
          <w:color w:val="000000" w:themeColor="text1"/>
        </w:rPr>
        <w:t>regions’ total</w:t>
      </w:r>
      <w:r w:rsidR="00AB28F9" w:rsidRPr="005B0936">
        <w:rPr>
          <w:rFonts w:ascii="Garamond" w:hAnsi="Garamond" w:cs="Linux Libertine"/>
          <w:color w:val="000000" w:themeColor="text1"/>
        </w:rPr>
        <w:t xml:space="preserve"> population of </w:t>
      </w:r>
      <w:r w:rsidR="004F33FD" w:rsidRPr="005B0936">
        <w:rPr>
          <w:rFonts w:ascii="Garamond" w:hAnsi="Garamond" w:cs="Linux Libertine"/>
          <w:color w:val="000000" w:themeColor="text1"/>
        </w:rPr>
        <w:t xml:space="preserve">42,884,254 </w:t>
      </w:r>
      <w:r w:rsidR="00AB28F9" w:rsidRPr="005B0936">
        <w:rPr>
          <w:rFonts w:ascii="Garamond" w:hAnsi="Garamond" w:cs="Linux Libertine"/>
          <w:color w:val="000000" w:themeColor="text1"/>
        </w:rPr>
        <w:t xml:space="preserve">and dividing by 100,000, yielding </w:t>
      </w:r>
      <w:r w:rsidR="004F33FD" w:rsidRPr="005B0936">
        <w:rPr>
          <w:rFonts w:ascii="Garamond" w:hAnsi="Garamond" w:cs="Linux Libertine"/>
          <w:color w:val="000000" w:themeColor="text1"/>
        </w:rPr>
        <w:t xml:space="preserve">77,229 </w:t>
      </w:r>
      <w:r w:rsidR="004F02F8" w:rsidRPr="005B0936">
        <w:rPr>
          <w:rFonts w:ascii="Garamond" w:hAnsi="Garamond" w:cs="Linux Libertine"/>
          <w:color w:val="000000" w:themeColor="text1"/>
        </w:rPr>
        <w:t xml:space="preserve">or an average of </w:t>
      </w:r>
      <w:r w:rsidR="004F33FD" w:rsidRPr="005B0936">
        <w:rPr>
          <w:rFonts w:ascii="Garamond" w:hAnsi="Garamond" w:cs="Linux Libertine"/>
          <w:color w:val="000000" w:themeColor="text1"/>
        </w:rPr>
        <w:t>1931</w:t>
      </w:r>
      <w:r w:rsidR="004F02F8" w:rsidRPr="005B0936">
        <w:rPr>
          <w:rFonts w:ascii="Garamond" w:hAnsi="Garamond" w:cs="Linux Libertine"/>
          <w:color w:val="000000" w:themeColor="text1"/>
        </w:rPr>
        <w:t xml:space="preserve"> daily cases</w:t>
      </w:r>
      <w:r w:rsidR="00AB28F9" w:rsidRPr="005B0936">
        <w:rPr>
          <w:rFonts w:ascii="Garamond" w:hAnsi="Garamond" w:cs="Linux Libertine"/>
          <w:color w:val="000000" w:themeColor="text1"/>
        </w:rPr>
        <w:t xml:space="preserve">. </w:t>
      </w:r>
      <w:r w:rsidR="004F02F8" w:rsidRPr="005B0936">
        <w:rPr>
          <w:rFonts w:ascii="Garamond" w:hAnsi="Garamond" w:cs="Linux Libertine"/>
          <w:color w:val="000000" w:themeColor="text1"/>
        </w:rPr>
        <w:t xml:space="preserve">In the 40 days following school re-openings there were a total of </w:t>
      </w:r>
      <w:r w:rsidR="004F33FD" w:rsidRPr="005B0936">
        <w:rPr>
          <w:rFonts w:ascii="Garamond" w:hAnsi="Garamond" w:cs="Linux Libertine"/>
          <w:color w:val="000000" w:themeColor="text1"/>
        </w:rPr>
        <w:lastRenderedPageBreak/>
        <w:t xml:space="preserve">164,372 </w:t>
      </w:r>
      <w:r w:rsidR="00AB28F9" w:rsidRPr="005B0936">
        <w:rPr>
          <w:rFonts w:ascii="Garamond" w:hAnsi="Garamond" w:cs="Linux Libertine"/>
          <w:color w:val="000000" w:themeColor="text1"/>
        </w:rPr>
        <w:t xml:space="preserve">new cases in </w:t>
      </w:r>
      <w:r w:rsidR="004F02F8" w:rsidRPr="005B0936">
        <w:rPr>
          <w:rFonts w:ascii="Garamond" w:hAnsi="Garamond" w:cs="Linux Libertine"/>
          <w:color w:val="000000" w:themeColor="text1"/>
        </w:rPr>
        <w:t xml:space="preserve">the </w:t>
      </w:r>
      <w:r w:rsidR="004F33FD" w:rsidRPr="005B0936">
        <w:rPr>
          <w:rFonts w:ascii="Garamond" w:hAnsi="Garamond" w:cs="Linux Libertine"/>
          <w:color w:val="000000" w:themeColor="text1"/>
        </w:rPr>
        <w:t>early opening</w:t>
      </w:r>
      <w:r w:rsidR="004F02F8" w:rsidRPr="005B0936">
        <w:rPr>
          <w:rFonts w:ascii="Garamond" w:hAnsi="Garamond" w:cs="Linux Libertine"/>
          <w:color w:val="000000" w:themeColor="text1"/>
        </w:rPr>
        <w:t xml:space="preserve"> regions or an average of </w:t>
      </w:r>
      <w:r w:rsidR="004F33FD" w:rsidRPr="005B0936">
        <w:rPr>
          <w:rFonts w:ascii="Garamond" w:hAnsi="Garamond" w:cs="Linux Libertine"/>
          <w:color w:val="000000" w:themeColor="text1"/>
        </w:rPr>
        <w:t>4109</w:t>
      </w:r>
      <w:r w:rsidR="004F02F8" w:rsidRPr="005B0936">
        <w:rPr>
          <w:rFonts w:ascii="Garamond" w:hAnsi="Garamond" w:cs="Linux Libertine"/>
          <w:color w:val="000000" w:themeColor="text1"/>
        </w:rPr>
        <w:t xml:space="preserve"> daily cases. Hence, this back-of-the-envelope calculation suggests that </w:t>
      </w:r>
      <w:r w:rsidR="004F33FD" w:rsidRPr="005B0936">
        <w:rPr>
          <w:rFonts w:ascii="Garamond" w:hAnsi="Garamond" w:cs="Linux Libertine"/>
          <w:color w:val="000000" w:themeColor="text1"/>
        </w:rPr>
        <w:t>early re-opening regions would have experienced 47 percent lower case numbers had schools re-opened 10 days later.</w:t>
      </w:r>
      <w:r w:rsidR="00DB28D9" w:rsidRPr="005B0936">
        <w:rPr>
          <w:rFonts w:ascii="Garamond" w:hAnsi="Garamond" w:cs="Linux Libertine"/>
          <w:color w:val="000000" w:themeColor="text1"/>
        </w:rPr>
        <w:t xml:space="preserve"> These numbers must be interpreted with caution, as they </w:t>
      </w:r>
      <w:r w:rsidR="00313497" w:rsidRPr="005B0936">
        <w:rPr>
          <w:rFonts w:ascii="Garamond" w:hAnsi="Garamond" w:cs="Linux Libertine"/>
          <w:color w:val="000000" w:themeColor="text1"/>
        </w:rPr>
        <w:t xml:space="preserve">display wide uncertainty. They </w:t>
      </w:r>
      <w:r w:rsidR="00DB28D9" w:rsidRPr="005B0936">
        <w:rPr>
          <w:rFonts w:ascii="Garamond" w:hAnsi="Garamond" w:cs="Linux Libertine"/>
          <w:color w:val="000000" w:themeColor="text1"/>
        </w:rPr>
        <w:t>are not statistically significant</w:t>
      </w:r>
      <w:r w:rsidR="00313497" w:rsidRPr="005B0936">
        <w:rPr>
          <w:rFonts w:ascii="Garamond" w:hAnsi="Garamond" w:cs="Linux Libertine"/>
          <w:color w:val="000000" w:themeColor="text1"/>
        </w:rPr>
        <w:t xml:space="preserve">: </w:t>
      </w:r>
      <w:r w:rsidR="00DB28D9" w:rsidRPr="005B0936">
        <w:rPr>
          <w:rFonts w:ascii="Garamond" w:hAnsi="Garamond" w:cs="Linux Libertine"/>
          <w:color w:val="000000" w:themeColor="text1"/>
        </w:rPr>
        <w:t xml:space="preserve">the 95 percent confidence interval </w:t>
      </w:r>
      <w:r w:rsidR="00DB28D9" w:rsidRPr="005B0936">
        <w:rPr>
          <w:rFonts w:ascii="Garamond" w:hAnsi="Garamond" w:cs="Linux Libertine"/>
          <w:noProof/>
          <w:color w:val="000000" w:themeColor="text1"/>
        </w:rPr>
        <w:t>ranges between -18 and 112 percent. Focusing</w:t>
      </w:r>
      <w:r w:rsidR="00BB0E4D" w:rsidRPr="005B0936">
        <w:rPr>
          <w:rFonts w:ascii="Garamond" w:hAnsi="Garamond" w:cs="Linux Libertine"/>
          <w:noProof/>
          <w:color w:val="000000" w:themeColor="text1"/>
        </w:rPr>
        <w:t>, instead,</w:t>
      </w:r>
      <w:r w:rsidR="00DB28D9" w:rsidRPr="005B0936">
        <w:rPr>
          <w:rFonts w:ascii="Garamond" w:hAnsi="Garamond" w:cs="Linux Libertine"/>
          <w:noProof/>
          <w:color w:val="000000" w:themeColor="text1"/>
        </w:rPr>
        <w:t xml:space="preserve"> on the period 9-24 October (i.e., from the 26</w:t>
      </w:r>
      <w:r w:rsidR="00DB28D9" w:rsidRPr="005B0936">
        <w:rPr>
          <w:rFonts w:ascii="Garamond" w:hAnsi="Garamond" w:cs="Linux Libertine"/>
          <w:noProof/>
          <w:color w:val="000000" w:themeColor="text1"/>
          <w:vertAlign w:val="superscript"/>
        </w:rPr>
        <w:t>th</w:t>
      </w:r>
      <w:r w:rsidR="00DB28D9" w:rsidRPr="005B0936">
        <w:rPr>
          <w:rFonts w:ascii="Garamond" w:hAnsi="Garamond" w:cs="Linux Libertine"/>
          <w:noProof/>
          <w:color w:val="000000" w:themeColor="text1"/>
        </w:rPr>
        <w:t xml:space="preserve"> to the 40</w:t>
      </w:r>
      <w:r w:rsidR="00DB28D9" w:rsidRPr="005B0936">
        <w:rPr>
          <w:rFonts w:ascii="Garamond" w:hAnsi="Garamond" w:cs="Linux Libertine"/>
          <w:noProof/>
          <w:color w:val="000000" w:themeColor="text1"/>
          <w:vertAlign w:val="superscript"/>
        </w:rPr>
        <w:t>th</w:t>
      </w:r>
      <w:r w:rsidR="00DB28D9" w:rsidRPr="005B0936">
        <w:rPr>
          <w:rFonts w:ascii="Garamond" w:hAnsi="Garamond" w:cs="Linux Libertine"/>
          <w:noProof/>
          <w:color w:val="000000" w:themeColor="text1"/>
        </w:rPr>
        <w:t xml:space="preserve"> day following early re-openings), early opening regions would </w:t>
      </w:r>
      <w:r w:rsidR="00313497" w:rsidRPr="005B0936">
        <w:rPr>
          <w:rFonts w:ascii="Garamond" w:hAnsi="Garamond" w:cs="Linux Libertine"/>
          <w:noProof/>
          <w:color w:val="000000" w:themeColor="text1"/>
        </w:rPr>
        <w:t xml:space="preserve">have </w:t>
      </w:r>
      <w:r w:rsidR="00DB28D9" w:rsidRPr="005B0936">
        <w:rPr>
          <w:rFonts w:ascii="Garamond" w:hAnsi="Garamond" w:cs="Linux Libertine"/>
          <w:noProof/>
          <w:color w:val="000000" w:themeColor="text1"/>
        </w:rPr>
        <w:t>experience</w:t>
      </w:r>
      <w:r w:rsidR="00313497" w:rsidRPr="005B0936">
        <w:rPr>
          <w:rFonts w:ascii="Garamond" w:hAnsi="Garamond" w:cs="Linux Libertine"/>
          <w:noProof/>
          <w:color w:val="000000" w:themeColor="text1"/>
        </w:rPr>
        <w:t>d</w:t>
      </w:r>
      <w:r w:rsidR="00DB28D9" w:rsidRPr="005B0936">
        <w:rPr>
          <w:rFonts w:ascii="Garamond" w:hAnsi="Garamond" w:cs="Linux Libertine"/>
          <w:noProof/>
          <w:color w:val="000000" w:themeColor="text1"/>
        </w:rPr>
        <w:t xml:space="preserve"> 4184 daily cases</w:t>
      </w:r>
      <w:r w:rsidR="005561E1" w:rsidRPr="005B0936">
        <w:rPr>
          <w:rFonts w:ascii="Garamond" w:hAnsi="Garamond" w:cs="Linux Libertine"/>
          <w:noProof/>
          <w:color w:val="000000" w:themeColor="text1"/>
        </w:rPr>
        <w:t xml:space="preserve"> less,</w:t>
      </w:r>
      <w:r w:rsidR="00DB28D9" w:rsidRPr="005B0936">
        <w:rPr>
          <w:rFonts w:ascii="Garamond" w:hAnsi="Garamond" w:cs="Linux Libertine"/>
          <w:noProof/>
          <w:color w:val="000000" w:themeColor="text1"/>
        </w:rPr>
        <w:t xml:space="preserve"> had</w:t>
      </w:r>
      <w:r w:rsidR="00313497" w:rsidRPr="005B0936">
        <w:rPr>
          <w:rFonts w:ascii="Garamond" w:hAnsi="Garamond" w:cs="Linux Libertine"/>
          <w:noProof/>
          <w:color w:val="000000" w:themeColor="text1"/>
        </w:rPr>
        <w:t xml:space="preserve"> schools</w:t>
      </w:r>
      <w:r w:rsidR="00DB28D9" w:rsidRPr="005B0936">
        <w:rPr>
          <w:rFonts w:ascii="Garamond" w:hAnsi="Garamond" w:cs="Linux Libertine"/>
          <w:noProof/>
          <w:color w:val="000000" w:themeColor="text1"/>
        </w:rPr>
        <w:t xml:space="preserve"> opened later, </w:t>
      </w:r>
      <w:r w:rsidR="00313497" w:rsidRPr="005B0936">
        <w:rPr>
          <w:rFonts w:ascii="Garamond" w:hAnsi="Garamond" w:cs="Linux Libertine"/>
          <w:noProof/>
          <w:color w:val="000000" w:themeColor="text1"/>
        </w:rPr>
        <w:t>i.e., as much as 50 percent of average daily cases in that period (95 percent confidence interval: 2-99 percent).</w:t>
      </w:r>
    </w:p>
    <w:p w14:paraId="66961D1B" w14:textId="02866229" w:rsidR="00AF1145" w:rsidRPr="005B0936" w:rsidRDefault="00AF1145" w:rsidP="00AB28F9">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The increase in the number of cases is not a consequence of increased testing capacity of early opening regions, as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_Ref77865543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Figure A3</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in the Appendix shows. Panel (a) reports estimates of equation (1) using the daily number of tests administered per 100,000 residents as outcome and shows that there are no significant differences between the two groups of regions. Panel (b) reports results for the test positivity rate, computed as the ratio between daily cases and tests, and shows that there is a marked increase in</w:t>
      </w:r>
      <w:r w:rsidR="00D669FE" w:rsidRPr="005B0936">
        <w:rPr>
          <w:rFonts w:ascii="Garamond" w:hAnsi="Garamond" w:cs="Linux Libertine"/>
          <w:color w:val="000000" w:themeColor="text1"/>
        </w:rPr>
        <w:t xml:space="preserve"> the</w:t>
      </w:r>
      <w:r w:rsidRPr="005B0936">
        <w:rPr>
          <w:rFonts w:ascii="Garamond" w:hAnsi="Garamond" w:cs="Linux Libertine"/>
          <w:color w:val="000000" w:themeColor="text1"/>
        </w:rPr>
        <w:t xml:space="preserve"> positivity rate 25 days after re-openings.</w:t>
      </w:r>
    </w:p>
    <w:p w14:paraId="2E8A541F" w14:textId="2BD034A6" w:rsidR="00962846" w:rsidRPr="005B0936" w:rsidRDefault="00962846" w:rsidP="00AB28F9">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_Ref120617912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A4</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in the Appendix provides a</w:t>
      </w:r>
      <w:r w:rsidR="00BD4A35" w:rsidRPr="005B0936">
        <w:rPr>
          <w:rFonts w:ascii="Garamond" w:hAnsi="Garamond" w:cs="Linux Libertine"/>
          <w:color w:val="000000" w:themeColor="text1"/>
        </w:rPr>
        <w:t xml:space="preserve">n additional </w:t>
      </w:r>
      <w:r w:rsidRPr="005B0936">
        <w:rPr>
          <w:rFonts w:ascii="Garamond" w:hAnsi="Garamond" w:cs="Linux Libertine"/>
          <w:color w:val="000000" w:themeColor="text1"/>
        </w:rPr>
        <w:t xml:space="preserve">test of </w:t>
      </w:r>
      <w:r w:rsidR="00BD4A35" w:rsidRPr="005B0936">
        <w:rPr>
          <w:rFonts w:ascii="Garamond" w:hAnsi="Garamond" w:cs="Linux Libertine"/>
          <w:color w:val="000000" w:themeColor="text1"/>
        </w:rPr>
        <w:t xml:space="preserve">the </w:t>
      </w:r>
      <w:r w:rsidRPr="005B0936">
        <w:rPr>
          <w:rFonts w:ascii="Garamond" w:hAnsi="Garamond" w:cs="Linux Libertine"/>
          <w:color w:val="000000" w:themeColor="text1"/>
        </w:rPr>
        <w:t>parallel trend</w:t>
      </w:r>
      <w:r w:rsidR="00BD4A35" w:rsidRPr="005B0936">
        <w:rPr>
          <w:rFonts w:ascii="Garamond" w:hAnsi="Garamond" w:cs="Linux Libertine"/>
          <w:color w:val="000000" w:themeColor="text1"/>
        </w:rPr>
        <w:t xml:space="preserve"> assumption</w:t>
      </w:r>
      <w:r w:rsidRPr="005B0936">
        <w:rPr>
          <w:rFonts w:ascii="Garamond" w:hAnsi="Garamond" w:cs="Linux Libertine"/>
          <w:color w:val="000000" w:themeColor="text1"/>
        </w:rPr>
        <w:t>. One might argue that testing parallel trends before school openings would capture the overall decrease in case</w:t>
      </w:r>
      <w:r w:rsidR="00BD4A35" w:rsidRPr="005B0936">
        <w:rPr>
          <w:rFonts w:ascii="Garamond" w:hAnsi="Garamond" w:cs="Linux Libertine"/>
          <w:color w:val="000000" w:themeColor="text1"/>
        </w:rPr>
        <w:t>s</w:t>
      </w:r>
      <w:r w:rsidRPr="005B0936">
        <w:rPr>
          <w:rFonts w:ascii="Garamond" w:hAnsi="Garamond" w:cs="Linux Libertine"/>
          <w:color w:val="000000" w:themeColor="text1"/>
        </w:rPr>
        <w:t xml:space="preserve"> recorded in </w:t>
      </w:r>
      <w:r w:rsidR="00D11A8F" w:rsidRPr="005B0936">
        <w:rPr>
          <w:rFonts w:ascii="Garamond" w:hAnsi="Garamond" w:cs="Linux Libertine"/>
          <w:color w:val="000000" w:themeColor="text1"/>
        </w:rPr>
        <w:t>August</w:t>
      </w:r>
      <w:r w:rsidRPr="005B0936">
        <w:rPr>
          <w:rFonts w:ascii="Garamond" w:hAnsi="Garamond" w:cs="Linux Libertine"/>
          <w:color w:val="000000" w:themeColor="text1"/>
        </w:rPr>
        <w:t>. Therefore, I test parallel trends by setting placebo open dates from June 1</w:t>
      </w:r>
      <w:r w:rsidRPr="005B0936">
        <w:rPr>
          <w:rFonts w:ascii="Garamond" w:hAnsi="Garamond" w:cs="Linux Libertine"/>
          <w:color w:val="000000" w:themeColor="text1"/>
          <w:vertAlign w:val="superscript"/>
        </w:rPr>
        <w:t>st</w:t>
      </w:r>
      <w:r w:rsidRPr="005B0936">
        <w:rPr>
          <w:rFonts w:ascii="Garamond" w:hAnsi="Garamond" w:cs="Linux Libertine"/>
          <w:color w:val="000000" w:themeColor="text1"/>
        </w:rPr>
        <w:t xml:space="preserve"> until September 13</w:t>
      </w:r>
      <w:r w:rsidRPr="005B0936">
        <w:rPr>
          <w:rFonts w:ascii="Garamond" w:hAnsi="Garamond" w:cs="Linux Libertine"/>
          <w:color w:val="000000" w:themeColor="text1"/>
          <w:vertAlign w:val="superscript"/>
        </w:rPr>
        <w:t>th</w:t>
      </w:r>
      <w:r w:rsidRPr="005B0936">
        <w:rPr>
          <w:rFonts w:ascii="Garamond" w:hAnsi="Garamond" w:cs="Linux Libertine"/>
          <w:color w:val="000000" w:themeColor="text1"/>
        </w:rPr>
        <w:t xml:space="preserve"> and estimating equation (1) for the daily number of cases</w:t>
      </w:r>
      <w:r w:rsidR="00BD4A35" w:rsidRPr="005B0936">
        <w:rPr>
          <w:rFonts w:ascii="Garamond" w:hAnsi="Garamond" w:cs="Linux Libertine"/>
          <w:color w:val="000000" w:themeColor="text1"/>
        </w:rPr>
        <w:t xml:space="preserve"> using such placebo dates as beginning of treatment periods</w:t>
      </w:r>
      <w:r w:rsidRPr="005B0936">
        <w:rPr>
          <w:rFonts w:ascii="Garamond" w:hAnsi="Garamond" w:cs="Linux Libertine"/>
          <w:color w:val="000000" w:themeColor="text1"/>
        </w:rPr>
        <w:t xml:space="preserve">. I then report in the figure the averages of the estimates </w:t>
      </w:r>
      <w:r w:rsidR="00BD4A35" w:rsidRPr="005B0936">
        <w:rPr>
          <w:rFonts w:ascii="Garamond" w:hAnsi="Garamond" w:cs="Linux Libertine"/>
          <w:color w:val="000000" w:themeColor="text1"/>
        </w:rPr>
        <w:t xml:space="preserve">and of the related confidence intervals </w:t>
      </w:r>
      <w:r w:rsidRPr="005B0936">
        <w:rPr>
          <w:rFonts w:ascii="Garamond" w:hAnsi="Garamond" w:cs="Linux Libertine"/>
          <w:color w:val="000000" w:themeColor="text1"/>
        </w:rPr>
        <w:t>for the 30 days before the placebo open date</w:t>
      </w:r>
      <w:r w:rsidR="00BD4A35" w:rsidRPr="005B0936">
        <w:rPr>
          <w:rFonts w:ascii="Garamond" w:hAnsi="Garamond" w:cs="Linux Libertine"/>
          <w:color w:val="000000" w:themeColor="text1"/>
        </w:rPr>
        <w:t xml:space="preserve">. The figure suggests that there are no significant differences between treated and control regions even in periods that are far away from school openings, providing further evidence on the robustness of the findings. </w:t>
      </w:r>
    </w:p>
    <w:p w14:paraId="7B8A6726" w14:textId="544CB89F" w:rsidR="00FD0E33" w:rsidRPr="005B0936" w:rsidRDefault="00FD0E33" w:rsidP="00215206">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One concern with these results is that, except for Molise and Sicily, early opening regions are concentrated in the Centre and North of the country. Although all regressions include region fixed effects—therefore controlling for time-invariant characteristics of the two groups—and mobility controls, there might still be time varying unobserved confounders that drive the results. Therefore, I re-run equation (1) excluding regions in the North. I further exclude Campania, as the region closed schools on 16 October: a decision that, as Section 5.2 details, has an impact on the circulation of the virus. The resulting sample includes eight regions: four in the treated group (Lazio, Molise, Sicilia, Umbria) and four in the control group (Abruzzo, Basilicata, Calabria, Puglia).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_Ref77865504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Figure A5</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in the appendix shows the estimates. Overall, the results are broadly confirmed if one focuses on the number of daily cases. The estimates become less precise, though. There is nonetheless a clear increasing trend and the difference amounts to 8.3 additional daily cases per </w:t>
      </w:r>
      <w:r w:rsidRPr="005B0936">
        <w:rPr>
          <w:rFonts w:ascii="Garamond" w:hAnsi="Garamond" w:cs="Linux Libertine"/>
          <w:color w:val="000000" w:themeColor="text1"/>
        </w:rPr>
        <w:lastRenderedPageBreak/>
        <w:t xml:space="preserve">100,000 residents in regions opening schools early. In contrast with the findings in the specification with all regions, hospitalizations remain flat following re-openings. Finally, the figure confirms that there is no effect on </w:t>
      </w:r>
      <w:r w:rsidR="00D669FE" w:rsidRPr="005B0936">
        <w:rPr>
          <w:rFonts w:ascii="Garamond" w:hAnsi="Garamond" w:cs="Linux Libertine"/>
          <w:color w:val="000000" w:themeColor="text1"/>
        </w:rPr>
        <w:t xml:space="preserve">patients in </w:t>
      </w:r>
      <w:r w:rsidRPr="005B0936">
        <w:rPr>
          <w:rFonts w:ascii="Garamond" w:hAnsi="Garamond" w:cs="Linux Libertine"/>
          <w:color w:val="000000" w:themeColor="text1"/>
        </w:rPr>
        <w:t>intensive care units and deaths.</w:t>
      </w:r>
    </w:p>
    <w:p w14:paraId="588AF785" w14:textId="276F1185" w:rsidR="00A72B90" w:rsidRPr="005B0936" w:rsidRDefault="006E7F1F" w:rsidP="00994790">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As a further robustness check,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_Ref78104994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Figure A6</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report</w:t>
      </w:r>
      <w:r w:rsidR="00CB00AA" w:rsidRPr="005B0936">
        <w:rPr>
          <w:rFonts w:ascii="Garamond" w:hAnsi="Garamond" w:cs="Linux Libertine"/>
          <w:color w:val="000000" w:themeColor="text1"/>
        </w:rPr>
        <w:t>s</w:t>
      </w:r>
      <w:r w:rsidRPr="005B0936">
        <w:rPr>
          <w:rFonts w:ascii="Garamond" w:hAnsi="Garamond" w:cs="Linux Libertine"/>
          <w:color w:val="000000" w:themeColor="text1"/>
        </w:rPr>
        <w:t xml:space="preserve"> coefficients using the daily change in total cases (which sums cases, hospitalizations, and deaths) at the province level for the full sample of regions in panel (a) and the restricted sample of regions in the Centre-South in panel (b). The patterns </w:t>
      </w:r>
      <w:r w:rsidR="00CB00AA" w:rsidRPr="005B0936">
        <w:rPr>
          <w:rFonts w:ascii="Garamond" w:hAnsi="Garamond" w:cs="Linux Libertine"/>
          <w:color w:val="000000" w:themeColor="text1"/>
        </w:rPr>
        <w:t xml:space="preserve">at the province level </w:t>
      </w:r>
      <w:r w:rsidRPr="005B0936">
        <w:rPr>
          <w:rFonts w:ascii="Garamond" w:hAnsi="Garamond" w:cs="Linux Libertine"/>
          <w:color w:val="000000" w:themeColor="text1"/>
        </w:rPr>
        <w:t xml:space="preserve">are similar </w:t>
      </w:r>
      <w:r w:rsidR="00CB00AA" w:rsidRPr="005B0936">
        <w:rPr>
          <w:rFonts w:ascii="Garamond" w:hAnsi="Garamond" w:cs="Linux Libertine"/>
          <w:color w:val="000000" w:themeColor="text1"/>
        </w:rPr>
        <w:t>to those at</w:t>
      </w:r>
      <w:r w:rsidRPr="005B0936">
        <w:rPr>
          <w:rFonts w:ascii="Garamond" w:hAnsi="Garamond" w:cs="Linux Libertine"/>
          <w:color w:val="000000" w:themeColor="text1"/>
        </w:rPr>
        <w:t xml:space="preserve"> the </w:t>
      </w:r>
      <w:r w:rsidR="00CB00AA" w:rsidRPr="005B0936">
        <w:rPr>
          <w:rFonts w:ascii="Garamond" w:hAnsi="Garamond" w:cs="Linux Libertine"/>
          <w:color w:val="000000" w:themeColor="text1"/>
        </w:rPr>
        <w:t>region</w:t>
      </w:r>
      <w:r w:rsidRPr="005B0936">
        <w:rPr>
          <w:rFonts w:ascii="Garamond" w:hAnsi="Garamond" w:cs="Linux Libertine"/>
          <w:color w:val="000000" w:themeColor="text1"/>
        </w:rPr>
        <w:t xml:space="preserve"> level, with little differences emerging between provinces in early and late opening regions within </w:t>
      </w:r>
      <w:r w:rsidR="00146B28" w:rsidRPr="005B0936">
        <w:rPr>
          <w:rFonts w:ascii="Garamond" w:hAnsi="Garamond" w:cs="Linux Libertine"/>
          <w:color w:val="000000" w:themeColor="text1"/>
        </w:rPr>
        <w:t>three to four</w:t>
      </w:r>
      <w:r w:rsidRPr="005B0936">
        <w:rPr>
          <w:rFonts w:ascii="Garamond" w:hAnsi="Garamond" w:cs="Linux Libertine"/>
          <w:color w:val="000000" w:themeColor="text1"/>
        </w:rPr>
        <w:t xml:space="preserve"> </w:t>
      </w:r>
      <w:r w:rsidR="00146B28" w:rsidRPr="005B0936">
        <w:rPr>
          <w:rFonts w:ascii="Garamond" w:hAnsi="Garamond" w:cs="Linux Libertine"/>
          <w:color w:val="000000" w:themeColor="text1"/>
        </w:rPr>
        <w:t>weeks since</w:t>
      </w:r>
      <w:r w:rsidRPr="005B0936">
        <w:rPr>
          <w:rFonts w:ascii="Garamond" w:hAnsi="Garamond" w:cs="Linux Libertine"/>
          <w:color w:val="000000" w:themeColor="text1"/>
        </w:rPr>
        <w:t xml:space="preserve"> school re-openings and a significant difference </w:t>
      </w:r>
      <w:r w:rsidR="00146B28" w:rsidRPr="005B0936">
        <w:rPr>
          <w:rFonts w:ascii="Garamond" w:hAnsi="Garamond" w:cs="Linux Libertine"/>
          <w:color w:val="000000" w:themeColor="text1"/>
        </w:rPr>
        <w:t>showing up approximately after 25 days</w:t>
      </w:r>
      <w:r w:rsidR="00CB00AA" w:rsidRPr="005B0936">
        <w:rPr>
          <w:rFonts w:ascii="Garamond" w:hAnsi="Garamond" w:cs="Linux Libertine"/>
          <w:color w:val="000000" w:themeColor="text1"/>
        </w:rPr>
        <w:t>.</w:t>
      </w:r>
    </w:p>
    <w:p w14:paraId="780DC753" w14:textId="642F8E55" w:rsidR="00E10C6D" w:rsidRPr="005B0936" w:rsidRDefault="00A72B90" w:rsidP="00E10C6D">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One </w:t>
      </w:r>
      <w:r w:rsidR="009714FD" w:rsidRPr="005B0936">
        <w:rPr>
          <w:rFonts w:ascii="Garamond" w:hAnsi="Garamond" w:cs="Linux Libertine"/>
          <w:color w:val="000000" w:themeColor="text1"/>
        </w:rPr>
        <w:t>potential</w:t>
      </w:r>
      <w:r w:rsidRPr="005B0936">
        <w:rPr>
          <w:rFonts w:ascii="Garamond" w:hAnsi="Garamond" w:cs="Linux Libertine"/>
          <w:color w:val="000000" w:themeColor="text1"/>
        </w:rPr>
        <w:t xml:space="preserve"> source of bias </w:t>
      </w:r>
      <w:r w:rsidR="00CB00AA" w:rsidRPr="005B0936">
        <w:rPr>
          <w:rFonts w:ascii="Garamond" w:hAnsi="Garamond" w:cs="Linux Libertine"/>
          <w:color w:val="000000" w:themeColor="text1"/>
        </w:rPr>
        <w:t xml:space="preserve">in the estimates </w:t>
      </w:r>
      <w:r w:rsidRPr="005B0936">
        <w:rPr>
          <w:rFonts w:ascii="Garamond" w:hAnsi="Garamond" w:cs="Linux Libertine"/>
          <w:color w:val="000000" w:themeColor="text1"/>
        </w:rPr>
        <w:t>come</w:t>
      </w:r>
      <w:r w:rsidR="009714FD" w:rsidRPr="005B0936">
        <w:rPr>
          <w:rFonts w:ascii="Garamond" w:hAnsi="Garamond" w:cs="Linux Libertine"/>
          <w:color w:val="000000" w:themeColor="text1"/>
        </w:rPr>
        <w:t>s</w:t>
      </w:r>
      <w:r w:rsidRPr="005B0936">
        <w:rPr>
          <w:rFonts w:ascii="Garamond" w:hAnsi="Garamond" w:cs="Linux Libertine"/>
          <w:color w:val="000000" w:themeColor="text1"/>
        </w:rPr>
        <w:t xml:space="preserve"> from elections held on 20-21 September. On these dates, all </w:t>
      </w:r>
      <w:r w:rsidR="0009029B" w:rsidRPr="005B0936">
        <w:rPr>
          <w:rFonts w:ascii="Garamond" w:hAnsi="Garamond" w:cs="Linux Libertine"/>
          <w:color w:val="000000" w:themeColor="text1"/>
        </w:rPr>
        <w:t>citizens</w:t>
      </w:r>
      <w:r w:rsidRPr="005B0936">
        <w:rPr>
          <w:rFonts w:ascii="Garamond" w:hAnsi="Garamond" w:cs="Linux Libertine"/>
          <w:color w:val="000000" w:themeColor="text1"/>
        </w:rPr>
        <w:t xml:space="preserve"> voted for </w:t>
      </w:r>
      <w:r w:rsidR="0068084C" w:rsidRPr="005B0936">
        <w:rPr>
          <w:rFonts w:ascii="Garamond" w:hAnsi="Garamond" w:cs="Linux Libertine"/>
          <w:color w:val="000000" w:themeColor="text1"/>
        </w:rPr>
        <w:t>a</w:t>
      </w:r>
      <w:r w:rsidRPr="005B0936">
        <w:rPr>
          <w:rFonts w:ascii="Garamond" w:hAnsi="Garamond" w:cs="Linux Libertine"/>
          <w:color w:val="000000" w:themeColor="text1"/>
        </w:rPr>
        <w:t xml:space="preserve"> referendum </w:t>
      </w:r>
      <w:r w:rsidR="0009029B" w:rsidRPr="005B0936">
        <w:rPr>
          <w:rFonts w:ascii="Garamond" w:hAnsi="Garamond" w:cs="Linux Libertine"/>
          <w:color w:val="000000" w:themeColor="text1"/>
        </w:rPr>
        <w:t>to reduce the number</w:t>
      </w:r>
      <w:r w:rsidRPr="005B0936">
        <w:rPr>
          <w:rFonts w:ascii="Garamond" w:hAnsi="Garamond" w:cs="Linux Libertine"/>
          <w:color w:val="000000" w:themeColor="text1"/>
        </w:rPr>
        <w:t xml:space="preserve"> of members of Parliament.</w:t>
      </w:r>
      <w:r w:rsidR="00761CCB" w:rsidRPr="005B0936">
        <w:rPr>
          <w:rFonts w:ascii="Garamond" w:hAnsi="Garamond" w:cs="Linux Libertine"/>
          <w:color w:val="000000" w:themeColor="text1"/>
        </w:rPr>
        <w:t xml:space="preserve"> This referendum does not represent a threat to identification</w:t>
      </w:r>
      <w:r w:rsidR="00B15EE2" w:rsidRPr="005B0936">
        <w:rPr>
          <w:rFonts w:ascii="Garamond" w:hAnsi="Garamond" w:cs="Linux Libertine"/>
          <w:color w:val="000000" w:themeColor="text1"/>
        </w:rPr>
        <w:t>,</w:t>
      </w:r>
      <w:r w:rsidR="00761CCB" w:rsidRPr="005B0936">
        <w:rPr>
          <w:rFonts w:ascii="Garamond" w:hAnsi="Garamond" w:cs="Linux Libertine"/>
          <w:color w:val="000000" w:themeColor="text1"/>
        </w:rPr>
        <w:t xml:space="preserve"> as it was held in all regions at the same time</w:t>
      </w:r>
      <w:r w:rsidR="00307D7F" w:rsidRPr="005B0936">
        <w:rPr>
          <w:rFonts w:ascii="Garamond" w:hAnsi="Garamond" w:cs="Linux Libertine"/>
          <w:color w:val="000000" w:themeColor="text1"/>
        </w:rPr>
        <w:t xml:space="preserve"> and</w:t>
      </w:r>
      <w:r w:rsidR="00A4014D" w:rsidRPr="005B0936">
        <w:rPr>
          <w:rFonts w:ascii="Garamond" w:hAnsi="Garamond" w:cs="Linux Libertine"/>
          <w:color w:val="000000" w:themeColor="text1"/>
        </w:rPr>
        <w:t xml:space="preserve"> </w:t>
      </w:r>
      <w:r w:rsidR="00307D7F" w:rsidRPr="005B0936">
        <w:rPr>
          <w:rFonts w:ascii="Garamond" w:hAnsi="Garamond" w:cs="Linux Libertine"/>
          <w:color w:val="000000" w:themeColor="text1"/>
        </w:rPr>
        <w:t>was not preceded by electoral campaigns that brought to large gatherings of people</w:t>
      </w:r>
      <w:r w:rsidR="00761CCB" w:rsidRPr="005B0936">
        <w:rPr>
          <w:rFonts w:ascii="Garamond" w:hAnsi="Garamond" w:cs="Linux Libertine"/>
          <w:color w:val="000000" w:themeColor="text1"/>
        </w:rPr>
        <w:t>.</w:t>
      </w:r>
      <w:r w:rsidRPr="005B0936">
        <w:rPr>
          <w:rFonts w:ascii="Garamond" w:hAnsi="Garamond" w:cs="Linux Libertine"/>
          <w:color w:val="000000" w:themeColor="text1"/>
        </w:rPr>
        <w:t xml:space="preserve"> </w:t>
      </w:r>
      <w:r w:rsidR="00761CCB" w:rsidRPr="005B0936">
        <w:rPr>
          <w:rFonts w:ascii="Garamond" w:hAnsi="Garamond" w:cs="Linux Libertine"/>
          <w:color w:val="000000" w:themeColor="text1"/>
        </w:rPr>
        <w:t>However</w:t>
      </w:r>
      <w:r w:rsidRPr="005B0936">
        <w:rPr>
          <w:rFonts w:ascii="Garamond" w:hAnsi="Garamond" w:cs="Linux Libertine"/>
          <w:color w:val="000000" w:themeColor="text1"/>
        </w:rPr>
        <w:t>, seven regions</w:t>
      </w:r>
      <w:r w:rsidR="0068084C" w:rsidRPr="005B0936">
        <w:rPr>
          <w:rFonts w:ascii="Garamond" w:hAnsi="Garamond" w:cs="Linux Libertine"/>
          <w:color w:val="000000" w:themeColor="text1"/>
        </w:rPr>
        <w:t xml:space="preserve"> (Campania, Liguria, Marche, Puglia, Toscana, Valle d’Aosta and Veneto)</w:t>
      </w:r>
      <w:r w:rsidRPr="005B0936">
        <w:rPr>
          <w:rFonts w:ascii="Garamond" w:hAnsi="Garamond" w:cs="Linux Libertine"/>
          <w:color w:val="000000" w:themeColor="text1"/>
        </w:rPr>
        <w:t xml:space="preserve"> also voted to renew their presidents.</w:t>
      </w:r>
      <w:r w:rsidR="0068084C" w:rsidRPr="005B0936">
        <w:rPr>
          <w:rFonts w:ascii="Garamond" w:hAnsi="Garamond" w:cs="Linux Libertine"/>
          <w:color w:val="000000" w:themeColor="text1"/>
        </w:rPr>
        <w:t xml:space="preserve"> </w:t>
      </w:r>
      <w:r w:rsidR="0068084C"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author":[{"dropping-particle":"","family":"Cipullo","given":"Davide","non-dropping-particle":"","parse-names":false,"suffix":""},{"dropping-particle":"","family":"Moglie","given":"Marco","non-dropping-particle":"Le","parse-names":false,"suffix":""}],"id":"ITEM-1","issued":{"date-parts":[["2021"]]},"number":"2103.11753","title":"To vote, or not to vote: on the epidemiological impact of electoral campaigns at the time of COVID-19","type":"report"},"uris":["http://www.mendeley.com/documents/?uuid=7c2be69d-efe6-4f52-8605-23252d7e2dbe"]}],"mendeley":{"formattedCitation":"(Cipullo and Le Moglie 2021)","manualFormatting":"Cipullo and Le Moglie (2022)","plainTextFormattedCitation":"(Cipullo and Le Moglie 2021)","previouslyFormattedCitation":"(Cipullo and Le Moglie 2021)"},"properties":{"noteIndex":0},"schema":"https://github.com/citation-style-language/schema/raw/master/csl-citation.json"}</w:instrText>
      </w:r>
      <w:r w:rsidR="0068084C" w:rsidRPr="005B0936">
        <w:rPr>
          <w:rFonts w:ascii="Garamond" w:hAnsi="Garamond" w:cs="Linux Libertine"/>
          <w:color w:val="000000" w:themeColor="text1"/>
        </w:rPr>
        <w:fldChar w:fldCharType="separate"/>
      </w:r>
      <w:r w:rsidR="0068084C" w:rsidRPr="005B0936">
        <w:rPr>
          <w:rFonts w:ascii="Garamond" w:hAnsi="Garamond" w:cs="Linux Libertine"/>
          <w:noProof/>
          <w:color w:val="000000" w:themeColor="text1"/>
        </w:rPr>
        <w:t>Cipullo and Le Moglie (202</w:t>
      </w:r>
      <w:r w:rsidR="000F5745" w:rsidRPr="005B0936">
        <w:rPr>
          <w:rFonts w:ascii="Garamond" w:hAnsi="Garamond" w:cs="Linux Libertine"/>
          <w:noProof/>
          <w:color w:val="000000" w:themeColor="text1"/>
        </w:rPr>
        <w:t>2</w:t>
      </w:r>
      <w:r w:rsidR="0068084C" w:rsidRPr="005B0936">
        <w:rPr>
          <w:rFonts w:ascii="Garamond" w:hAnsi="Garamond" w:cs="Linux Libertine"/>
          <w:noProof/>
          <w:color w:val="000000" w:themeColor="text1"/>
        </w:rPr>
        <w:t>)</w:t>
      </w:r>
      <w:r w:rsidR="0068084C" w:rsidRPr="005B0936">
        <w:rPr>
          <w:rFonts w:ascii="Garamond" w:hAnsi="Garamond" w:cs="Linux Libertine"/>
          <w:color w:val="000000" w:themeColor="text1"/>
        </w:rPr>
        <w:fldChar w:fldCharType="end"/>
      </w:r>
      <w:r w:rsidR="0068084C" w:rsidRPr="005B0936">
        <w:rPr>
          <w:rFonts w:ascii="Garamond" w:hAnsi="Garamond" w:cs="Linux Libertine"/>
          <w:color w:val="000000" w:themeColor="text1"/>
        </w:rPr>
        <w:t xml:space="preserve"> show that the electoral campaigns preceding regional elections </w:t>
      </w:r>
      <w:r w:rsidR="00761CCB" w:rsidRPr="005B0936">
        <w:rPr>
          <w:rFonts w:ascii="Garamond" w:hAnsi="Garamond" w:cs="Linux Libertine"/>
          <w:color w:val="000000" w:themeColor="text1"/>
        </w:rPr>
        <w:t>influenced</w:t>
      </w:r>
      <w:r w:rsidR="0068084C" w:rsidRPr="005B0936">
        <w:rPr>
          <w:rFonts w:ascii="Garamond" w:hAnsi="Garamond" w:cs="Linux Libertine"/>
          <w:color w:val="000000" w:themeColor="text1"/>
        </w:rPr>
        <w:t xml:space="preserve"> the circulation of the virus:</w:t>
      </w:r>
      <w:r w:rsidR="00307D7F" w:rsidRPr="005B0936">
        <w:rPr>
          <w:rStyle w:val="Rimandonotaapidipagina"/>
          <w:rFonts w:ascii="Garamond" w:hAnsi="Garamond" w:cs="Linux Libertine"/>
          <w:color w:val="000000" w:themeColor="text1"/>
        </w:rPr>
        <w:footnoteReference w:id="18"/>
      </w:r>
      <w:r w:rsidR="0068084C" w:rsidRPr="005B0936">
        <w:rPr>
          <w:rFonts w:ascii="Garamond" w:hAnsi="Garamond" w:cs="Linux Libertine"/>
          <w:color w:val="000000" w:themeColor="text1"/>
        </w:rPr>
        <w:t xml:space="preserve"> where local elections were held, the number of cases, hospitalizations and deaths is significantly larger than in places without local elections</w:t>
      </w:r>
      <w:r w:rsidR="00307D7F" w:rsidRPr="005B0936">
        <w:rPr>
          <w:rFonts w:ascii="Garamond" w:hAnsi="Garamond" w:cs="Linux Libertine"/>
          <w:color w:val="000000" w:themeColor="text1"/>
        </w:rPr>
        <w:t>, as large gatherings of people may have occurred in the former group during electoral campaigns</w:t>
      </w:r>
      <w:r w:rsidR="0068084C" w:rsidRPr="005B0936">
        <w:rPr>
          <w:rFonts w:ascii="Garamond" w:hAnsi="Garamond" w:cs="Linux Libertine"/>
          <w:color w:val="000000" w:themeColor="text1"/>
        </w:rPr>
        <w:t>. It is not easy to control for the impact of elections in equation (1). Any indicator for the presence of local elections or for voter turnout would be absorbed by region fixed effects</w:t>
      </w:r>
      <w:r w:rsidR="00761CCB" w:rsidRPr="005B0936">
        <w:rPr>
          <w:rFonts w:ascii="Garamond" w:hAnsi="Garamond" w:cs="Linux Libertine"/>
          <w:color w:val="000000" w:themeColor="text1"/>
        </w:rPr>
        <w:t>. Reassuringly, regional elections are held in 5 out of 13 regions in the treated group of early opening regions and in 2 out of 5 regions in the control group of late opening regions. Hence, remarkably similar share</w:t>
      </w:r>
      <w:r w:rsidR="004528F5" w:rsidRPr="005B0936">
        <w:rPr>
          <w:rFonts w:ascii="Garamond" w:hAnsi="Garamond" w:cs="Linux Libertine"/>
          <w:color w:val="000000" w:themeColor="text1"/>
        </w:rPr>
        <w:t>s</w:t>
      </w:r>
      <w:r w:rsidR="00761CCB" w:rsidRPr="005B0936">
        <w:rPr>
          <w:rFonts w:ascii="Garamond" w:hAnsi="Garamond" w:cs="Linux Libertine"/>
          <w:color w:val="000000" w:themeColor="text1"/>
        </w:rPr>
        <w:t xml:space="preserve"> of 38 and 40 percent of both groups hold regional elections. Furthermore, </w:t>
      </w:r>
      <w:r w:rsidR="00FC262E" w:rsidRPr="005B0936">
        <w:rPr>
          <w:rFonts w:ascii="Garamond" w:hAnsi="Garamond" w:cs="Linux Libertine"/>
          <w:color w:val="000000" w:themeColor="text1"/>
        </w:rPr>
        <w:t xml:space="preserve">I re-run equation (1) excluding regions that </w:t>
      </w:r>
      <w:r w:rsidR="00E10C6D" w:rsidRPr="005B0936">
        <w:rPr>
          <w:rFonts w:ascii="Garamond" w:hAnsi="Garamond" w:cs="Linux Libertine"/>
          <w:color w:val="000000" w:themeColor="text1"/>
        </w:rPr>
        <w:t>held elections</w:t>
      </w:r>
      <w:r w:rsidR="00307D7F" w:rsidRPr="005B0936">
        <w:rPr>
          <w:rFonts w:ascii="Garamond" w:hAnsi="Garamond" w:cs="Linux Libertine"/>
          <w:color w:val="000000" w:themeColor="text1"/>
        </w:rPr>
        <w:t>.</w:t>
      </w:r>
      <w:r w:rsidR="00E10C6D" w:rsidRPr="005B0936">
        <w:rPr>
          <w:rFonts w:ascii="Garamond" w:hAnsi="Garamond" w:cs="Linux Libertine"/>
          <w:color w:val="000000" w:themeColor="text1"/>
        </w:rPr>
        <w:t xml:space="preserve"> </w:t>
      </w:r>
      <w:r w:rsidR="00D11A8F" w:rsidRPr="005B0936">
        <w:rPr>
          <w:rFonts w:ascii="Garamond" w:hAnsi="Garamond" w:cs="Linux Libertine"/>
          <w:color w:val="000000" w:themeColor="text1"/>
        </w:rPr>
        <w:fldChar w:fldCharType="begin"/>
      </w:r>
      <w:r w:rsidR="00D11A8F" w:rsidRPr="005B0936">
        <w:rPr>
          <w:rFonts w:ascii="Garamond" w:hAnsi="Garamond" w:cs="Linux Libertine"/>
          <w:color w:val="000000" w:themeColor="text1"/>
        </w:rPr>
        <w:instrText xml:space="preserve"> REF _Ref121476981 \h  \* MERGEFORMAT </w:instrText>
      </w:r>
      <w:r w:rsidR="00D11A8F" w:rsidRPr="005B0936">
        <w:rPr>
          <w:rFonts w:ascii="Garamond" w:hAnsi="Garamond" w:cs="Linux Libertine"/>
          <w:color w:val="000000" w:themeColor="text1"/>
        </w:rPr>
      </w:r>
      <w:r w:rsidR="00D11A8F"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A7</w:t>
      </w:r>
      <w:r w:rsidR="00D11A8F" w:rsidRPr="005B0936">
        <w:rPr>
          <w:rFonts w:ascii="Garamond" w:hAnsi="Garamond" w:cs="Linux Libertine"/>
          <w:color w:val="000000" w:themeColor="text1"/>
        </w:rPr>
        <w:fldChar w:fldCharType="end"/>
      </w:r>
      <w:r w:rsidR="00D11A8F" w:rsidRPr="005B0936">
        <w:rPr>
          <w:rFonts w:ascii="Garamond" w:hAnsi="Garamond" w:cs="Linux Libertine"/>
          <w:color w:val="000000" w:themeColor="text1"/>
        </w:rPr>
        <w:t xml:space="preserve"> </w:t>
      </w:r>
      <w:r w:rsidR="00421A00" w:rsidRPr="005B0936">
        <w:rPr>
          <w:rFonts w:ascii="Garamond" w:hAnsi="Garamond" w:cs="Linux Libertine"/>
          <w:color w:val="000000" w:themeColor="text1"/>
        </w:rPr>
        <w:t xml:space="preserve">reports the estimates of the dynamic difference-in-differences coefficients for daily cases. </w:t>
      </w:r>
      <w:r w:rsidR="00E10C6D" w:rsidRPr="005B0936">
        <w:rPr>
          <w:rFonts w:ascii="Garamond" w:hAnsi="Garamond" w:cs="Linux Libertine"/>
          <w:color w:val="000000" w:themeColor="text1"/>
        </w:rPr>
        <w:t>Panel</w:t>
      </w:r>
      <w:r w:rsidR="00370202" w:rsidRPr="005B0936">
        <w:rPr>
          <w:rFonts w:ascii="Garamond" w:hAnsi="Garamond" w:cs="Linux Libertine"/>
          <w:color w:val="000000" w:themeColor="text1"/>
        </w:rPr>
        <w:t xml:space="preserve"> (a) reports results for the sample that includes regions in the North and in the Centre-South, whereas panel (b) focuses on regions in the Centre-South only.</w:t>
      </w:r>
      <w:r w:rsidR="00370202" w:rsidRPr="005B0936">
        <w:rPr>
          <w:rStyle w:val="Rimandonotaapidipagina"/>
          <w:rFonts w:ascii="Garamond" w:hAnsi="Garamond" w:cs="Linux Libertine"/>
          <w:color w:val="000000" w:themeColor="text1"/>
        </w:rPr>
        <w:footnoteReference w:id="19"/>
      </w:r>
      <w:r w:rsidR="00E10C6D" w:rsidRPr="005B0936">
        <w:rPr>
          <w:rFonts w:ascii="Garamond" w:hAnsi="Garamond" w:cs="Linux Libertine"/>
          <w:color w:val="000000" w:themeColor="text1"/>
        </w:rPr>
        <w:t xml:space="preserve"> </w:t>
      </w:r>
      <w:r w:rsidR="00421A00" w:rsidRPr="005B0936">
        <w:rPr>
          <w:rFonts w:ascii="Garamond" w:hAnsi="Garamond" w:cs="Linux Libertine"/>
          <w:color w:val="000000" w:themeColor="text1"/>
        </w:rPr>
        <w:t>Both figures display patterns that are similar to those in the main analysis. The increase in daily cases</w:t>
      </w:r>
      <w:r w:rsidR="004C5DCA" w:rsidRPr="005B0936">
        <w:rPr>
          <w:rFonts w:ascii="Garamond" w:hAnsi="Garamond" w:cs="Linux Libertine"/>
          <w:color w:val="000000" w:themeColor="text1"/>
        </w:rPr>
        <w:t>, 25 days after re-openings,</w:t>
      </w:r>
      <w:r w:rsidR="00421A00" w:rsidRPr="005B0936">
        <w:rPr>
          <w:rFonts w:ascii="Garamond" w:hAnsi="Garamond" w:cs="Linux Libertine"/>
          <w:color w:val="000000" w:themeColor="text1"/>
        </w:rPr>
        <w:t xml:space="preserve"> in early opening regions is lower than that in the preferred sample:</w:t>
      </w:r>
      <w:r w:rsidR="003F54F9" w:rsidRPr="005B0936">
        <w:rPr>
          <w:rFonts w:ascii="Garamond" w:hAnsi="Garamond" w:cs="Linux Libertine"/>
          <w:color w:val="000000" w:themeColor="text1"/>
        </w:rPr>
        <w:t xml:space="preserve"> 6.7 vs. 10.1 new daily cases per 100,000 residents when focusing on the entire country, and 7.1 vs. 8.3 when focusing on regions in the Centre-South only. </w:t>
      </w:r>
      <w:r w:rsidR="004C5DCA" w:rsidRPr="005B0936">
        <w:rPr>
          <w:rFonts w:ascii="Garamond" w:hAnsi="Garamond" w:cs="Linux Libertine"/>
          <w:color w:val="000000" w:themeColor="text1"/>
        </w:rPr>
        <w:lastRenderedPageBreak/>
        <w:t>These more conservative estimates provide a lower bound to the effect of schools on Sars-Cov-2 transmission</w:t>
      </w:r>
      <w:r w:rsidR="003B4C2A" w:rsidRPr="005B0936">
        <w:rPr>
          <w:rFonts w:ascii="Garamond" w:hAnsi="Garamond" w:cs="Linux Libertine"/>
          <w:color w:val="000000" w:themeColor="text1"/>
        </w:rPr>
        <w:t>, though differences between different samples are not statistically significant.</w:t>
      </w:r>
      <w:r w:rsidR="00944C87" w:rsidRPr="005B0936">
        <w:rPr>
          <w:rStyle w:val="Rimandonotaapidipagina"/>
          <w:rFonts w:ascii="Garamond" w:hAnsi="Garamond" w:cs="Linux Libertine"/>
          <w:color w:val="000000" w:themeColor="text1"/>
        </w:rPr>
        <w:footnoteReference w:id="20"/>
      </w:r>
    </w:p>
    <w:p w14:paraId="4CF2F367" w14:textId="62B13780" w:rsidR="00B36C7D" w:rsidRPr="005B0936" w:rsidRDefault="00B36C7D" w:rsidP="00994790">
      <w:pPr>
        <w:spacing w:line="360" w:lineRule="auto"/>
        <w:jc w:val="both"/>
        <w:rPr>
          <w:rFonts w:ascii="Garamond" w:hAnsi="Garamond" w:cs="Linux Libertine"/>
          <w:color w:val="000000" w:themeColor="text1"/>
        </w:rPr>
      </w:pPr>
    </w:p>
    <w:p w14:paraId="448C1F13" w14:textId="4F9277F9" w:rsidR="005B3B03" w:rsidRPr="005B0936" w:rsidRDefault="005B3B03" w:rsidP="005B3B03">
      <w:pPr>
        <w:pStyle w:val="Style1"/>
        <w:rPr>
          <w:rFonts w:ascii="Garamond" w:hAnsi="Garamond" w:cs="Linux Libertine"/>
          <w:color w:val="000000" w:themeColor="text1"/>
        </w:rPr>
      </w:pPr>
      <w:r w:rsidRPr="005B0936">
        <w:rPr>
          <w:rFonts w:ascii="Garamond" w:hAnsi="Garamond" w:cs="Linux Libertine"/>
          <w:color w:val="000000" w:themeColor="text1"/>
        </w:rPr>
        <w:t>The Impact of School Closures in Campania</w:t>
      </w:r>
    </w:p>
    <w:p w14:paraId="5957D535" w14:textId="7823D8BC" w:rsidR="00095A47" w:rsidRPr="005B0936" w:rsidRDefault="0015083A" w:rsidP="00DA5DBA">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I now turn to the inspection of school closures in Campania</w:t>
      </w:r>
      <w:r w:rsidR="002209A2" w:rsidRPr="005B0936">
        <w:rPr>
          <w:rFonts w:ascii="Garamond" w:hAnsi="Garamond" w:cs="Linux Libertine"/>
          <w:color w:val="000000" w:themeColor="text1"/>
        </w:rPr>
        <w:t>.</w:t>
      </w:r>
      <w:r w:rsidR="000979DD" w:rsidRPr="005B0936">
        <w:rPr>
          <w:rFonts w:ascii="Garamond" w:hAnsi="Garamond" w:cs="Linux Libertine"/>
          <w:color w:val="000000" w:themeColor="text1"/>
        </w:rPr>
        <w:t xml:space="preserve"> </w:t>
      </w:r>
      <w:r w:rsidR="000979DD" w:rsidRPr="005B0936">
        <w:rPr>
          <w:rFonts w:ascii="Garamond" w:hAnsi="Garamond" w:cs="Linux Libertine"/>
          <w:color w:val="000000" w:themeColor="text1"/>
        </w:rPr>
        <w:fldChar w:fldCharType="begin"/>
      </w:r>
      <w:r w:rsidR="000979DD" w:rsidRPr="005B0936">
        <w:rPr>
          <w:rFonts w:ascii="Garamond" w:hAnsi="Garamond" w:cs="Linux Libertine"/>
          <w:color w:val="000000" w:themeColor="text1"/>
        </w:rPr>
        <w:instrText xml:space="preserve"> REF _Ref120801131 \h  \* MERGEFORMAT </w:instrText>
      </w:r>
      <w:r w:rsidR="000979DD" w:rsidRPr="005B0936">
        <w:rPr>
          <w:rFonts w:ascii="Garamond" w:hAnsi="Garamond" w:cs="Linux Libertine"/>
          <w:color w:val="000000" w:themeColor="text1"/>
        </w:rPr>
      </w:r>
      <w:r w:rsidR="000979DD"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Table A2</w:t>
      </w:r>
      <w:r w:rsidR="000979DD" w:rsidRPr="005B0936">
        <w:rPr>
          <w:rFonts w:ascii="Garamond" w:hAnsi="Garamond" w:cs="Linux Libertine"/>
          <w:color w:val="000000" w:themeColor="text1"/>
        </w:rPr>
        <w:fldChar w:fldCharType="end"/>
      </w:r>
      <w:r w:rsidR="000979DD" w:rsidRPr="005B0936">
        <w:rPr>
          <w:rFonts w:ascii="Garamond" w:hAnsi="Garamond" w:cs="Linux Libertine"/>
          <w:color w:val="000000" w:themeColor="text1"/>
        </w:rPr>
        <w:t xml:space="preserve"> reports descriptive statistics on the outcomes and the variables used for the creation of the synthetic control group.</w:t>
      </w:r>
      <w:r w:rsidR="002209A2" w:rsidRPr="005B0936">
        <w:rPr>
          <w:rFonts w:ascii="Garamond" w:hAnsi="Garamond" w:cs="Linux Libertine"/>
          <w:color w:val="000000" w:themeColor="text1"/>
        </w:rPr>
        <w:t xml:space="preserve"> </w:t>
      </w:r>
      <w:r w:rsidR="002209A2" w:rsidRPr="005B0936">
        <w:rPr>
          <w:rFonts w:ascii="Garamond" w:hAnsi="Garamond" w:cs="Linux Libertine"/>
          <w:color w:val="000000" w:themeColor="text1"/>
        </w:rPr>
        <w:fldChar w:fldCharType="begin"/>
      </w:r>
      <w:r w:rsidR="002209A2" w:rsidRPr="005B0936">
        <w:rPr>
          <w:rFonts w:ascii="Garamond" w:hAnsi="Garamond" w:cs="Linux Libertine"/>
          <w:color w:val="000000" w:themeColor="text1"/>
        </w:rPr>
        <w:instrText xml:space="preserve"> REF _Ref77840253 \h  \* MERGEFORMAT </w:instrText>
      </w:r>
      <w:r w:rsidR="002209A2" w:rsidRPr="005B0936">
        <w:rPr>
          <w:rFonts w:ascii="Garamond" w:hAnsi="Garamond" w:cs="Linux Libertine"/>
          <w:color w:val="000000" w:themeColor="text1"/>
        </w:rPr>
      </w:r>
      <w:r w:rsidR="002209A2"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5</w:t>
      </w:r>
      <w:r w:rsidR="002209A2" w:rsidRPr="005B0936">
        <w:rPr>
          <w:rFonts w:ascii="Garamond" w:hAnsi="Garamond" w:cs="Linux Libertine"/>
          <w:color w:val="000000" w:themeColor="text1"/>
        </w:rPr>
        <w:fldChar w:fldCharType="end"/>
      </w:r>
      <w:r w:rsidR="002209A2" w:rsidRPr="005B0936">
        <w:rPr>
          <w:rFonts w:ascii="Garamond" w:hAnsi="Garamond" w:cs="Linux Libertine"/>
          <w:color w:val="000000" w:themeColor="text1"/>
        </w:rPr>
        <w:t xml:space="preserve"> reports the </w:t>
      </w:r>
      <w:r w:rsidR="00DA5DBA" w:rsidRPr="005B0936">
        <w:rPr>
          <w:rFonts w:ascii="Garamond" w:hAnsi="Garamond" w:cs="Linux Libertine"/>
          <w:color w:val="000000" w:themeColor="text1"/>
        </w:rPr>
        <w:t>7-day moving average</w:t>
      </w:r>
      <w:r w:rsidR="008533EC" w:rsidRPr="005B0936">
        <w:rPr>
          <w:rStyle w:val="Rimandonotaapidipagina"/>
          <w:rFonts w:ascii="Garamond" w:hAnsi="Garamond" w:cs="Linux Libertine"/>
          <w:color w:val="000000" w:themeColor="text1"/>
        </w:rPr>
        <w:footnoteReference w:id="21"/>
      </w:r>
      <w:r w:rsidR="00DA5DBA" w:rsidRPr="005B0936">
        <w:rPr>
          <w:rFonts w:ascii="Garamond" w:hAnsi="Garamond" w:cs="Linux Libertine"/>
          <w:color w:val="000000" w:themeColor="text1"/>
        </w:rPr>
        <w:t xml:space="preserve"> of new daily positive cases in Campania and in the synthetic </w:t>
      </w:r>
      <w:r w:rsidR="00C915F8" w:rsidRPr="005B0936">
        <w:rPr>
          <w:rFonts w:ascii="Garamond" w:hAnsi="Garamond" w:cs="Linux Libertine"/>
          <w:color w:val="000000" w:themeColor="text1"/>
        </w:rPr>
        <w:t xml:space="preserve">control </w:t>
      </w:r>
      <w:r w:rsidR="00DA5DBA" w:rsidRPr="005B0936">
        <w:rPr>
          <w:rFonts w:ascii="Garamond" w:hAnsi="Garamond" w:cs="Linux Libertine"/>
          <w:color w:val="000000" w:themeColor="text1"/>
        </w:rPr>
        <w:t>group of regions</w:t>
      </w:r>
      <w:r w:rsidR="00BD09DE" w:rsidRPr="005B0936">
        <w:rPr>
          <w:rFonts w:ascii="Garamond" w:hAnsi="Garamond" w:cs="Linux Libertine"/>
          <w:color w:val="000000" w:themeColor="text1"/>
        </w:rPr>
        <w:t xml:space="preserve"> in panel (a)</w:t>
      </w:r>
      <w:r w:rsidR="00D669FE" w:rsidRPr="005B0936">
        <w:rPr>
          <w:rFonts w:ascii="Garamond" w:hAnsi="Garamond" w:cs="Linux Libertine"/>
          <w:color w:val="000000" w:themeColor="text1"/>
        </w:rPr>
        <w:t>,</w:t>
      </w:r>
      <w:r w:rsidR="00BD09DE" w:rsidRPr="005B0936">
        <w:rPr>
          <w:rFonts w:ascii="Garamond" w:hAnsi="Garamond" w:cs="Linux Libertine"/>
          <w:color w:val="000000" w:themeColor="text1"/>
        </w:rPr>
        <w:t xml:space="preserve"> and the difference between Campania and the synthetic control in panel (b)</w:t>
      </w:r>
      <w:r w:rsidR="00DA5DBA" w:rsidRPr="005B0936">
        <w:rPr>
          <w:rFonts w:ascii="Garamond" w:hAnsi="Garamond" w:cs="Linux Libertine"/>
          <w:color w:val="000000" w:themeColor="text1"/>
        </w:rPr>
        <w:t xml:space="preserve">. </w:t>
      </w:r>
      <w:r w:rsidR="00BD09DE" w:rsidRPr="005B0936">
        <w:rPr>
          <w:rFonts w:ascii="Garamond" w:hAnsi="Garamond" w:cs="Linux Libertine"/>
          <w:color w:val="000000" w:themeColor="text1"/>
        </w:rPr>
        <w:t>In both graphs, t</w:t>
      </w:r>
      <w:r w:rsidR="00DA5DBA" w:rsidRPr="005B0936">
        <w:rPr>
          <w:rFonts w:ascii="Garamond" w:hAnsi="Garamond" w:cs="Linux Libertine"/>
          <w:color w:val="000000" w:themeColor="text1"/>
        </w:rPr>
        <w:t>he first vertical line is 16 October, i.e.</w:t>
      </w:r>
      <w:r w:rsidR="00C915F8" w:rsidRPr="005B0936">
        <w:rPr>
          <w:rFonts w:ascii="Garamond" w:hAnsi="Garamond" w:cs="Linux Libertine"/>
          <w:color w:val="000000" w:themeColor="text1"/>
        </w:rPr>
        <w:t>,</w:t>
      </w:r>
      <w:r w:rsidR="00DA5DBA" w:rsidRPr="005B0936">
        <w:rPr>
          <w:rFonts w:ascii="Garamond" w:hAnsi="Garamond" w:cs="Linux Libertine"/>
          <w:color w:val="000000" w:themeColor="text1"/>
        </w:rPr>
        <w:t xml:space="preserve"> the day when schools closed in Campania. The second vertical dashed line is 3 November, i.e.</w:t>
      </w:r>
      <w:r w:rsidR="00C915F8" w:rsidRPr="005B0936">
        <w:rPr>
          <w:rFonts w:ascii="Garamond" w:hAnsi="Garamond" w:cs="Linux Libertine"/>
          <w:color w:val="000000" w:themeColor="text1"/>
        </w:rPr>
        <w:t>,</w:t>
      </w:r>
      <w:r w:rsidR="00DA5DBA" w:rsidRPr="005B0936">
        <w:rPr>
          <w:rFonts w:ascii="Garamond" w:hAnsi="Garamond" w:cs="Linux Libertine"/>
          <w:color w:val="000000" w:themeColor="text1"/>
        </w:rPr>
        <w:t xml:space="preserve"> the day when the government adopted </w:t>
      </w:r>
      <w:r w:rsidR="001D4EE8" w:rsidRPr="005B0936">
        <w:rPr>
          <w:rFonts w:ascii="Garamond" w:hAnsi="Garamond" w:cs="Linux Libertine"/>
          <w:color w:val="000000" w:themeColor="text1"/>
        </w:rPr>
        <w:t xml:space="preserve">a </w:t>
      </w:r>
      <w:r w:rsidR="00DA5DBA" w:rsidRPr="005B0936">
        <w:rPr>
          <w:rFonts w:ascii="Garamond" w:hAnsi="Garamond" w:cs="Linux Libertine"/>
          <w:color w:val="000000" w:themeColor="text1"/>
        </w:rPr>
        <w:t>new</w:t>
      </w:r>
      <w:r w:rsidR="001D4EE8" w:rsidRPr="005B0936">
        <w:rPr>
          <w:rFonts w:ascii="Garamond" w:hAnsi="Garamond" w:cs="Linux Libertine"/>
          <w:color w:val="000000" w:themeColor="text1"/>
        </w:rPr>
        <w:t xml:space="preserve"> set of</w:t>
      </w:r>
      <w:r w:rsidR="00DA5DBA" w:rsidRPr="005B0936">
        <w:rPr>
          <w:rFonts w:ascii="Garamond" w:hAnsi="Garamond" w:cs="Linux Libertine"/>
          <w:color w:val="000000" w:themeColor="text1"/>
        </w:rPr>
        <w:t xml:space="preserve"> non-pharmaceutical interventions</w:t>
      </w:r>
      <w:r w:rsidR="001D4EE8" w:rsidRPr="005B0936">
        <w:rPr>
          <w:rFonts w:ascii="Garamond" w:hAnsi="Garamond" w:cs="Linux Libertine"/>
          <w:color w:val="000000" w:themeColor="text1"/>
        </w:rPr>
        <w:t xml:space="preserve">. </w:t>
      </w:r>
      <w:r w:rsidR="00BD09DE" w:rsidRPr="005B0936">
        <w:rPr>
          <w:rFonts w:ascii="Garamond" w:hAnsi="Garamond" w:cs="Linux Libertine"/>
          <w:color w:val="000000" w:themeColor="text1"/>
        </w:rPr>
        <w:t>I</w:t>
      </w:r>
      <w:r w:rsidR="001D4EE8" w:rsidRPr="005B0936">
        <w:rPr>
          <w:rFonts w:ascii="Garamond" w:hAnsi="Garamond" w:cs="Linux Libertine"/>
          <w:color w:val="000000" w:themeColor="text1"/>
        </w:rPr>
        <w:t xml:space="preserve"> report the evolution of cases until the end of November, therefore comparing outcomes over </w:t>
      </w:r>
      <w:r w:rsidR="00095A47" w:rsidRPr="005B0936">
        <w:rPr>
          <w:rFonts w:ascii="Garamond" w:hAnsi="Garamond" w:cs="Linux Libertine"/>
          <w:color w:val="000000" w:themeColor="text1"/>
        </w:rPr>
        <w:t>the</w:t>
      </w:r>
      <w:r w:rsidR="001D4EE8" w:rsidRPr="005B0936">
        <w:rPr>
          <w:rFonts w:ascii="Garamond" w:hAnsi="Garamond" w:cs="Linux Libertine"/>
          <w:color w:val="000000" w:themeColor="text1"/>
        </w:rPr>
        <w:t xml:space="preserve"> </w:t>
      </w:r>
      <w:r w:rsidR="001D4EE8" w:rsidRPr="005B0936">
        <w:rPr>
          <w:rFonts w:ascii="Garamond" w:hAnsi="Garamond" w:cs="Linux Libertine"/>
          <w:i/>
          <w:iCs/>
          <w:color w:val="000000" w:themeColor="text1"/>
        </w:rPr>
        <w:t>fully treated</w:t>
      </w:r>
      <w:r w:rsidR="001D4EE8" w:rsidRPr="005B0936">
        <w:rPr>
          <w:rFonts w:ascii="Garamond" w:hAnsi="Garamond" w:cs="Linux Libertine"/>
          <w:color w:val="000000" w:themeColor="text1"/>
        </w:rPr>
        <w:t xml:space="preserve"> period (16 October-3 November) and </w:t>
      </w:r>
      <w:r w:rsidR="00095A47" w:rsidRPr="005B0936">
        <w:rPr>
          <w:rFonts w:ascii="Garamond" w:hAnsi="Garamond" w:cs="Linux Libertine"/>
          <w:color w:val="000000" w:themeColor="text1"/>
        </w:rPr>
        <w:t>the</w:t>
      </w:r>
      <w:r w:rsidR="001D4EE8" w:rsidRPr="005B0936">
        <w:rPr>
          <w:rFonts w:ascii="Garamond" w:hAnsi="Garamond" w:cs="Linux Libertine"/>
          <w:color w:val="000000" w:themeColor="text1"/>
        </w:rPr>
        <w:t xml:space="preserve"> </w:t>
      </w:r>
      <w:r w:rsidR="001D4EE8" w:rsidRPr="005B0936">
        <w:rPr>
          <w:rFonts w:ascii="Garamond" w:hAnsi="Garamond" w:cs="Linux Libertine"/>
          <w:i/>
          <w:iCs/>
          <w:color w:val="000000" w:themeColor="text1"/>
        </w:rPr>
        <w:t>partially treated</w:t>
      </w:r>
      <w:r w:rsidR="001D4EE8" w:rsidRPr="005B0936">
        <w:rPr>
          <w:rFonts w:ascii="Garamond" w:hAnsi="Garamond" w:cs="Linux Libertine"/>
          <w:color w:val="000000" w:themeColor="text1"/>
        </w:rPr>
        <w:t xml:space="preserve"> period (4 November-30 November), when also other regions closed schools</w:t>
      </w:r>
      <w:r w:rsidR="00095A47" w:rsidRPr="005B0936">
        <w:rPr>
          <w:rFonts w:ascii="Garamond" w:hAnsi="Garamond" w:cs="Linux Libertine"/>
          <w:color w:val="000000" w:themeColor="text1"/>
        </w:rPr>
        <w:t xml:space="preserve"> partially, following nation-wide policy measures</w:t>
      </w:r>
      <w:r w:rsidR="001D4EE8" w:rsidRPr="005B0936">
        <w:rPr>
          <w:rFonts w:ascii="Garamond" w:hAnsi="Garamond" w:cs="Linux Libertine"/>
          <w:color w:val="000000" w:themeColor="text1"/>
        </w:rPr>
        <w:t xml:space="preserve">. </w:t>
      </w:r>
    </w:p>
    <w:p w14:paraId="1C5731C0" w14:textId="77777777" w:rsidR="00CB00AA" w:rsidRPr="005B0936" w:rsidRDefault="00CB00AA" w:rsidP="00DA5DBA">
      <w:pPr>
        <w:spacing w:line="360" w:lineRule="auto"/>
        <w:jc w:val="both"/>
        <w:rPr>
          <w:rFonts w:ascii="Garamond" w:hAnsi="Garamond" w:cs="Linux Libertine"/>
          <w:color w:val="000000" w:themeColor="text1"/>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2A44631C" w14:textId="77777777" w:rsidTr="00F22182">
        <w:tc>
          <w:tcPr>
            <w:tcW w:w="4505" w:type="dxa"/>
          </w:tcPr>
          <w:p w14:paraId="7F027A21" w14:textId="77777777" w:rsidR="00CB00AA" w:rsidRPr="005B0936" w:rsidRDefault="00CB00AA" w:rsidP="00F22182">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13CCA082" wp14:editId="2C366961">
                  <wp:extent cx="2700000" cy="1962140"/>
                  <wp:effectExtent l="0" t="0" r="571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1962140"/>
                          </a:xfrm>
                          <a:prstGeom prst="rect">
                            <a:avLst/>
                          </a:prstGeom>
                        </pic:spPr>
                      </pic:pic>
                    </a:graphicData>
                  </a:graphic>
                </wp:inline>
              </w:drawing>
            </w:r>
          </w:p>
        </w:tc>
        <w:tc>
          <w:tcPr>
            <w:tcW w:w="4505" w:type="dxa"/>
          </w:tcPr>
          <w:p w14:paraId="1D142E64" w14:textId="77777777" w:rsidR="00CB00AA" w:rsidRPr="005B0936" w:rsidRDefault="00CB00AA" w:rsidP="00F22182">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3E757306" wp14:editId="3ACA7D47">
                  <wp:extent cx="2700000" cy="1962140"/>
                  <wp:effectExtent l="0" t="0" r="5715"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962140"/>
                          </a:xfrm>
                          <a:prstGeom prst="rect">
                            <a:avLst/>
                          </a:prstGeom>
                        </pic:spPr>
                      </pic:pic>
                    </a:graphicData>
                  </a:graphic>
                </wp:inline>
              </w:drawing>
            </w:r>
          </w:p>
        </w:tc>
      </w:tr>
      <w:tr w:rsidR="005B0936" w:rsidRPr="005B0936" w14:paraId="331AE153" w14:textId="77777777" w:rsidTr="00F22182">
        <w:tc>
          <w:tcPr>
            <w:tcW w:w="4505" w:type="dxa"/>
          </w:tcPr>
          <w:p w14:paraId="1C9AE62A" w14:textId="77777777" w:rsidR="00CB00AA" w:rsidRPr="005B0936" w:rsidRDefault="00CB00AA" w:rsidP="00F22182">
            <w:pPr>
              <w:jc w:val="center"/>
              <w:rPr>
                <w:rFonts w:ascii="Garamond" w:hAnsi="Garamond" w:cs="Linux Libertine"/>
                <w:color w:val="000000" w:themeColor="text1"/>
                <w:sz w:val="20"/>
                <w:szCs w:val="20"/>
              </w:rPr>
            </w:pPr>
          </w:p>
        </w:tc>
        <w:tc>
          <w:tcPr>
            <w:tcW w:w="4505" w:type="dxa"/>
          </w:tcPr>
          <w:p w14:paraId="7D7CAD8C" w14:textId="77777777" w:rsidR="00CB00AA" w:rsidRPr="005B0936" w:rsidRDefault="00CB00AA" w:rsidP="00F22182">
            <w:pPr>
              <w:jc w:val="center"/>
              <w:rPr>
                <w:rFonts w:ascii="Garamond" w:hAnsi="Garamond" w:cs="Linux Libertine"/>
                <w:color w:val="000000" w:themeColor="text1"/>
                <w:sz w:val="20"/>
                <w:szCs w:val="20"/>
              </w:rPr>
            </w:pPr>
          </w:p>
        </w:tc>
      </w:tr>
      <w:tr w:rsidR="005B0936" w:rsidRPr="005B0936" w14:paraId="1C5353CE" w14:textId="77777777" w:rsidTr="00F22182">
        <w:tc>
          <w:tcPr>
            <w:tcW w:w="4505" w:type="dxa"/>
          </w:tcPr>
          <w:p w14:paraId="29430498" w14:textId="77777777" w:rsidR="00CB00AA" w:rsidRPr="005B0936" w:rsidRDefault="00CB00AA" w:rsidP="00F22182">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cases per 100,000 residents</w:t>
            </w:r>
          </w:p>
        </w:tc>
        <w:tc>
          <w:tcPr>
            <w:tcW w:w="4505" w:type="dxa"/>
          </w:tcPr>
          <w:p w14:paraId="0B141416" w14:textId="77777777" w:rsidR="00CB00AA" w:rsidRPr="005B0936" w:rsidRDefault="00CB00AA" w:rsidP="00F22182">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Difference between Campania and synthetic control</w:t>
            </w:r>
          </w:p>
        </w:tc>
      </w:tr>
      <w:tr w:rsidR="005B0936" w:rsidRPr="005B0936" w14:paraId="7B679925" w14:textId="77777777" w:rsidTr="00F22182">
        <w:tc>
          <w:tcPr>
            <w:tcW w:w="4505" w:type="dxa"/>
          </w:tcPr>
          <w:p w14:paraId="43C2C813" w14:textId="77777777" w:rsidR="00CB00AA" w:rsidRPr="005B0936" w:rsidRDefault="00CB00AA" w:rsidP="00F22182">
            <w:pPr>
              <w:jc w:val="center"/>
              <w:rPr>
                <w:rFonts w:ascii="Garamond" w:hAnsi="Garamond" w:cs="Linux Libertine"/>
                <w:color w:val="000000" w:themeColor="text1"/>
                <w:sz w:val="20"/>
                <w:szCs w:val="20"/>
              </w:rPr>
            </w:pPr>
          </w:p>
        </w:tc>
        <w:tc>
          <w:tcPr>
            <w:tcW w:w="4505" w:type="dxa"/>
          </w:tcPr>
          <w:p w14:paraId="22824A42" w14:textId="77777777" w:rsidR="00CB00AA" w:rsidRPr="005B0936" w:rsidRDefault="00CB00AA" w:rsidP="00F22182">
            <w:pPr>
              <w:jc w:val="center"/>
              <w:rPr>
                <w:rFonts w:ascii="Garamond" w:hAnsi="Garamond" w:cs="Linux Libertine"/>
                <w:color w:val="000000" w:themeColor="text1"/>
                <w:sz w:val="20"/>
                <w:szCs w:val="20"/>
              </w:rPr>
            </w:pPr>
          </w:p>
        </w:tc>
      </w:tr>
    </w:tbl>
    <w:p w14:paraId="506B121B" w14:textId="21105307" w:rsidR="00CB00AA" w:rsidRPr="005B0936" w:rsidRDefault="00CB00AA" w:rsidP="00CB00AA">
      <w:pPr>
        <w:pStyle w:val="Didascalia"/>
        <w:jc w:val="both"/>
        <w:rPr>
          <w:rFonts w:ascii="Garamond" w:hAnsi="Garamond" w:cs="Linux Libertine"/>
          <w:i w:val="0"/>
          <w:iCs w:val="0"/>
          <w:color w:val="000000" w:themeColor="text1"/>
          <w:sz w:val="24"/>
          <w:szCs w:val="24"/>
        </w:rPr>
      </w:pPr>
      <w:bookmarkStart w:id="5" w:name="_Ref77840253"/>
      <w:r w:rsidRPr="005B0936">
        <w:rPr>
          <w:rFonts w:ascii="Garamond" w:hAnsi="Garamond" w:cs="Linux Libertine"/>
          <w:b/>
          <w:bCs/>
          <w:i w:val="0"/>
          <w:iCs w:val="0"/>
          <w:color w:val="000000" w:themeColor="text1"/>
          <w:sz w:val="24"/>
          <w:szCs w:val="24"/>
        </w:rPr>
        <w:t xml:space="preserve">Figure </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5</w:t>
      </w:r>
      <w:r w:rsidRPr="005B0936">
        <w:rPr>
          <w:rFonts w:ascii="Garamond" w:hAnsi="Garamond" w:cs="Linux Libertine"/>
          <w:b/>
          <w:bCs/>
          <w:i w:val="0"/>
          <w:iCs w:val="0"/>
          <w:color w:val="000000" w:themeColor="text1"/>
          <w:sz w:val="24"/>
          <w:szCs w:val="24"/>
        </w:rPr>
        <w:fldChar w:fldCharType="end"/>
      </w:r>
      <w:bookmarkEnd w:id="5"/>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Evolution of new daily cases (7-day moving average) per 100,000 residents in Campania and in the synthetic control group</w:t>
      </w:r>
    </w:p>
    <w:p w14:paraId="24732F77" w14:textId="6F1B9131" w:rsidR="00EF0481" w:rsidRPr="005B0936" w:rsidRDefault="00CB00AA" w:rsidP="003B4C2A">
      <w:pPr>
        <w:jc w:val="both"/>
        <w:rPr>
          <w:rFonts w:ascii="Garamond" w:hAnsi="Garamond" w:cs="Linux Libertine"/>
          <w:color w:val="000000" w:themeColor="text1"/>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figure reports in panel (a) the evolution of daily cases in Campania (solid line) and in the synthetic control group (dashed line) between 21 September and 30 November. Panel (b) reports the difference between the two lines. The solid vertical line corresponds to 16 October, when schools were closed in Campania. The dashed vertical line corresponds to 3 November, when new nation-wide non pharmaceutical interventions were adopted by the central government.</w:t>
      </w:r>
    </w:p>
    <w:p w14:paraId="3C46197D" w14:textId="77777777" w:rsidR="00C14FB8" w:rsidRPr="005B0936" w:rsidRDefault="00C14FB8" w:rsidP="00C14FB8">
      <w:pPr>
        <w:spacing w:line="360" w:lineRule="auto"/>
        <w:jc w:val="both"/>
        <w:rPr>
          <w:rFonts w:ascii="Garamond" w:hAnsi="Garamond" w:cs="Linux Libertine"/>
          <w:color w:val="000000" w:themeColor="text1"/>
        </w:rPr>
      </w:pPr>
    </w:p>
    <w:p w14:paraId="2DFA4316" w14:textId="77F1D526" w:rsidR="00C14FB8" w:rsidRPr="005B0936" w:rsidRDefault="00C14FB8" w:rsidP="00C14FB8">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lastRenderedPageBreak/>
        <w:t xml:space="preserve">The figure shows that before school closures the number of daily cases in Campania matches that of the synthetic control. After school closures in Campania a difference emerges between the two lines: the cumulative number of cases per 100,000 residents in the period 16 October-3 November is 764 in Campania against 902 in the synthetic group, a 15 percent reduction. After 3 November differences between the two groups increase until mid-November, although schools were partially closed also in other regions. However, on the one hand, it may take time for school closures to </w:t>
      </w:r>
      <w:r w:rsidR="00534CA8" w:rsidRPr="005B0936">
        <w:rPr>
          <w:rFonts w:ascii="Garamond" w:hAnsi="Garamond" w:cs="Linux Libertine"/>
          <w:color w:val="000000" w:themeColor="text1"/>
        </w:rPr>
        <w:t>influence</w:t>
      </w:r>
      <w:r w:rsidRPr="005B0936">
        <w:rPr>
          <w:rFonts w:ascii="Garamond" w:hAnsi="Garamond" w:cs="Linux Libertine"/>
          <w:color w:val="000000" w:themeColor="text1"/>
        </w:rPr>
        <w:t xml:space="preserve"> case numbers: hence, the effect observed after 3 November may be a consequence of school closures in the period before. On the other hand, differences may widen between the two groups, because only some types of schools were closed in other regions, whereas </w:t>
      </w:r>
      <w:r w:rsidRPr="005B0936">
        <w:rPr>
          <w:rFonts w:ascii="Garamond" w:hAnsi="Garamond" w:cs="Linux Libertine"/>
          <w:i/>
          <w:iCs/>
          <w:color w:val="000000" w:themeColor="text1"/>
        </w:rPr>
        <w:t>all</w:t>
      </w:r>
      <w:r w:rsidRPr="005B0936">
        <w:rPr>
          <w:rFonts w:ascii="Garamond" w:hAnsi="Garamond" w:cs="Linux Libertine"/>
          <w:color w:val="000000" w:themeColor="text1"/>
        </w:rPr>
        <w:t xml:space="preserve"> of them were closed in Campania.</w:t>
      </w:r>
      <w:r w:rsidRPr="005B0936">
        <w:rPr>
          <w:rStyle w:val="Rimandonotaapidipagina"/>
          <w:rFonts w:ascii="Garamond" w:hAnsi="Garamond" w:cs="Linux Libertine"/>
          <w:color w:val="000000" w:themeColor="text1"/>
        </w:rPr>
        <w:footnoteReference w:id="22"/>
      </w:r>
      <w:r w:rsidRPr="005B0936">
        <w:rPr>
          <w:rFonts w:ascii="Garamond" w:hAnsi="Garamond" w:cs="Linux Libertine"/>
          <w:color w:val="000000" w:themeColor="text1"/>
        </w:rPr>
        <w:t xml:space="preserve"> In the second half of November, differences between Campania and the synthetic control decrease, likely </w:t>
      </w:r>
      <w:r w:rsidR="00534CA8" w:rsidRPr="005B0936">
        <w:rPr>
          <w:rFonts w:ascii="Garamond" w:hAnsi="Garamond" w:cs="Linux Libertine"/>
          <w:color w:val="000000" w:themeColor="text1"/>
        </w:rPr>
        <w:t>because of</w:t>
      </w:r>
      <w:r w:rsidRPr="005B0936">
        <w:rPr>
          <w:rFonts w:ascii="Garamond" w:hAnsi="Garamond" w:cs="Linux Libertine"/>
          <w:color w:val="000000" w:themeColor="text1"/>
        </w:rPr>
        <w:t xml:space="preserve"> partial lockdown measures adopted in other regions. </w:t>
      </w:r>
    </w:p>
    <w:p w14:paraId="1816C5BF" w14:textId="12EC6D19" w:rsidR="00C33DCE" w:rsidRPr="005B0936" w:rsidRDefault="00C33DCE" w:rsidP="00C33DC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The observed differences in the number of daily cases between the two groups may be a consequence of different testing policies. </w:t>
      </w:r>
      <w:r w:rsidR="00D11A8F" w:rsidRPr="005B0936">
        <w:rPr>
          <w:rFonts w:ascii="Garamond" w:hAnsi="Garamond" w:cs="Linux Libertine"/>
          <w:color w:val="000000" w:themeColor="text1"/>
        </w:rPr>
        <w:fldChar w:fldCharType="begin"/>
      </w:r>
      <w:r w:rsidR="00D11A8F" w:rsidRPr="005B0936">
        <w:rPr>
          <w:rFonts w:ascii="Garamond" w:hAnsi="Garamond" w:cs="Linux Libertine"/>
          <w:color w:val="000000" w:themeColor="text1"/>
        </w:rPr>
        <w:instrText xml:space="preserve"> REF _Ref121477197 \h  \* MERGEFORMAT </w:instrText>
      </w:r>
      <w:r w:rsidR="00D11A8F" w:rsidRPr="005B0936">
        <w:rPr>
          <w:rFonts w:ascii="Garamond" w:hAnsi="Garamond" w:cs="Linux Libertine"/>
          <w:color w:val="000000" w:themeColor="text1"/>
        </w:rPr>
      </w:r>
      <w:r w:rsidR="00D11A8F"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A9</w:t>
      </w:r>
      <w:r w:rsidR="00D11A8F" w:rsidRPr="005B0936">
        <w:rPr>
          <w:rFonts w:ascii="Garamond" w:hAnsi="Garamond" w:cs="Linux Libertine"/>
          <w:color w:val="000000" w:themeColor="text1"/>
        </w:rPr>
        <w:fldChar w:fldCharType="end"/>
      </w:r>
      <w:r w:rsidR="00D11A8F" w:rsidRPr="005B0936">
        <w:rPr>
          <w:rFonts w:ascii="Garamond" w:hAnsi="Garamond" w:cs="Linux Libertine"/>
          <w:color w:val="000000" w:themeColor="text1"/>
        </w:rPr>
        <w:t xml:space="preserve"> </w:t>
      </w:r>
      <w:r w:rsidRPr="005B0936">
        <w:rPr>
          <w:rFonts w:ascii="Garamond" w:hAnsi="Garamond" w:cs="Linux Libertine"/>
          <w:color w:val="000000" w:themeColor="text1"/>
        </w:rPr>
        <w:t xml:space="preserve">in the appendix shows that, until the last week of October, the evolution of daily tests in Campania and in the synthetic control is broadly comparable. From that moment, and for most of November, Campania conducted </w:t>
      </w:r>
      <w:r w:rsidRPr="005B0936">
        <w:rPr>
          <w:rFonts w:ascii="Garamond" w:hAnsi="Garamond" w:cs="Linux Libertine"/>
          <w:i/>
          <w:color w:val="000000" w:themeColor="text1"/>
        </w:rPr>
        <w:t>more</w:t>
      </w:r>
      <w:r w:rsidRPr="005B0936">
        <w:rPr>
          <w:rFonts w:ascii="Garamond" w:hAnsi="Garamond" w:cs="Linux Libertine"/>
          <w:color w:val="000000" w:themeColor="text1"/>
        </w:rPr>
        <w:t xml:space="preserve"> tests than the control group. Hence, the lower case numbers in Campania are not attributable to lower testing capacity.</w:t>
      </w:r>
    </w:p>
    <w:p w14:paraId="6F45213D" w14:textId="0FD03D8D" w:rsidR="00B00AC1" w:rsidRPr="005B0936" w:rsidRDefault="00EF0481" w:rsidP="00B36C7D">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One question is whether these effects are significant also in statistical terms. I follow </w:t>
      </w:r>
      <w:r w:rsidRPr="005B0936">
        <w:rPr>
          <w:rFonts w:ascii="Garamond" w:hAnsi="Garamond" w:cs="Linux Libertine"/>
          <w:color w:val="000000" w:themeColor="text1"/>
        </w:rPr>
        <w:fldChar w:fldCharType="begin" w:fldLock="1"/>
      </w:r>
      <w:r w:rsidR="006D47C6" w:rsidRPr="005B0936">
        <w:rPr>
          <w:rFonts w:ascii="Garamond" w:hAnsi="Garamond" w:cs="Linux Libertine"/>
          <w:color w:val="000000" w:themeColor="text1"/>
        </w:rPr>
        <w:instrText>ADDIN CSL_CITATION {"citationItems":[{"id":"ITEM-1","itemData":{"DOI":"10.1198/jasa.2009.ap08746","ISSN":"0162-1459","author":[{"dropping-particle":"","family":"Abadie","given":"Alberto","non-dropping-particle":"","parse-names":false,"suffix":""},{"dropping-particle":"","family":"Diamond","given":"Alexis","non-dropping-particle":"","parse-names":false,"suffix":""},{"dropping-particle":"","family":"Hainmueller","given":"Jens","non-dropping-particle":"","parse-names":false,"suffix":""}],"container-title":"Journal of the American Statistical Association","id":"ITEM-1","issue":"490","issued":{"date-parts":[["2010","6","1"]]},"note":"doi: 10.1198/jasa.2009.ap08746","page":"493-505","publisher":"Taylor &amp; Francis","title":"Synthetic Control Methods for Comparative Case Studies: Estimating the Effect of California’s Tobacco Control Program","type":"article-journal","volume":"105"},"uris":["http://www.mendeley.com/documents/?uuid=3aeac02c-27ef-44a1-9b80-aba7b86cc04f"]}],"mendeley":{"formattedCitation":"(Abadie, Diamond, and Hainmueller 2010)","manualFormatting":"Abadie, Diamond, and Hainmueller (2010)","plainTextFormattedCitation":"(Abadie, Diamond, and Hainmueller 2010)","previouslyFormattedCitation":"(Abadie, Diamond, and Hainmueller 2010)"},"properties":{"noteIndex":0},"schema":"https://github.com/citation-style-language/schema/raw/master/csl-citation.json"}</w:instrText>
      </w:r>
      <w:r w:rsidRPr="005B0936">
        <w:rPr>
          <w:rFonts w:ascii="Garamond" w:hAnsi="Garamond" w:cs="Linux Libertine"/>
          <w:color w:val="000000" w:themeColor="text1"/>
        </w:rPr>
        <w:fldChar w:fldCharType="separate"/>
      </w:r>
      <w:r w:rsidRPr="005B0936">
        <w:rPr>
          <w:rFonts w:ascii="Garamond" w:hAnsi="Garamond" w:cs="Linux Libertine"/>
          <w:noProof/>
          <w:color w:val="000000" w:themeColor="text1"/>
        </w:rPr>
        <w:t xml:space="preserve">Abadie, Diamond, and Hainmueller </w:t>
      </w:r>
      <w:r w:rsidR="00D0705D" w:rsidRPr="005B0936">
        <w:rPr>
          <w:rFonts w:ascii="Garamond" w:hAnsi="Garamond" w:cs="Linux Libertine"/>
          <w:noProof/>
          <w:color w:val="000000" w:themeColor="text1"/>
        </w:rPr>
        <w:t>(</w:t>
      </w:r>
      <w:r w:rsidRPr="005B0936">
        <w:rPr>
          <w:rFonts w:ascii="Garamond" w:hAnsi="Garamond" w:cs="Linux Libertine"/>
          <w:noProof/>
          <w:color w:val="000000" w:themeColor="text1"/>
        </w:rPr>
        <w:t>2010)</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who propose a falsification test based on the distribution of placebo effects using all units in the control group. The null hypothesis that the effect of school closures in Campania is zero can be rejected if the true estimates are larger in magnitude than the placebo estimates.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_Ref77866788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Figure A10</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reports the true estimate (i.e., the difference between the solid and dashed line from </w:t>
      </w: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_Ref77840253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5</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and the distribution of placebo estimates using the other regions as treated units. The figure suggests that the estimates for Campania are indeed large compared to most of the placebo estimates over the fully treated period and more so over the partially treated period. If one computes the number of placebo estimates that are lower in magnitude than the estimate for Campania over the total number of placebo regions (i.e., 20), only over the periods 26 October-1 November and 23-</w:t>
      </w:r>
      <w:r w:rsidR="00DF3292" w:rsidRPr="005B0936">
        <w:rPr>
          <w:rFonts w:ascii="Garamond" w:hAnsi="Garamond" w:cs="Linux Libertine"/>
          <w:color w:val="000000" w:themeColor="text1"/>
        </w:rPr>
        <w:t xml:space="preserve">29 </w:t>
      </w:r>
      <w:r w:rsidRPr="005B0936">
        <w:rPr>
          <w:rFonts w:ascii="Garamond" w:hAnsi="Garamond" w:cs="Linux Libertine"/>
          <w:color w:val="000000" w:themeColor="text1"/>
        </w:rPr>
        <w:t>November</w:t>
      </w:r>
      <w:r w:rsidR="00DF3292" w:rsidRPr="005B0936">
        <w:rPr>
          <w:rFonts w:ascii="Garamond" w:hAnsi="Garamond" w:cs="Linux Libertine"/>
          <w:color w:val="000000" w:themeColor="text1"/>
        </w:rPr>
        <w:t xml:space="preserve"> there is more than one region with larger estimates than Campania</w:t>
      </w:r>
      <w:r w:rsidRPr="005B0936">
        <w:rPr>
          <w:rFonts w:ascii="Garamond" w:hAnsi="Garamond" w:cs="Linux Libertine"/>
          <w:color w:val="000000" w:themeColor="text1"/>
        </w:rPr>
        <w:t>.</w:t>
      </w:r>
      <w:r w:rsidR="00DF3292" w:rsidRPr="005B0936">
        <w:rPr>
          <w:rFonts w:ascii="Garamond" w:hAnsi="Garamond" w:cs="Linux Libertine"/>
          <w:color w:val="000000" w:themeColor="text1"/>
        </w:rPr>
        <w:t xml:space="preserve"> A more formal test of the statistical significance of the estimates is provided in </w:t>
      </w:r>
      <w:r w:rsidR="00DF3292" w:rsidRPr="005B0936">
        <w:rPr>
          <w:rFonts w:ascii="Garamond" w:hAnsi="Garamond" w:cs="Linux Libertine"/>
          <w:color w:val="000000" w:themeColor="text1"/>
        </w:rPr>
        <w:fldChar w:fldCharType="begin"/>
      </w:r>
      <w:r w:rsidR="00DF3292" w:rsidRPr="005B0936">
        <w:rPr>
          <w:rFonts w:ascii="Garamond" w:hAnsi="Garamond" w:cs="Linux Libertine"/>
          <w:color w:val="000000" w:themeColor="text1"/>
        </w:rPr>
        <w:instrText xml:space="preserve"> REF _Ref120893540 \h  \* MERGEFORMAT </w:instrText>
      </w:r>
      <w:r w:rsidR="00DF3292" w:rsidRPr="005B0936">
        <w:rPr>
          <w:rFonts w:ascii="Garamond" w:hAnsi="Garamond" w:cs="Linux Libertine"/>
          <w:color w:val="000000" w:themeColor="text1"/>
        </w:rPr>
      </w:r>
      <w:r w:rsidR="00DF3292"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Figure A11</w:t>
      </w:r>
      <w:r w:rsidR="00DF3292" w:rsidRPr="005B0936">
        <w:rPr>
          <w:rFonts w:ascii="Garamond" w:hAnsi="Garamond" w:cs="Linux Libertine"/>
          <w:color w:val="000000" w:themeColor="text1"/>
        </w:rPr>
        <w:fldChar w:fldCharType="end"/>
      </w:r>
      <w:r w:rsidR="00DF3292" w:rsidRPr="005B0936">
        <w:rPr>
          <w:rFonts w:ascii="Garamond" w:hAnsi="Garamond" w:cs="Linux Libertine"/>
          <w:color w:val="000000" w:themeColor="text1"/>
        </w:rPr>
        <w:t>, which reports the ratio between the root mean squared prediction errors (RMSPE) in the period after treatment (October 16) and that in the period before</w:t>
      </w:r>
      <w:r w:rsidR="00542D0C" w:rsidRPr="005B0936">
        <w:rPr>
          <w:rFonts w:ascii="Garamond" w:hAnsi="Garamond" w:cs="Linux Libertine"/>
          <w:color w:val="000000" w:themeColor="text1"/>
        </w:rPr>
        <w:t xml:space="preserve"> for each region </w:t>
      </w:r>
      <w:r w:rsidR="00542D0C" w:rsidRPr="005B0936">
        <w:rPr>
          <w:rFonts w:ascii="Garamond" w:hAnsi="Garamond" w:cs="Linux Libertine"/>
          <w:color w:val="000000" w:themeColor="text1"/>
        </w:rPr>
        <w:fldChar w:fldCharType="begin" w:fldLock="1"/>
      </w:r>
      <w:r w:rsidR="00A709FF" w:rsidRPr="005B0936">
        <w:rPr>
          <w:rFonts w:ascii="Garamond" w:hAnsi="Garamond" w:cs="Linux Libertine"/>
          <w:color w:val="000000" w:themeColor="text1"/>
        </w:rPr>
        <w:instrText>ADDIN CSL_CITATION {"citationItems":[{"id":"ITEM-1","itemData":{"DOI":"10.1198/jasa.2009.ap08746","ISSN":"0162-1459","author":[{"dropping-particle":"","family":"Abadie","given":"Alberto","non-dropping-particle":"","parse-names":false,"suffix":""},{"dropping-particle":"","family":"Diamond","given":"Alexis","non-dropping-particle":"","parse-names":false,"suffix":""},{"dropping-particle":"","family":"Hainmueller","given":"Jens","non-dropping-particle":"","parse-names":false,"suffix":""}],"container-title":"Journal of the American Statistical Association","id":"ITEM-1","issue":"490","issued":{"date-parts":[["2010","6","1"]]},"note":"doi: 10.1198/jasa.2009.ap08746","page":"493-505","publisher":"Taylor &amp; Francis","title":"Synthetic Control Methods for Comparative Case Studies: Estimating the Effect of California’s Tobacco Control Program","type":"article-journal","volume":"105"},"uris":["http://www.mendeley.com/documents/?uuid=3aeac02c-27ef-44a1-9b80-aba7b86cc04f"]}],"mendeley":{"formattedCitation":"(Abadie, Diamond, and Hainmueller 2010)","plainTextFormattedCitation":"(Abadie, Diamond, and Hainmueller 2010)","previouslyFormattedCitation":"(Abadie, Diamond, and Hainmueller 2010)"},"properties":{"noteIndex":0},"schema":"https://github.com/citation-style-language/schema/raw/master/csl-citation.json"}</w:instrText>
      </w:r>
      <w:r w:rsidR="00542D0C" w:rsidRPr="005B0936">
        <w:rPr>
          <w:rFonts w:ascii="Garamond" w:hAnsi="Garamond" w:cs="Linux Libertine"/>
          <w:color w:val="000000" w:themeColor="text1"/>
        </w:rPr>
        <w:fldChar w:fldCharType="separate"/>
      </w:r>
      <w:r w:rsidR="00542D0C" w:rsidRPr="005B0936">
        <w:rPr>
          <w:rFonts w:ascii="Garamond" w:hAnsi="Garamond" w:cs="Linux Libertine"/>
          <w:noProof/>
          <w:color w:val="000000" w:themeColor="text1"/>
        </w:rPr>
        <w:t xml:space="preserve">(Abadie, </w:t>
      </w:r>
      <w:r w:rsidR="00542D0C" w:rsidRPr="005B0936">
        <w:rPr>
          <w:rFonts w:ascii="Garamond" w:hAnsi="Garamond" w:cs="Linux Libertine"/>
          <w:noProof/>
          <w:color w:val="000000" w:themeColor="text1"/>
        </w:rPr>
        <w:lastRenderedPageBreak/>
        <w:t>Diamond, and Hainmueller 2010)</w:t>
      </w:r>
      <w:r w:rsidR="00542D0C" w:rsidRPr="005B0936">
        <w:rPr>
          <w:rFonts w:ascii="Garamond" w:hAnsi="Garamond" w:cs="Linux Libertine"/>
          <w:color w:val="000000" w:themeColor="text1"/>
        </w:rPr>
        <w:fldChar w:fldCharType="end"/>
      </w:r>
      <w:r w:rsidR="00DF3292" w:rsidRPr="005B0936">
        <w:rPr>
          <w:rFonts w:ascii="Garamond" w:hAnsi="Garamond" w:cs="Linux Libertine"/>
          <w:color w:val="000000" w:themeColor="text1"/>
        </w:rPr>
        <w:t>.</w:t>
      </w:r>
      <w:r w:rsidR="00542D0C" w:rsidRPr="005B0936">
        <w:rPr>
          <w:rStyle w:val="Rimandonotaapidipagina"/>
          <w:rFonts w:ascii="Garamond" w:hAnsi="Garamond" w:cs="Linux Libertine"/>
          <w:color w:val="000000" w:themeColor="text1"/>
        </w:rPr>
        <w:footnoteReference w:id="23"/>
      </w:r>
      <w:r w:rsidR="00542D0C" w:rsidRPr="005B0936">
        <w:rPr>
          <w:rFonts w:ascii="Garamond" w:hAnsi="Garamond" w:cs="Linux Libertine"/>
          <w:color w:val="000000" w:themeColor="text1"/>
        </w:rPr>
        <w:t xml:space="preserve"> </w:t>
      </w:r>
      <w:r w:rsidR="001F6FB2" w:rsidRPr="005B0936">
        <w:rPr>
          <w:rFonts w:ascii="Garamond" w:hAnsi="Garamond" w:cs="Linux Libertine"/>
          <w:color w:val="000000" w:themeColor="text1"/>
        </w:rPr>
        <w:t>T</w:t>
      </w:r>
      <w:r w:rsidR="00542D0C" w:rsidRPr="005B0936">
        <w:rPr>
          <w:rFonts w:ascii="Garamond" w:hAnsi="Garamond" w:cs="Linux Libertine"/>
          <w:color w:val="000000" w:themeColor="text1"/>
        </w:rPr>
        <w:t xml:space="preserve">he ratio for Campania is the </w:t>
      </w:r>
      <w:r w:rsidR="00A709FF" w:rsidRPr="005B0936">
        <w:rPr>
          <w:rFonts w:ascii="Garamond" w:hAnsi="Garamond" w:cs="Linux Libertine"/>
          <w:color w:val="000000" w:themeColor="text1"/>
        </w:rPr>
        <w:t>second</w:t>
      </w:r>
      <w:r w:rsidR="00542D0C" w:rsidRPr="005B0936">
        <w:rPr>
          <w:rFonts w:ascii="Garamond" w:hAnsi="Garamond" w:cs="Linux Libertine"/>
          <w:color w:val="000000" w:themeColor="text1"/>
        </w:rPr>
        <w:t xml:space="preserve"> largest out of </w:t>
      </w:r>
      <w:r w:rsidR="00A709FF" w:rsidRPr="005B0936">
        <w:rPr>
          <w:rFonts w:ascii="Garamond" w:hAnsi="Garamond" w:cs="Linux Libertine"/>
          <w:color w:val="000000" w:themeColor="text1"/>
        </w:rPr>
        <w:t>19</w:t>
      </w:r>
      <w:r w:rsidR="00542D0C" w:rsidRPr="005B0936">
        <w:rPr>
          <w:rFonts w:ascii="Garamond" w:hAnsi="Garamond" w:cs="Linux Libertine"/>
          <w:color w:val="000000" w:themeColor="text1"/>
        </w:rPr>
        <w:t xml:space="preserve"> regions, giving a p-value of 0.</w:t>
      </w:r>
      <w:r w:rsidR="00A709FF" w:rsidRPr="005B0936">
        <w:rPr>
          <w:rFonts w:ascii="Garamond" w:hAnsi="Garamond" w:cs="Linux Libertine"/>
          <w:color w:val="000000" w:themeColor="text1"/>
        </w:rPr>
        <w:t xml:space="preserve">05, confirming the (weak) statistical significance of the </w:t>
      </w:r>
      <w:r w:rsidR="00A82899" w:rsidRPr="005B0936">
        <w:rPr>
          <w:rFonts w:ascii="Garamond" w:hAnsi="Garamond" w:cs="Linux Libertine"/>
          <w:color w:val="000000" w:themeColor="text1"/>
        </w:rPr>
        <w:t xml:space="preserve">policy </w:t>
      </w:r>
      <w:r w:rsidR="00A709FF" w:rsidRPr="005B0936">
        <w:rPr>
          <w:rFonts w:ascii="Garamond" w:hAnsi="Garamond" w:cs="Linux Libertine"/>
          <w:color w:val="000000" w:themeColor="text1"/>
        </w:rPr>
        <w:t>effect.</w:t>
      </w:r>
    </w:p>
    <w:p w14:paraId="3573DB8F" w14:textId="26589F90" w:rsidR="00D669FE" w:rsidRPr="005B0936" w:rsidRDefault="0085509F" w:rsidP="00D669F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What age groups were affected by school closures</w:t>
      </w:r>
      <w:r w:rsidR="006D62F0" w:rsidRPr="005B0936">
        <w:rPr>
          <w:rFonts w:ascii="Garamond" w:hAnsi="Garamond" w:cs="Linux Libertine"/>
          <w:color w:val="000000" w:themeColor="text1"/>
        </w:rPr>
        <w:t xml:space="preserve"> the most</w:t>
      </w:r>
      <w:r w:rsidRPr="005B0936">
        <w:rPr>
          <w:rFonts w:ascii="Garamond" w:hAnsi="Garamond" w:cs="Linux Libertine"/>
          <w:color w:val="000000" w:themeColor="text1"/>
        </w:rPr>
        <w:t xml:space="preserve">? I answer this question by using data on </w:t>
      </w:r>
      <w:r w:rsidR="006D62F0" w:rsidRPr="005B0936">
        <w:rPr>
          <w:rFonts w:ascii="Garamond" w:hAnsi="Garamond" w:cs="Linux Libertine"/>
          <w:color w:val="000000" w:themeColor="text1"/>
        </w:rPr>
        <w:t xml:space="preserve">weekly-level </w:t>
      </w:r>
      <w:r w:rsidRPr="005B0936">
        <w:rPr>
          <w:rFonts w:ascii="Garamond" w:hAnsi="Garamond" w:cs="Linux Libertine"/>
          <w:color w:val="000000" w:themeColor="text1"/>
        </w:rPr>
        <w:t>incidence rates by age from the Italian Association of Epidemiologists, which report</w:t>
      </w:r>
      <w:r w:rsidR="00B15EE2" w:rsidRPr="005B0936">
        <w:rPr>
          <w:rFonts w:ascii="Garamond" w:hAnsi="Garamond" w:cs="Linux Libertine"/>
          <w:color w:val="000000" w:themeColor="text1"/>
        </w:rPr>
        <w:t>s</w:t>
      </w:r>
      <w:r w:rsidRPr="005B0936">
        <w:rPr>
          <w:rFonts w:ascii="Garamond" w:hAnsi="Garamond" w:cs="Linux Libertine"/>
          <w:color w:val="000000" w:themeColor="text1"/>
        </w:rPr>
        <w:t xml:space="preserve"> them for 13 regions</w:t>
      </w:r>
      <w:r w:rsidR="00D336CC" w:rsidRPr="005B0936">
        <w:rPr>
          <w:rFonts w:ascii="Garamond" w:hAnsi="Garamond" w:cs="Linux Libertine"/>
          <w:color w:val="000000" w:themeColor="text1"/>
        </w:rPr>
        <w:t xml:space="preserve"> (Campania, Emilia-Romagna, Friuli Venezia Giulia, Lazio, Lombardia, Marche, P.A. Trento, Piemonte, Puglia, Sicilia, Toscana, Umbria, Veneto). </w:t>
      </w:r>
      <w:r w:rsidR="00D336CC" w:rsidRPr="005B0936">
        <w:rPr>
          <w:rFonts w:ascii="Garamond" w:hAnsi="Garamond" w:cs="Linux Libertine"/>
          <w:color w:val="000000" w:themeColor="text1"/>
        </w:rPr>
        <w:fldChar w:fldCharType="begin"/>
      </w:r>
      <w:r w:rsidR="00D336CC" w:rsidRPr="005B0936">
        <w:rPr>
          <w:rFonts w:ascii="Garamond" w:hAnsi="Garamond" w:cs="Linux Libertine"/>
          <w:color w:val="000000" w:themeColor="text1"/>
        </w:rPr>
        <w:instrText xml:space="preserve"> REF _Ref77847403 \h  \* MERGEFORMAT </w:instrText>
      </w:r>
      <w:r w:rsidR="00D336CC" w:rsidRPr="005B0936">
        <w:rPr>
          <w:rFonts w:ascii="Garamond" w:hAnsi="Garamond" w:cs="Linux Libertine"/>
          <w:color w:val="000000" w:themeColor="text1"/>
        </w:rPr>
      </w:r>
      <w:r w:rsidR="00D336CC"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 xml:space="preserve">Figure </w:t>
      </w:r>
      <w:r w:rsidR="00094831" w:rsidRPr="00094831">
        <w:rPr>
          <w:rFonts w:ascii="Garamond" w:hAnsi="Garamond" w:cs="Linux Libertine"/>
          <w:bCs/>
          <w:iCs/>
          <w:noProof/>
          <w:color w:val="000000" w:themeColor="text1"/>
        </w:rPr>
        <w:t>6</w:t>
      </w:r>
      <w:r w:rsidR="00D336CC" w:rsidRPr="005B0936">
        <w:rPr>
          <w:rFonts w:ascii="Garamond" w:hAnsi="Garamond" w:cs="Linux Libertine"/>
          <w:color w:val="000000" w:themeColor="text1"/>
        </w:rPr>
        <w:fldChar w:fldCharType="end"/>
      </w:r>
      <w:r w:rsidR="00D336CC" w:rsidRPr="005B0936">
        <w:rPr>
          <w:rFonts w:ascii="Garamond" w:hAnsi="Garamond" w:cs="Linux Libertine"/>
          <w:color w:val="000000" w:themeColor="text1"/>
        </w:rPr>
        <w:t xml:space="preserve"> shows the results. School closures have an impact on the number of cases for children between 6 and 10 years old and between 11 and 13 years old and, to a lesser extent, for children between 3 and 5. The figure also shows the presence of an effect for the age groups</w:t>
      </w:r>
      <w:r w:rsidR="00A62553" w:rsidRPr="005B0936">
        <w:rPr>
          <w:rFonts w:ascii="Garamond" w:hAnsi="Garamond" w:cs="Linux Libertine"/>
          <w:color w:val="000000" w:themeColor="text1"/>
        </w:rPr>
        <w:t xml:space="preserve"> 19-24 and 25-44. The former may be affected because Campania, besides schools, closed universities, too, which were then closed in November also in other regions. The latter may comprise parents of school-age children and, therefore, closures may have blocked household transmission. There are no visible effects on older age groups in the full treatment period</w:t>
      </w:r>
      <w:r w:rsidR="00A554E2" w:rsidRPr="005B0936">
        <w:rPr>
          <w:rFonts w:ascii="Garamond" w:hAnsi="Garamond" w:cs="Linux Libertine"/>
          <w:color w:val="000000" w:themeColor="text1"/>
        </w:rPr>
        <w:t>, whereas there is a reduction in incidence rates for age groups 70-79 and 80-89 in the partial treatment period</w:t>
      </w:r>
      <w:r w:rsidR="00A62553" w:rsidRPr="005B0936">
        <w:rPr>
          <w:rFonts w:ascii="Garamond" w:hAnsi="Garamond" w:cs="Linux Libertine"/>
          <w:color w:val="000000" w:themeColor="text1"/>
        </w:rPr>
        <w:t xml:space="preserve">. </w:t>
      </w:r>
    </w:p>
    <w:p w14:paraId="1CC1E275" w14:textId="0A6DE842" w:rsidR="00D669FE" w:rsidRPr="005B0936" w:rsidRDefault="00D669FE" w:rsidP="00D669FE">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It is also interesting to note that school closures do not seem to affect incidence rates for students aged 14-18. It may be the case that high school students can meet outside of schools to a larger extent than younger kids, reducing the effectiveness of school closures. Finally, incidence rates are slightly larger for age groups 60-69 and over 90 in Campania relative to control regions. This may suggest that grandparents have provided additional childcare following school closures increasing their likelihood of being infected. </w:t>
      </w:r>
    </w:p>
    <w:p w14:paraId="55BE714E" w14:textId="60B7BBE6" w:rsidR="001F6FB2" w:rsidRPr="005B0936" w:rsidRDefault="001F6FB2" w:rsidP="001F6FB2">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fldChar w:fldCharType="begin"/>
      </w:r>
      <w:r w:rsidRPr="005B0936">
        <w:rPr>
          <w:rFonts w:ascii="Garamond" w:hAnsi="Garamond" w:cs="Linux Libertine"/>
          <w:color w:val="000000" w:themeColor="text1"/>
        </w:rPr>
        <w:instrText xml:space="preserve"> REF _Ref78274235 \h  \* MERGEFORMAT </w:instrText>
      </w:r>
      <w:r w:rsidRPr="005B0936">
        <w:rPr>
          <w:rFonts w:ascii="Garamond" w:hAnsi="Garamond" w:cs="Linux Libertine"/>
          <w:color w:val="000000" w:themeColor="text1"/>
        </w:rPr>
      </w:r>
      <w:r w:rsidRPr="005B0936">
        <w:rPr>
          <w:rFonts w:ascii="Garamond" w:hAnsi="Garamond" w:cs="Linux Libertine"/>
          <w:color w:val="000000" w:themeColor="text1"/>
        </w:rPr>
        <w:fldChar w:fldCharType="separate"/>
      </w:r>
      <w:r w:rsidR="00094831" w:rsidRPr="00094831">
        <w:rPr>
          <w:rFonts w:ascii="Garamond" w:hAnsi="Garamond" w:cs="Linux Libertine"/>
          <w:bCs/>
          <w:iCs/>
          <w:color w:val="000000" w:themeColor="text1"/>
        </w:rPr>
        <w:t>Figure A12</w:t>
      </w:r>
      <w:r w:rsidRPr="005B0936">
        <w:rPr>
          <w:rFonts w:ascii="Garamond" w:hAnsi="Garamond" w:cs="Linux Libertine"/>
          <w:color w:val="000000" w:themeColor="text1"/>
        </w:rPr>
        <w:fldChar w:fldCharType="end"/>
      </w:r>
      <w:r w:rsidRPr="005B0936">
        <w:rPr>
          <w:rFonts w:ascii="Garamond" w:hAnsi="Garamond" w:cs="Linux Libertine"/>
          <w:color w:val="000000" w:themeColor="text1"/>
        </w:rPr>
        <w:t xml:space="preserve"> in the appendix reports the distribution of true and placebo estimates for each age group. For age groups 6-10 and 11-13, estimates are in the lower end of the distribution over the full treatment period, as well as for the age group 25-44. In contrast, the null that school closures had no effect on incidence rates cannot be rejected for older age groups. </w:t>
      </w:r>
    </w:p>
    <w:p w14:paraId="57B04D06" w14:textId="2A9B5D49" w:rsidR="003B0020" w:rsidRPr="005B0936" w:rsidRDefault="001F6FB2" w:rsidP="00D336CC">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Overall, this evidence suggests that school closures had an impact in curbing infections among the younger age groups, but they do not seem to affect, at least in the short run, older age groups, who face a higher risk of being critically ill from COVID-19. In light of this result, the effectiveness of school closures in limiting the pressure on hospitals can be put into question in the presence of viruses that have highly heterogeneous symptoms for young and old individuals. If they have no significant effects on older age groups, school closures may not be enough to reduce cases among those at greater risk of being hospitalized.</w:t>
      </w:r>
    </w:p>
    <w:p w14:paraId="31594FFD" w14:textId="77777777" w:rsidR="003B0020" w:rsidRPr="005B0936" w:rsidRDefault="003B0020" w:rsidP="003B0020">
      <w:pPr>
        <w:spacing w:line="360" w:lineRule="auto"/>
        <w:jc w:val="both"/>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23C243A6" wp14:editId="6EAA09A6">
            <wp:extent cx="5727700" cy="4162425"/>
            <wp:effectExtent l="0" t="0" r="0" b="317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162425"/>
                    </a:xfrm>
                    <a:prstGeom prst="rect">
                      <a:avLst/>
                    </a:prstGeom>
                  </pic:spPr>
                </pic:pic>
              </a:graphicData>
            </a:graphic>
          </wp:inline>
        </w:drawing>
      </w:r>
    </w:p>
    <w:p w14:paraId="6E6AB3CB" w14:textId="26ACF4B5" w:rsidR="003B0020" w:rsidRPr="005B0936" w:rsidRDefault="003B0020" w:rsidP="00825E4E">
      <w:pPr>
        <w:pStyle w:val="Didascalia"/>
        <w:jc w:val="center"/>
        <w:rPr>
          <w:rFonts w:ascii="Garamond" w:hAnsi="Garamond" w:cs="Linux Libertine"/>
          <w:i w:val="0"/>
          <w:iCs w:val="0"/>
          <w:color w:val="000000" w:themeColor="text1"/>
          <w:sz w:val="24"/>
          <w:szCs w:val="24"/>
        </w:rPr>
      </w:pPr>
      <w:bookmarkStart w:id="6" w:name="_Ref77847403"/>
      <w:r w:rsidRPr="005B0936">
        <w:rPr>
          <w:rFonts w:ascii="Garamond" w:hAnsi="Garamond" w:cs="Linux Libertine"/>
          <w:b/>
          <w:bCs/>
          <w:i w:val="0"/>
          <w:iCs w:val="0"/>
          <w:color w:val="000000" w:themeColor="text1"/>
          <w:sz w:val="24"/>
          <w:szCs w:val="24"/>
        </w:rPr>
        <w:t xml:space="preserve">Figure </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6</w:t>
      </w:r>
      <w:r w:rsidRPr="005B0936">
        <w:rPr>
          <w:rFonts w:ascii="Garamond" w:hAnsi="Garamond" w:cs="Linux Libertine"/>
          <w:b/>
          <w:bCs/>
          <w:i w:val="0"/>
          <w:iCs w:val="0"/>
          <w:color w:val="000000" w:themeColor="text1"/>
          <w:sz w:val="24"/>
          <w:szCs w:val="24"/>
        </w:rPr>
        <w:fldChar w:fldCharType="end"/>
      </w:r>
      <w:bookmarkEnd w:id="6"/>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Incidence rates by age group and week in Campania and the synthetic control group</w:t>
      </w:r>
    </w:p>
    <w:p w14:paraId="2FA9A938" w14:textId="191F9F47" w:rsidR="00B00AC1" w:rsidRPr="005B0936" w:rsidRDefault="00B00AC1" w:rsidP="00756888">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the evolution of incidence rates by week for different age groups for Campania and the synthetic control.</w:t>
      </w:r>
      <w:r w:rsidR="008A0834" w:rsidRPr="005B0936">
        <w:rPr>
          <w:rFonts w:ascii="Garamond" w:hAnsi="Garamond" w:cs="Linux Libertine"/>
          <w:color w:val="000000" w:themeColor="text1"/>
          <w:sz w:val="20"/>
          <w:szCs w:val="20"/>
        </w:rPr>
        <w:t xml:space="preserve"> The solid vertical line corresponds to 16 October, when schools were closed in Campania. The dashed vertical line corresponds to 3 November, when new nation-wide non pharmaceutical interventions were adopted by the central government.</w:t>
      </w:r>
    </w:p>
    <w:p w14:paraId="3FCD0566" w14:textId="77777777" w:rsidR="00D669FE" w:rsidRPr="005B0936" w:rsidRDefault="00D669FE" w:rsidP="00A749B2">
      <w:pPr>
        <w:spacing w:line="360" w:lineRule="auto"/>
        <w:jc w:val="both"/>
        <w:rPr>
          <w:rFonts w:ascii="Garamond" w:hAnsi="Garamond" w:cs="Linux Libertine"/>
          <w:color w:val="000000" w:themeColor="text1"/>
        </w:rPr>
      </w:pPr>
    </w:p>
    <w:p w14:paraId="794D54B1" w14:textId="40DD031B" w:rsidR="00A749B2" w:rsidRPr="005B0936" w:rsidRDefault="00A749B2" w:rsidP="00FA3489">
      <w:pPr>
        <w:pStyle w:val="Style1"/>
        <w:spacing w:line="360" w:lineRule="auto"/>
        <w:rPr>
          <w:rFonts w:ascii="Garamond" w:hAnsi="Garamond" w:cs="Linux Libertine"/>
          <w:color w:val="000000" w:themeColor="text1"/>
        </w:rPr>
      </w:pPr>
      <w:bookmarkStart w:id="7" w:name="_Ref99030270"/>
      <w:r w:rsidRPr="005B0936">
        <w:rPr>
          <w:rFonts w:ascii="Garamond" w:hAnsi="Garamond" w:cs="Linux Libertine"/>
          <w:color w:val="000000" w:themeColor="text1"/>
        </w:rPr>
        <w:t>A Closer Look at the Pandemic Inside Schools</w:t>
      </w:r>
      <w:bookmarkEnd w:id="7"/>
    </w:p>
    <w:p w14:paraId="0E90FD7D" w14:textId="5E3346E4" w:rsidR="00086916" w:rsidRPr="005B0936" w:rsidRDefault="00FA3489" w:rsidP="0013704E">
      <w:pPr>
        <w:pStyle w:val="Didascalia"/>
        <w:spacing w:after="0" w:line="360" w:lineRule="auto"/>
        <w:jc w:val="both"/>
        <w:rPr>
          <w:rFonts w:ascii="Garamond" w:hAnsi="Garamond" w:cs="Linux Libertine"/>
          <w:i w:val="0"/>
          <w:iCs w:val="0"/>
          <w:color w:val="000000" w:themeColor="text1"/>
          <w:sz w:val="24"/>
          <w:szCs w:val="24"/>
        </w:rPr>
      </w:pPr>
      <w:r w:rsidRPr="005B0936">
        <w:rPr>
          <w:rFonts w:ascii="Garamond" w:hAnsi="Garamond" w:cs="Linux Libertine"/>
          <w:i w:val="0"/>
          <w:iCs w:val="0"/>
          <w:color w:val="000000" w:themeColor="text1"/>
          <w:sz w:val="24"/>
          <w:szCs w:val="24"/>
        </w:rPr>
        <w:t xml:space="preserve">The question remains open as to whether </w:t>
      </w:r>
      <w:r w:rsidR="00E6467F" w:rsidRPr="005B0936">
        <w:rPr>
          <w:rFonts w:ascii="Garamond" w:hAnsi="Garamond" w:cs="Linux Libertine"/>
          <w:i w:val="0"/>
          <w:iCs w:val="0"/>
          <w:color w:val="000000" w:themeColor="text1"/>
          <w:sz w:val="24"/>
          <w:szCs w:val="24"/>
        </w:rPr>
        <w:t>in-person teaching</w:t>
      </w:r>
      <w:r w:rsidR="00BD4C4A" w:rsidRPr="005B0936">
        <w:rPr>
          <w:rFonts w:ascii="Garamond" w:hAnsi="Garamond" w:cs="Linux Libertine"/>
          <w:i w:val="0"/>
          <w:iCs w:val="0"/>
          <w:color w:val="000000" w:themeColor="text1"/>
          <w:sz w:val="24"/>
          <w:szCs w:val="24"/>
        </w:rPr>
        <w:t>,</w:t>
      </w:r>
      <w:r w:rsidRPr="005B0936">
        <w:rPr>
          <w:rFonts w:ascii="Garamond" w:hAnsi="Garamond" w:cs="Linux Libertine"/>
          <w:i w:val="0"/>
          <w:iCs w:val="0"/>
          <w:color w:val="000000" w:themeColor="text1"/>
          <w:sz w:val="24"/>
          <w:szCs w:val="24"/>
        </w:rPr>
        <w:t xml:space="preserve"> </w:t>
      </w:r>
      <w:r w:rsidR="00E6467F" w:rsidRPr="005B0936">
        <w:rPr>
          <w:rFonts w:ascii="Garamond" w:hAnsi="Garamond" w:cs="Linux Libertine"/>
          <w:i w:val="0"/>
          <w:iCs w:val="0"/>
          <w:color w:val="000000" w:themeColor="text1"/>
          <w:sz w:val="24"/>
          <w:szCs w:val="24"/>
        </w:rPr>
        <w:t>or other factors</w:t>
      </w:r>
      <w:r w:rsidR="00BD4C4A" w:rsidRPr="005B0936">
        <w:rPr>
          <w:rFonts w:ascii="Garamond" w:hAnsi="Garamond" w:cs="Linux Libertine"/>
          <w:i w:val="0"/>
          <w:iCs w:val="0"/>
          <w:color w:val="000000" w:themeColor="text1"/>
          <w:sz w:val="24"/>
          <w:szCs w:val="24"/>
        </w:rPr>
        <w:t>,</w:t>
      </w:r>
      <w:r w:rsidR="00E6467F" w:rsidRPr="005B0936">
        <w:rPr>
          <w:rFonts w:ascii="Garamond" w:hAnsi="Garamond" w:cs="Linux Libertine"/>
          <w:i w:val="0"/>
          <w:iCs w:val="0"/>
          <w:color w:val="000000" w:themeColor="text1"/>
          <w:sz w:val="24"/>
          <w:szCs w:val="24"/>
        </w:rPr>
        <w:t xml:space="preserve"> </w:t>
      </w:r>
      <w:r w:rsidRPr="005B0936">
        <w:rPr>
          <w:rFonts w:ascii="Garamond" w:hAnsi="Garamond" w:cs="Linux Libertine"/>
          <w:i w:val="0"/>
          <w:iCs w:val="0"/>
          <w:color w:val="000000" w:themeColor="text1"/>
          <w:sz w:val="24"/>
          <w:szCs w:val="24"/>
        </w:rPr>
        <w:t xml:space="preserve">contribute to </w:t>
      </w:r>
      <w:r w:rsidR="00E6467F" w:rsidRPr="005B0936">
        <w:rPr>
          <w:rFonts w:ascii="Garamond" w:hAnsi="Garamond" w:cs="Linux Libertine"/>
          <w:i w:val="0"/>
          <w:iCs w:val="0"/>
          <w:color w:val="000000" w:themeColor="text1"/>
          <w:sz w:val="24"/>
          <w:szCs w:val="24"/>
        </w:rPr>
        <w:t>rising</w:t>
      </w:r>
      <w:r w:rsidRPr="005B0936">
        <w:rPr>
          <w:rFonts w:ascii="Garamond" w:hAnsi="Garamond" w:cs="Linux Libertine"/>
          <w:i w:val="0"/>
          <w:iCs w:val="0"/>
          <w:color w:val="000000" w:themeColor="text1"/>
          <w:sz w:val="24"/>
          <w:szCs w:val="24"/>
        </w:rPr>
        <w:t xml:space="preserve"> case</w:t>
      </w:r>
      <w:r w:rsidR="00E6467F" w:rsidRPr="005B0936">
        <w:rPr>
          <w:rFonts w:ascii="Garamond" w:hAnsi="Garamond" w:cs="Linux Libertine"/>
          <w:i w:val="0"/>
          <w:iCs w:val="0"/>
          <w:color w:val="000000" w:themeColor="text1"/>
          <w:sz w:val="24"/>
          <w:szCs w:val="24"/>
        </w:rPr>
        <w:t xml:space="preserve"> numbers. Depending on the answer to this question, policy options may be different. For example, if schools do contribute only through increased congestion on public transports, then the solution would not be to close schools, but rather to increase the frequency and the quality of public transports. The evidence on school closures in Campania, however, suggests that closing schools reduces case numbers in younger age groups, highlighting how spending time in small classrooms may contribute to the spread of the virus. This evidence can be corroborated by another data source, provided by the Ministry of Education, that records the number of positive cases among students, </w:t>
      </w:r>
      <w:r w:rsidR="00904C84" w:rsidRPr="005B0936">
        <w:rPr>
          <w:rFonts w:ascii="Garamond" w:hAnsi="Garamond" w:cs="Linux Libertine"/>
          <w:i w:val="0"/>
          <w:iCs w:val="0"/>
          <w:color w:val="000000" w:themeColor="text1"/>
          <w:sz w:val="24"/>
          <w:szCs w:val="24"/>
        </w:rPr>
        <w:t>teachers,</w:t>
      </w:r>
      <w:r w:rsidR="00E6467F" w:rsidRPr="005B0936">
        <w:rPr>
          <w:rFonts w:ascii="Garamond" w:hAnsi="Garamond" w:cs="Linux Libertine"/>
          <w:i w:val="0"/>
          <w:iCs w:val="0"/>
          <w:color w:val="000000" w:themeColor="text1"/>
          <w:sz w:val="24"/>
          <w:szCs w:val="24"/>
        </w:rPr>
        <w:t xml:space="preserve"> and </w:t>
      </w:r>
      <w:r w:rsidR="00904C84" w:rsidRPr="005B0936">
        <w:rPr>
          <w:rFonts w:ascii="Garamond" w:hAnsi="Garamond" w:cs="Linux Libertine"/>
          <w:i w:val="0"/>
          <w:iCs w:val="0"/>
          <w:color w:val="000000" w:themeColor="text1"/>
          <w:sz w:val="24"/>
          <w:szCs w:val="24"/>
        </w:rPr>
        <w:t xml:space="preserve">the </w:t>
      </w:r>
      <w:r w:rsidR="00E6467F" w:rsidRPr="005B0936">
        <w:rPr>
          <w:rFonts w:ascii="Garamond" w:hAnsi="Garamond" w:cs="Linux Libertine"/>
          <w:i w:val="0"/>
          <w:iCs w:val="0"/>
          <w:color w:val="000000" w:themeColor="text1"/>
          <w:sz w:val="24"/>
          <w:szCs w:val="24"/>
        </w:rPr>
        <w:t xml:space="preserve">non-teaching staff in schools. These data are collected through surveys filled each week between 19 September and 7 November by school principals. I aggregate the data at the region level and compare the incidence rates among students of </w:t>
      </w:r>
      <w:r w:rsidR="00904C84" w:rsidRPr="005B0936">
        <w:rPr>
          <w:rFonts w:ascii="Garamond" w:hAnsi="Garamond" w:cs="Linux Libertine"/>
          <w:i w:val="0"/>
          <w:iCs w:val="0"/>
          <w:color w:val="000000" w:themeColor="text1"/>
          <w:sz w:val="24"/>
          <w:szCs w:val="24"/>
        </w:rPr>
        <w:t>primary</w:t>
      </w:r>
      <w:r w:rsidR="00E6467F" w:rsidRPr="005B0936">
        <w:rPr>
          <w:rFonts w:ascii="Garamond" w:hAnsi="Garamond" w:cs="Linux Libertine"/>
          <w:i w:val="0"/>
          <w:iCs w:val="0"/>
          <w:color w:val="000000" w:themeColor="text1"/>
          <w:sz w:val="24"/>
          <w:szCs w:val="24"/>
        </w:rPr>
        <w:t xml:space="preserve"> schools (6-13 years old), high school</w:t>
      </w:r>
      <w:r w:rsidR="00904C84" w:rsidRPr="005B0936">
        <w:rPr>
          <w:rFonts w:ascii="Garamond" w:hAnsi="Garamond" w:cs="Linux Libertine"/>
          <w:i w:val="0"/>
          <w:iCs w:val="0"/>
          <w:color w:val="000000" w:themeColor="text1"/>
          <w:sz w:val="24"/>
          <w:szCs w:val="24"/>
        </w:rPr>
        <w:t>s</w:t>
      </w:r>
      <w:r w:rsidR="00E6467F" w:rsidRPr="005B0936">
        <w:rPr>
          <w:rFonts w:ascii="Garamond" w:hAnsi="Garamond" w:cs="Linux Libertine"/>
          <w:i w:val="0"/>
          <w:iCs w:val="0"/>
          <w:color w:val="000000" w:themeColor="text1"/>
          <w:sz w:val="24"/>
          <w:szCs w:val="24"/>
        </w:rPr>
        <w:t xml:space="preserve"> (14-18 years old), teachers and non-teaching staff to that of </w:t>
      </w:r>
      <w:r w:rsidR="00E6467F" w:rsidRPr="005B0936">
        <w:rPr>
          <w:rFonts w:ascii="Garamond" w:hAnsi="Garamond" w:cs="Linux Libertine"/>
          <w:i w:val="0"/>
          <w:iCs w:val="0"/>
          <w:color w:val="000000" w:themeColor="text1"/>
          <w:sz w:val="24"/>
          <w:szCs w:val="24"/>
        </w:rPr>
        <w:lastRenderedPageBreak/>
        <w:t>the general population</w:t>
      </w:r>
      <w:r w:rsidR="00B1209F" w:rsidRPr="005B0936">
        <w:rPr>
          <w:rFonts w:ascii="Garamond" w:hAnsi="Garamond" w:cs="Linux Libertine"/>
          <w:i w:val="0"/>
          <w:iCs w:val="0"/>
          <w:color w:val="000000" w:themeColor="text1"/>
          <w:sz w:val="24"/>
          <w:szCs w:val="24"/>
        </w:rPr>
        <w:t>. If the ratio between incidence rates is above 1 it means that the virus circulates more within schools than in the population.</w:t>
      </w:r>
      <w:r w:rsidR="00086916" w:rsidRPr="005B0936">
        <w:rPr>
          <w:rFonts w:ascii="Garamond" w:hAnsi="Garamond" w:cs="Linux Libertine"/>
          <w:i w:val="0"/>
          <w:iCs w:val="0"/>
          <w:color w:val="000000" w:themeColor="text1"/>
          <w:sz w:val="24"/>
          <w:szCs w:val="24"/>
        </w:rPr>
        <w:t xml:space="preserve"> </w:t>
      </w:r>
      <w:r w:rsidR="00A23088" w:rsidRPr="005B0936">
        <w:rPr>
          <w:rFonts w:ascii="Garamond" w:hAnsi="Garamond" w:cs="Linux Libertine"/>
          <w:i w:val="0"/>
          <w:iCs w:val="0"/>
          <w:color w:val="000000" w:themeColor="text1"/>
          <w:sz w:val="24"/>
          <w:szCs w:val="24"/>
        </w:rPr>
        <w:fldChar w:fldCharType="begin"/>
      </w:r>
      <w:r w:rsidR="00A23088" w:rsidRPr="005B0936">
        <w:rPr>
          <w:rFonts w:ascii="Garamond" w:hAnsi="Garamond" w:cs="Linux Libertine"/>
          <w:i w:val="0"/>
          <w:iCs w:val="0"/>
          <w:color w:val="000000" w:themeColor="text1"/>
          <w:sz w:val="24"/>
          <w:szCs w:val="24"/>
        </w:rPr>
        <w:instrText xml:space="preserve"> REF _Ref77863910 \h  \* MERGEFORMAT </w:instrText>
      </w:r>
      <w:r w:rsidR="00A23088" w:rsidRPr="005B0936">
        <w:rPr>
          <w:rFonts w:ascii="Garamond" w:hAnsi="Garamond" w:cs="Linux Libertine"/>
          <w:i w:val="0"/>
          <w:iCs w:val="0"/>
          <w:color w:val="000000" w:themeColor="text1"/>
          <w:sz w:val="24"/>
          <w:szCs w:val="24"/>
        </w:rPr>
      </w:r>
      <w:r w:rsidR="00A23088" w:rsidRPr="005B0936">
        <w:rPr>
          <w:rFonts w:ascii="Garamond" w:hAnsi="Garamond" w:cs="Linux Libertine"/>
          <w:i w:val="0"/>
          <w:iCs w:val="0"/>
          <w:color w:val="000000" w:themeColor="text1"/>
          <w:sz w:val="24"/>
          <w:szCs w:val="24"/>
        </w:rPr>
        <w:fldChar w:fldCharType="separate"/>
      </w:r>
      <w:r w:rsidR="00094831" w:rsidRPr="00094831">
        <w:rPr>
          <w:rFonts w:ascii="Garamond" w:hAnsi="Garamond" w:cs="Linux Libertine"/>
          <w:bCs/>
          <w:i w:val="0"/>
          <w:iCs w:val="0"/>
          <w:color w:val="000000" w:themeColor="text1"/>
          <w:sz w:val="24"/>
          <w:szCs w:val="24"/>
        </w:rPr>
        <w:t xml:space="preserve">Figure </w:t>
      </w:r>
      <w:r w:rsidR="00094831" w:rsidRPr="00094831">
        <w:rPr>
          <w:rFonts w:ascii="Garamond" w:hAnsi="Garamond" w:cs="Linux Libertine"/>
          <w:bCs/>
          <w:i w:val="0"/>
          <w:iCs w:val="0"/>
          <w:noProof/>
          <w:color w:val="000000" w:themeColor="text1"/>
          <w:sz w:val="24"/>
          <w:szCs w:val="24"/>
        </w:rPr>
        <w:t>7</w:t>
      </w:r>
      <w:r w:rsidR="00A23088" w:rsidRPr="005B0936">
        <w:rPr>
          <w:rFonts w:ascii="Garamond" w:hAnsi="Garamond" w:cs="Linux Libertine"/>
          <w:i w:val="0"/>
          <w:iCs w:val="0"/>
          <w:color w:val="000000" w:themeColor="text1"/>
          <w:sz w:val="24"/>
          <w:szCs w:val="24"/>
        </w:rPr>
        <w:fldChar w:fldCharType="end"/>
      </w:r>
      <w:r w:rsidR="00A23088" w:rsidRPr="005B0936">
        <w:rPr>
          <w:rFonts w:ascii="Garamond" w:hAnsi="Garamond" w:cs="Linux Libertine"/>
          <w:i w:val="0"/>
          <w:iCs w:val="0"/>
          <w:color w:val="000000" w:themeColor="text1"/>
          <w:sz w:val="24"/>
          <w:szCs w:val="24"/>
        </w:rPr>
        <w:t xml:space="preserve"> reports the relative incidence for each group in all regions over time</w:t>
      </w:r>
      <w:r w:rsidR="00DB6A75" w:rsidRPr="005B0936">
        <w:rPr>
          <w:rFonts w:ascii="Garamond" w:hAnsi="Garamond" w:cs="Linux Libertine"/>
          <w:i w:val="0"/>
          <w:iCs w:val="0"/>
          <w:color w:val="000000" w:themeColor="text1"/>
          <w:sz w:val="24"/>
          <w:szCs w:val="24"/>
        </w:rPr>
        <w:t>, highlighting Campania,</w:t>
      </w:r>
      <w:r w:rsidR="00A23088" w:rsidRPr="005B0936">
        <w:rPr>
          <w:rFonts w:ascii="Garamond" w:hAnsi="Garamond" w:cs="Linux Libertine"/>
          <w:i w:val="0"/>
          <w:iCs w:val="0"/>
          <w:color w:val="000000" w:themeColor="text1"/>
          <w:sz w:val="24"/>
          <w:szCs w:val="24"/>
        </w:rPr>
        <w:t xml:space="preserve"> and for Italy as a whole. The figure shows that</w:t>
      </w:r>
      <w:r w:rsidR="00904C84" w:rsidRPr="005B0936">
        <w:rPr>
          <w:rFonts w:ascii="Garamond" w:hAnsi="Garamond" w:cs="Linux Libertine"/>
          <w:i w:val="0"/>
          <w:iCs w:val="0"/>
          <w:color w:val="000000" w:themeColor="text1"/>
          <w:sz w:val="24"/>
          <w:szCs w:val="24"/>
        </w:rPr>
        <w:t>,</w:t>
      </w:r>
      <w:r w:rsidR="00A23088" w:rsidRPr="005B0936">
        <w:rPr>
          <w:rFonts w:ascii="Garamond" w:hAnsi="Garamond" w:cs="Linux Libertine"/>
          <w:i w:val="0"/>
          <w:iCs w:val="0"/>
          <w:color w:val="000000" w:themeColor="text1"/>
          <w:sz w:val="24"/>
          <w:szCs w:val="24"/>
        </w:rPr>
        <w:t xml:space="preserve"> for students in </w:t>
      </w:r>
      <w:r w:rsidR="00904C84" w:rsidRPr="005B0936">
        <w:rPr>
          <w:rFonts w:ascii="Garamond" w:hAnsi="Garamond" w:cs="Linux Libertine"/>
          <w:i w:val="0"/>
          <w:iCs w:val="0"/>
          <w:color w:val="000000" w:themeColor="text1"/>
          <w:sz w:val="24"/>
          <w:szCs w:val="24"/>
        </w:rPr>
        <w:t>primary</w:t>
      </w:r>
      <w:r w:rsidR="00A23088" w:rsidRPr="005B0936">
        <w:rPr>
          <w:rFonts w:ascii="Garamond" w:hAnsi="Garamond" w:cs="Linux Libertine"/>
          <w:i w:val="0"/>
          <w:iCs w:val="0"/>
          <w:color w:val="000000" w:themeColor="text1"/>
          <w:sz w:val="24"/>
          <w:szCs w:val="24"/>
        </w:rPr>
        <w:t xml:space="preserve"> schools</w:t>
      </w:r>
      <w:r w:rsidR="00904C84" w:rsidRPr="005B0936">
        <w:rPr>
          <w:rFonts w:ascii="Garamond" w:hAnsi="Garamond" w:cs="Linux Libertine"/>
          <w:i w:val="0"/>
          <w:iCs w:val="0"/>
          <w:color w:val="000000" w:themeColor="text1"/>
          <w:sz w:val="24"/>
          <w:szCs w:val="24"/>
        </w:rPr>
        <w:t>, aged 6-13,</w:t>
      </w:r>
      <w:r w:rsidR="00A23088" w:rsidRPr="005B0936">
        <w:rPr>
          <w:rFonts w:ascii="Garamond" w:hAnsi="Garamond" w:cs="Linux Libertine"/>
          <w:i w:val="0"/>
          <w:iCs w:val="0"/>
          <w:color w:val="000000" w:themeColor="text1"/>
          <w:sz w:val="24"/>
          <w:szCs w:val="24"/>
        </w:rPr>
        <w:t xml:space="preserve"> the relative incidence with respect to that of the population is generally below 1 for most regions. However, there is an increasing trend between 3 and 24 October when schools were in-person across the country. Moreover, the relative incidence is computed using the incidence for the </w:t>
      </w:r>
      <w:r w:rsidR="00A23088" w:rsidRPr="005B0936">
        <w:rPr>
          <w:rFonts w:ascii="Garamond" w:hAnsi="Garamond" w:cs="Linux Libertine"/>
          <w:color w:val="000000" w:themeColor="text1"/>
          <w:sz w:val="24"/>
          <w:szCs w:val="24"/>
        </w:rPr>
        <w:t>whole</w:t>
      </w:r>
      <w:r w:rsidR="00A23088" w:rsidRPr="005B0936">
        <w:rPr>
          <w:rFonts w:ascii="Garamond" w:hAnsi="Garamond" w:cs="Linux Libertine"/>
          <w:i w:val="0"/>
          <w:iCs w:val="0"/>
          <w:color w:val="000000" w:themeColor="text1"/>
          <w:sz w:val="24"/>
          <w:szCs w:val="24"/>
        </w:rPr>
        <w:t xml:space="preserve"> population at the denominator: considering that children usually develop less severe forms of </w:t>
      </w:r>
      <w:r w:rsidR="008B4EFD" w:rsidRPr="005B0936">
        <w:rPr>
          <w:rFonts w:ascii="Garamond" w:hAnsi="Garamond" w:cs="Linux Libertine"/>
          <w:i w:val="0"/>
          <w:iCs w:val="0"/>
          <w:color w:val="000000" w:themeColor="text1"/>
          <w:sz w:val="24"/>
          <w:szCs w:val="24"/>
        </w:rPr>
        <w:t>COVID-19</w:t>
      </w:r>
      <w:r w:rsidR="00A23088" w:rsidRPr="005B0936">
        <w:rPr>
          <w:rFonts w:ascii="Garamond" w:hAnsi="Garamond" w:cs="Linux Libertine"/>
          <w:i w:val="0"/>
          <w:iCs w:val="0"/>
          <w:color w:val="000000" w:themeColor="text1"/>
          <w:sz w:val="24"/>
          <w:szCs w:val="24"/>
        </w:rPr>
        <w:t xml:space="preserve"> and are more likely to be asymptomatic</w:t>
      </w:r>
      <w:r w:rsidR="0013704E" w:rsidRPr="005B0936">
        <w:rPr>
          <w:rFonts w:ascii="Garamond" w:hAnsi="Garamond" w:cs="Linux Libertine"/>
          <w:i w:val="0"/>
          <w:iCs w:val="0"/>
          <w:color w:val="000000" w:themeColor="text1"/>
          <w:sz w:val="24"/>
          <w:szCs w:val="24"/>
        </w:rPr>
        <w:t>,</w:t>
      </w:r>
      <w:r w:rsidR="00A23088" w:rsidRPr="005B0936">
        <w:rPr>
          <w:rFonts w:ascii="Garamond" w:hAnsi="Garamond" w:cs="Linux Libertine"/>
          <w:i w:val="0"/>
          <w:iCs w:val="0"/>
          <w:color w:val="000000" w:themeColor="text1"/>
          <w:sz w:val="24"/>
          <w:szCs w:val="24"/>
        </w:rPr>
        <w:t xml:space="preserve"> </w:t>
      </w:r>
      <w:r w:rsidR="0013704E" w:rsidRPr="005B0936">
        <w:rPr>
          <w:rFonts w:ascii="Garamond" w:hAnsi="Garamond" w:cs="Linux Libertine"/>
          <w:i w:val="0"/>
          <w:iCs w:val="0"/>
          <w:color w:val="000000" w:themeColor="text1"/>
          <w:sz w:val="24"/>
          <w:szCs w:val="24"/>
        </w:rPr>
        <w:t>it is</w:t>
      </w:r>
      <w:r w:rsidR="00A23088" w:rsidRPr="005B0936">
        <w:rPr>
          <w:rFonts w:ascii="Garamond" w:hAnsi="Garamond" w:cs="Linux Libertine"/>
          <w:i w:val="0"/>
          <w:iCs w:val="0"/>
          <w:color w:val="000000" w:themeColor="text1"/>
          <w:sz w:val="24"/>
          <w:szCs w:val="24"/>
        </w:rPr>
        <w:t xml:space="preserve"> likely </w:t>
      </w:r>
      <w:r w:rsidR="0013704E" w:rsidRPr="005B0936">
        <w:rPr>
          <w:rFonts w:ascii="Garamond" w:hAnsi="Garamond" w:cs="Linux Libertine"/>
          <w:i w:val="0"/>
          <w:iCs w:val="0"/>
          <w:color w:val="000000" w:themeColor="text1"/>
          <w:sz w:val="24"/>
          <w:szCs w:val="24"/>
        </w:rPr>
        <w:t>that their</w:t>
      </w:r>
      <w:r w:rsidR="00A23088" w:rsidRPr="005B0936">
        <w:rPr>
          <w:rFonts w:ascii="Garamond" w:hAnsi="Garamond" w:cs="Linux Libertine"/>
          <w:i w:val="0"/>
          <w:iCs w:val="0"/>
          <w:color w:val="000000" w:themeColor="text1"/>
          <w:sz w:val="24"/>
          <w:szCs w:val="24"/>
        </w:rPr>
        <w:t xml:space="preserve"> relative incidence</w:t>
      </w:r>
      <w:r w:rsidR="0013704E" w:rsidRPr="005B0936">
        <w:rPr>
          <w:rFonts w:ascii="Garamond" w:hAnsi="Garamond" w:cs="Linux Libertine"/>
          <w:i w:val="0"/>
          <w:iCs w:val="0"/>
          <w:color w:val="000000" w:themeColor="text1"/>
          <w:sz w:val="24"/>
          <w:szCs w:val="24"/>
        </w:rPr>
        <w:t xml:space="preserve"> is underestimated</w:t>
      </w:r>
      <w:r w:rsidR="00A23088" w:rsidRPr="005B0936">
        <w:rPr>
          <w:rFonts w:ascii="Garamond" w:hAnsi="Garamond" w:cs="Linux Libertine"/>
          <w:i w:val="0"/>
          <w:iCs w:val="0"/>
          <w:color w:val="000000" w:themeColor="text1"/>
          <w:sz w:val="24"/>
          <w:szCs w:val="24"/>
        </w:rPr>
        <w:t xml:space="preserve">. Hence, especially for </w:t>
      </w:r>
      <w:r w:rsidR="00855B3B" w:rsidRPr="005B0936">
        <w:rPr>
          <w:rFonts w:ascii="Garamond" w:hAnsi="Garamond" w:cs="Linux Libertine"/>
          <w:i w:val="0"/>
          <w:iCs w:val="0"/>
          <w:color w:val="000000" w:themeColor="text1"/>
          <w:sz w:val="24"/>
          <w:szCs w:val="24"/>
        </w:rPr>
        <w:t xml:space="preserve">younger students relative incidence ratios are </w:t>
      </w:r>
      <w:r w:rsidR="00904C84" w:rsidRPr="005B0936">
        <w:rPr>
          <w:rFonts w:ascii="Garamond" w:hAnsi="Garamond" w:cs="Linux Libertine"/>
          <w:i w:val="0"/>
          <w:iCs w:val="0"/>
          <w:color w:val="000000" w:themeColor="text1"/>
          <w:sz w:val="24"/>
          <w:szCs w:val="24"/>
        </w:rPr>
        <w:t>to be interpreted as</w:t>
      </w:r>
      <w:r w:rsidR="00855B3B" w:rsidRPr="005B0936">
        <w:rPr>
          <w:rFonts w:ascii="Garamond" w:hAnsi="Garamond" w:cs="Linux Libertine"/>
          <w:i w:val="0"/>
          <w:iCs w:val="0"/>
          <w:color w:val="000000" w:themeColor="text1"/>
          <w:sz w:val="24"/>
          <w:szCs w:val="24"/>
        </w:rPr>
        <w:t xml:space="preserve"> lower bounds of </w:t>
      </w:r>
      <w:r w:rsidR="00CC5F8D" w:rsidRPr="005B0936">
        <w:rPr>
          <w:rFonts w:ascii="Garamond" w:hAnsi="Garamond" w:cs="Linux Libertine"/>
          <w:i w:val="0"/>
          <w:iCs w:val="0"/>
          <w:color w:val="000000" w:themeColor="text1"/>
          <w:sz w:val="24"/>
          <w:szCs w:val="24"/>
        </w:rPr>
        <w:t xml:space="preserve">their </w:t>
      </w:r>
      <w:r w:rsidR="00855B3B" w:rsidRPr="005B0936">
        <w:rPr>
          <w:rFonts w:ascii="Garamond" w:hAnsi="Garamond" w:cs="Linux Libertine"/>
          <w:i w:val="0"/>
          <w:iCs w:val="0"/>
          <w:color w:val="000000" w:themeColor="text1"/>
          <w:sz w:val="24"/>
          <w:szCs w:val="24"/>
        </w:rPr>
        <w:t>true values. For high-school students, aged 14-18, the figure shows higher relative incidence, especially in the period between 26 September and 31 October, although with a declining trend</w:t>
      </w:r>
      <w:r w:rsidR="00CB00AA" w:rsidRPr="005B0936">
        <w:rPr>
          <w:rFonts w:ascii="Garamond" w:hAnsi="Garamond" w:cs="Linux Libertine"/>
          <w:i w:val="0"/>
          <w:iCs w:val="0"/>
          <w:color w:val="000000" w:themeColor="text1"/>
          <w:sz w:val="24"/>
          <w:szCs w:val="24"/>
        </w:rPr>
        <w:t>,</w:t>
      </w:r>
      <w:r w:rsidR="00855B3B" w:rsidRPr="005B0936">
        <w:rPr>
          <w:rFonts w:ascii="Garamond" w:hAnsi="Garamond" w:cs="Linux Libertine"/>
          <w:i w:val="0"/>
          <w:iCs w:val="0"/>
          <w:color w:val="000000" w:themeColor="text1"/>
          <w:sz w:val="24"/>
          <w:szCs w:val="24"/>
        </w:rPr>
        <w:t xml:space="preserve"> approximately from 17 October. For teachers, we observe a considerably larger incidence rate</w:t>
      </w:r>
      <w:r w:rsidR="00904C84" w:rsidRPr="005B0936">
        <w:rPr>
          <w:rFonts w:ascii="Garamond" w:hAnsi="Garamond" w:cs="Linux Libertine"/>
          <w:i w:val="0"/>
          <w:iCs w:val="0"/>
          <w:color w:val="000000" w:themeColor="text1"/>
          <w:sz w:val="24"/>
          <w:szCs w:val="24"/>
        </w:rPr>
        <w:t xml:space="preserve">, </w:t>
      </w:r>
      <w:r w:rsidR="00855B3B" w:rsidRPr="005B0936">
        <w:rPr>
          <w:rFonts w:ascii="Garamond" w:hAnsi="Garamond" w:cs="Linux Libertine"/>
          <w:i w:val="0"/>
          <w:iCs w:val="0"/>
          <w:color w:val="000000" w:themeColor="text1"/>
          <w:sz w:val="24"/>
          <w:szCs w:val="24"/>
        </w:rPr>
        <w:t xml:space="preserve">especially </w:t>
      </w:r>
      <w:r w:rsidR="00904C84" w:rsidRPr="005B0936">
        <w:rPr>
          <w:rFonts w:ascii="Garamond" w:hAnsi="Garamond" w:cs="Linux Libertine"/>
          <w:i w:val="0"/>
          <w:iCs w:val="0"/>
          <w:color w:val="000000" w:themeColor="text1"/>
          <w:sz w:val="24"/>
          <w:szCs w:val="24"/>
        </w:rPr>
        <w:t>after</w:t>
      </w:r>
      <w:r w:rsidR="00855B3B" w:rsidRPr="005B0936">
        <w:rPr>
          <w:rFonts w:ascii="Garamond" w:hAnsi="Garamond" w:cs="Linux Libertine"/>
          <w:i w:val="0"/>
          <w:iCs w:val="0"/>
          <w:color w:val="000000" w:themeColor="text1"/>
          <w:sz w:val="24"/>
          <w:szCs w:val="24"/>
        </w:rPr>
        <w:t xml:space="preserve"> 17 October, when for all regions the relative incidence is larger than 1. The non-teaching staff displays a similar pattern.</w:t>
      </w:r>
      <w:r w:rsidR="00DB6A75" w:rsidRPr="005B0936">
        <w:rPr>
          <w:rFonts w:ascii="Garamond" w:hAnsi="Garamond" w:cs="Linux Libertine"/>
          <w:i w:val="0"/>
          <w:iCs w:val="0"/>
          <w:color w:val="000000" w:themeColor="text1"/>
          <w:sz w:val="24"/>
          <w:szCs w:val="24"/>
        </w:rPr>
        <w:t xml:space="preserve"> Campania displays a clear declining trend following 17 October, i.e., after school closures.</w:t>
      </w:r>
    </w:p>
    <w:p w14:paraId="0544E4DC" w14:textId="77777777" w:rsidR="001F6FB2" w:rsidRPr="005B0936" w:rsidRDefault="001F6FB2" w:rsidP="001F6FB2">
      <w:pPr>
        <w:pStyle w:val="Didascalia"/>
        <w:spacing w:line="360" w:lineRule="auto"/>
        <w:jc w:val="center"/>
        <w:rPr>
          <w:rFonts w:ascii="Garamond" w:hAnsi="Garamond" w:cs="Linux Libertine"/>
          <w:i w:val="0"/>
          <w:iCs w:val="0"/>
          <w:color w:val="000000" w:themeColor="text1"/>
          <w:sz w:val="24"/>
          <w:szCs w:val="24"/>
        </w:rPr>
      </w:pPr>
      <w:r w:rsidRPr="005B0936">
        <w:rPr>
          <w:rFonts w:ascii="Garamond" w:hAnsi="Garamond" w:cs="Linux Libertine"/>
          <w:i w:val="0"/>
          <w:iCs w:val="0"/>
          <w:noProof/>
          <w:color w:val="000000" w:themeColor="text1"/>
          <w:sz w:val="24"/>
          <w:szCs w:val="24"/>
          <w:lang w:val="en-US"/>
        </w:rPr>
        <w:drawing>
          <wp:inline distT="0" distB="0" distL="0" distR="0" wp14:anchorId="5B17AA24" wp14:editId="5B9B92BF">
            <wp:extent cx="4660973" cy="3390314"/>
            <wp:effectExtent l="0" t="0" r="0" b="635"/>
            <wp:docPr id="11" name="Immagin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Graphical user interfac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3152" cy="3391899"/>
                    </a:xfrm>
                    <a:prstGeom prst="rect">
                      <a:avLst/>
                    </a:prstGeom>
                  </pic:spPr>
                </pic:pic>
              </a:graphicData>
            </a:graphic>
          </wp:inline>
        </w:drawing>
      </w:r>
    </w:p>
    <w:p w14:paraId="3F0C744F" w14:textId="091BA738" w:rsidR="001F6FB2" w:rsidRPr="005B0936" w:rsidRDefault="001F6FB2" w:rsidP="001F6FB2">
      <w:pPr>
        <w:pStyle w:val="Didascalia"/>
        <w:jc w:val="both"/>
        <w:rPr>
          <w:rFonts w:ascii="Garamond" w:hAnsi="Garamond" w:cs="Linux Libertine"/>
          <w:i w:val="0"/>
          <w:iCs w:val="0"/>
          <w:color w:val="000000" w:themeColor="text1"/>
          <w:sz w:val="24"/>
          <w:szCs w:val="24"/>
        </w:rPr>
      </w:pPr>
      <w:bookmarkStart w:id="8" w:name="_Ref77863910"/>
      <w:r w:rsidRPr="005B0936">
        <w:rPr>
          <w:rFonts w:ascii="Garamond" w:hAnsi="Garamond" w:cs="Linux Libertine"/>
          <w:b/>
          <w:bCs/>
          <w:i w:val="0"/>
          <w:iCs w:val="0"/>
          <w:color w:val="000000" w:themeColor="text1"/>
          <w:sz w:val="24"/>
          <w:szCs w:val="24"/>
        </w:rPr>
        <w:t xml:space="preserve">Figure </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7</w:t>
      </w:r>
      <w:r w:rsidRPr="005B0936">
        <w:rPr>
          <w:rFonts w:ascii="Garamond" w:hAnsi="Garamond" w:cs="Linux Libertine"/>
          <w:b/>
          <w:bCs/>
          <w:i w:val="0"/>
          <w:iCs w:val="0"/>
          <w:color w:val="000000" w:themeColor="text1"/>
          <w:sz w:val="24"/>
          <w:szCs w:val="24"/>
        </w:rPr>
        <w:fldChar w:fldCharType="end"/>
      </w:r>
      <w:bookmarkEnd w:id="8"/>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Incidence rate in students, teachers and non-teaching staff relative to that in the general population in Italy and in each region between 19 September and 7 November</w:t>
      </w:r>
    </w:p>
    <w:p w14:paraId="5BD6D0DE" w14:textId="77777777" w:rsidR="001F6FB2" w:rsidRPr="005B0936" w:rsidRDefault="001F6FB2" w:rsidP="001F6FB2">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the ratio between incidence in each group (students 6-13, 14-18, teachers, non-teaching staff) and incidence in the general population. Source: author’s own elaboration based on data from the Ministry of Education and </w:t>
      </w:r>
      <w:r w:rsidRPr="005B0936">
        <w:rPr>
          <w:rFonts w:ascii="Garamond" w:hAnsi="Garamond" w:cs="Linux Libertine"/>
          <w:i/>
          <w:iCs/>
          <w:color w:val="000000" w:themeColor="text1"/>
          <w:sz w:val="20"/>
          <w:szCs w:val="20"/>
        </w:rPr>
        <w:t>Protezione Civile</w:t>
      </w:r>
      <w:r w:rsidRPr="005B0936">
        <w:rPr>
          <w:rFonts w:ascii="Garamond" w:hAnsi="Garamond" w:cs="Linux Libertine"/>
          <w:color w:val="000000" w:themeColor="text1"/>
          <w:sz w:val="20"/>
          <w:szCs w:val="20"/>
        </w:rPr>
        <w:t>.</w:t>
      </w:r>
    </w:p>
    <w:p w14:paraId="508E4D50" w14:textId="77777777" w:rsidR="001F6FB2" w:rsidRPr="005B0936" w:rsidRDefault="001F6FB2" w:rsidP="001F6FB2">
      <w:pPr>
        <w:rPr>
          <w:color w:val="000000" w:themeColor="text1"/>
          <w:lang w:eastAsia="en-US"/>
        </w:rPr>
      </w:pPr>
    </w:p>
    <w:p w14:paraId="6E726247" w14:textId="2D2FC2E9" w:rsidR="0013704E" w:rsidRPr="005B0936" w:rsidRDefault="0013704E" w:rsidP="0013704E">
      <w:pPr>
        <w:pStyle w:val="Didascalia"/>
        <w:spacing w:line="360" w:lineRule="auto"/>
        <w:jc w:val="both"/>
        <w:rPr>
          <w:rFonts w:ascii="Garamond" w:hAnsi="Garamond" w:cs="Linux Libertine"/>
          <w:i w:val="0"/>
          <w:color w:val="000000" w:themeColor="text1"/>
          <w:sz w:val="24"/>
        </w:rPr>
      </w:pPr>
      <w:r w:rsidRPr="005B0936">
        <w:rPr>
          <w:rFonts w:ascii="Garamond" w:hAnsi="Garamond" w:cs="Linux Libertine"/>
          <w:i w:val="0"/>
          <w:iCs w:val="0"/>
          <w:color w:val="000000" w:themeColor="text1"/>
          <w:sz w:val="24"/>
          <w:szCs w:val="24"/>
        </w:rPr>
        <w:lastRenderedPageBreak/>
        <w:fldChar w:fldCharType="begin"/>
      </w:r>
      <w:r w:rsidRPr="005B0936">
        <w:rPr>
          <w:rFonts w:ascii="Garamond" w:hAnsi="Garamond" w:cs="Linux Libertine"/>
          <w:i w:val="0"/>
          <w:iCs w:val="0"/>
          <w:color w:val="000000" w:themeColor="text1"/>
          <w:sz w:val="24"/>
          <w:szCs w:val="24"/>
        </w:rPr>
        <w:instrText xml:space="preserve"> REF _Ref77865467 \h  \* MERGEFORMAT </w:instrText>
      </w:r>
      <w:r w:rsidRPr="005B0936">
        <w:rPr>
          <w:rFonts w:ascii="Garamond" w:hAnsi="Garamond" w:cs="Linux Libertine"/>
          <w:i w:val="0"/>
          <w:iCs w:val="0"/>
          <w:color w:val="000000" w:themeColor="text1"/>
          <w:sz w:val="24"/>
          <w:szCs w:val="24"/>
        </w:rPr>
      </w:r>
      <w:r w:rsidRPr="005B0936">
        <w:rPr>
          <w:rFonts w:ascii="Garamond" w:hAnsi="Garamond" w:cs="Linux Libertine"/>
          <w:i w:val="0"/>
          <w:iCs w:val="0"/>
          <w:color w:val="000000" w:themeColor="text1"/>
          <w:sz w:val="24"/>
          <w:szCs w:val="24"/>
        </w:rPr>
        <w:fldChar w:fldCharType="separate"/>
      </w:r>
      <w:r w:rsidR="00094831" w:rsidRPr="00094831">
        <w:rPr>
          <w:rFonts w:ascii="Garamond" w:hAnsi="Garamond" w:cs="Linux Libertine"/>
          <w:bCs/>
          <w:i w:val="0"/>
          <w:iCs w:val="0"/>
          <w:color w:val="000000" w:themeColor="text1"/>
          <w:sz w:val="24"/>
          <w:szCs w:val="24"/>
        </w:rPr>
        <w:t>Figure A13</w:t>
      </w:r>
      <w:r w:rsidRPr="005B0936">
        <w:rPr>
          <w:rFonts w:ascii="Garamond" w:hAnsi="Garamond" w:cs="Linux Libertine"/>
          <w:i w:val="0"/>
          <w:iCs w:val="0"/>
          <w:color w:val="000000" w:themeColor="text1"/>
          <w:sz w:val="24"/>
          <w:szCs w:val="24"/>
        </w:rPr>
        <w:fldChar w:fldCharType="end"/>
      </w:r>
      <w:r w:rsidRPr="005B0936">
        <w:rPr>
          <w:rFonts w:ascii="Garamond" w:hAnsi="Garamond" w:cs="Linux Libertine"/>
          <w:i w:val="0"/>
          <w:iCs w:val="0"/>
          <w:color w:val="000000" w:themeColor="text1"/>
          <w:sz w:val="24"/>
          <w:szCs w:val="24"/>
        </w:rPr>
        <w:t xml:space="preserve"> in the Appendix further distinguishes teachers of primary and secondary schools. The patterns in incidence ratios for both groups are broadly similar. Focusing on Italy as a whole, teachers at primary schools have a larger relative incidence, especially after 10 October. Teachers at secondary schools, instead, display lower incidence ratios at the end of the observation window. </w:t>
      </w:r>
      <w:r w:rsidRPr="005B0936">
        <w:rPr>
          <w:rFonts w:ascii="Garamond" w:hAnsi="Garamond" w:cs="Linux Libertine"/>
          <w:i w:val="0"/>
          <w:color w:val="000000" w:themeColor="text1"/>
          <w:sz w:val="24"/>
        </w:rPr>
        <w:t>This evidence, albeit descriptive, suggests that schools contribute to the diffusion of the virus, not only as a by-product of increased congestion on public transports. Moreover, these results are partially in contrast with Gandini et al. (2021) who conclude that schools are not drivers of contagion. However, differently from my analysis, they focus only on the survey of 7 November to compare incidence in schools to that in the general population.</w:t>
      </w:r>
    </w:p>
    <w:p w14:paraId="7278047B" w14:textId="77777777" w:rsidR="0013704E" w:rsidRPr="005B0936" w:rsidRDefault="0013704E" w:rsidP="0013704E">
      <w:pPr>
        <w:jc w:val="both"/>
        <w:rPr>
          <w:rFonts w:ascii="Garamond" w:hAnsi="Garamond" w:cs="Linux Libertine"/>
          <w:color w:val="000000" w:themeColor="text1"/>
          <w:sz w:val="20"/>
          <w:szCs w:val="20"/>
        </w:rPr>
      </w:pPr>
    </w:p>
    <w:p w14:paraId="554DA50F" w14:textId="77777777" w:rsidR="00484D84" w:rsidRPr="005B0936" w:rsidRDefault="00484D84" w:rsidP="00793C56">
      <w:pPr>
        <w:rPr>
          <w:i/>
          <w:color w:val="000000" w:themeColor="text1"/>
        </w:rPr>
      </w:pPr>
    </w:p>
    <w:p w14:paraId="1B388112" w14:textId="6F75C649" w:rsidR="006D411B" w:rsidRPr="005B0936" w:rsidRDefault="006D411B" w:rsidP="006D411B">
      <w:pPr>
        <w:pStyle w:val="Style1"/>
        <w:spacing w:line="360" w:lineRule="auto"/>
        <w:rPr>
          <w:rFonts w:ascii="Garamond" w:hAnsi="Garamond" w:cs="Linux Libertine"/>
          <w:color w:val="000000" w:themeColor="text1"/>
        </w:rPr>
      </w:pPr>
      <w:r w:rsidRPr="005B0936">
        <w:rPr>
          <w:rFonts w:ascii="Garamond" w:hAnsi="Garamond" w:cs="Linux Libertine"/>
          <w:color w:val="000000" w:themeColor="text1"/>
        </w:rPr>
        <w:t>Mechanisms</w:t>
      </w:r>
    </w:p>
    <w:p w14:paraId="4CB8AAEC" w14:textId="731B7756" w:rsidR="00EA2B3E" w:rsidRPr="005B0936" w:rsidRDefault="008458E8" w:rsidP="004C7560">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What explains the contribution of schools to the transmission of Sars-Cov-2? In this section, I explore </w:t>
      </w:r>
      <w:r w:rsidR="00481EB1" w:rsidRPr="005B0936">
        <w:rPr>
          <w:rFonts w:ascii="Garamond" w:hAnsi="Garamond" w:cs="Linux Libertine"/>
          <w:color w:val="000000" w:themeColor="text1"/>
        </w:rPr>
        <w:t xml:space="preserve">two potential mechanisms that could favor the diffusion of the virus in schools. On the one hand, more crowded classrooms can ease contagion as, first, they increase the number of contacts between students and, second, they make it difficult to respect social distancing rules. On the other hand, the </w:t>
      </w:r>
      <w:r w:rsidR="00387068" w:rsidRPr="005B0936">
        <w:rPr>
          <w:rFonts w:ascii="Garamond" w:hAnsi="Garamond" w:cs="Linux Libertine"/>
          <w:color w:val="000000" w:themeColor="text1"/>
        </w:rPr>
        <w:t>age</w:t>
      </w:r>
      <w:r w:rsidR="00481EB1" w:rsidRPr="005B0936">
        <w:rPr>
          <w:rFonts w:ascii="Garamond" w:hAnsi="Garamond" w:cs="Linux Libertine"/>
          <w:color w:val="000000" w:themeColor="text1"/>
        </w:rPr>
        <w:t xml:space="preserve"> of school buildings can correla</w:t>
      </w:r>
      <w:r w:rsidR="004C7560" w:rsidRPr="005B0936">
        <w:rPr>
          <w:rFonts w:ascii="Garamond" w:hAnsi="Garamond" w:cs="Linux Libertine"/>
          <w:color w:val="000000" w:themeColor="text1"/>
        </w:rPr>
        <w:t>te with the spread of the virus, as</w:t>
      </w:r>
      <w:r w:rsidR="00481EB1" w:rsidRPr="005B0936">
        <w:rPr>
          <w:rFonts w:ascii="Garamond" w:hAnsi="Garamond" w:cs="Linux Libertine"/>
          <w:color w:val="000000" w:themeColor="text1"/>
        </w:rPr>
        <w:t xml:space="preserve"> older buildings may have worse aeration</w:t>
      </w:r>
      <w:r w:rsidR="004C7560" w:rsidRPr="005B0936">
        <w:rPr>
          <w:rFonts w:ascii="Garamond" w:hAnsi="Garamond" w:cs="Linux Libertine"/>
          <w:color w:val="000000" w:themeColor="text1"/>
        </w:rPr>
        <w:t xml:space="preserve">, </w:t>
      </w:r>
      <w:r w:rsidR="006D33E7" w:rsidRPr="005B0936">
        <w:rPr>
          <w:rFonts w:ascii="Garamond" w:hAnsi="Garamond" w:cs="Linux Libertine"/>
          <w:color w:val="000000" w:themeColor="text1"/>
        </w:rPr>
        <w:t xml:space="preserve">and </w:t>
      </w:r>
      <w:r w:rsidR="004C7560" w:rsidRPr="005B0936">
        <w:rPr>
          <w:rFonts w:ascii="Garamond" w:hAnsi="Garamond" w:cs="Linux Libertine"/>
          <w:color w:val="000000" w:themeColor="text1"/>
        </w:rPr>
        <w:t>smaller spaces and rooms. To test the hypotheses that more crowded classrooms and older buildings corre</w:t>
      </w:r>
      <w:r w:rsidR="005B5C79" w:rsidRPr="005B0936">
        <w:rPr>
          <w:rFonts w:ascii="Garamond" w:hAnsi="Garamond" w:cs="Linux Libertine"/>
          <w:color w:val="000000" w:themeColor="text1"/>
        </w:rPr>
        <w:t>late</w:t>
      </w:r>
      <w:r w:rsidR="004C7560" w:rsidRPr="005B0936">
        <w:rPr>
          <w:rFonts w:ascii="Garamond" w:hAnsi="Garamond" w:cs="Linux Libertine"/>
          <w:color w:val="000000" w:themeColor="text1"/>
        </w:rPr>
        <w:t xml:space="preserve"> with the diffusion of </w:t>
      </w:r>
      <w:r w:rsidR="00FE068B" w:rsidRPr="005B0936">
        <w:rPr>
          <w:rFonts w:ascii="Garamond" w:hAnsi="Garamond" w:cs="Linux Libertine"/>
          <w:color w:val="000000" w:themeColor="text1"/>
        </w:rPr>
        <w:t>Sars-Cov-2</w:t>
      </w:r>
      <w:r w:rsidRPr="005B0936">
        <w:rPr>
          <w:rFonts w:ascii="Garamond" w:hAnsi="Garamond" w:cs="Linux Libertine"/>
          <w:color w:val="000000" w:themeColor="text1"/>
        </w:rPr>
        <w:t xml:space="preserve">, I </w:t>
      </w:r>
      <w:r w:rsidR="004C7560" w:rsidRPr="005B0936">
        <w:rPr>
          <w:rFonts w:ascii="Garamond" w:hAnsi="Garamond" w:cs="Linux Libertine"/>
          <w:color w:val="000000" w:themeColor="text1"/>
        </w:rPr>
        <w:t>use</w:t>
      </w:r>
      <w:r w:rsidRPr="005B0936">
        <w:rPr>
          <w:rFonts w:ascii="Garamond" w:hAnsi="Garamond" w:cs="Linux Libertine"/>
          <w:color w:val="000000" w:themeColor="text1"/>
        </w:rPr>
        <w:t xml:space="preserve"> data from the Ministry of Education on the</w:t>
      </w:r>
      <w:r w:rsidR="004C7560" w:rsidRPr="005B0936">
        <w:rPr>
          <w:rFonts w:ascii="Garamond" w:hAnsi="Garamond" w:cs="Linux Libertine"/>
          <w:color w:val="000000" w:themeColor="text1"/>
        </w:rPr>
        <w:t xml:space="preserve"> number of students per square meter and on the age of </w:t>
      </w:r>
      <w:r w:rsidR="006D33E7" w:rsidRPr="005B0936">
        <w:rPr>
          <w:rFonts w:ascii="Garamond" w:hAnsi="Garamond" w:cs="Linux Libertine"/>
          <w:color w:val="000000" w:themeColor="text1"/>
        </w:rPr>
        <w:t>buildings for</w:t>
      </w:r>
      <w:r w:rsidR="005B5C79" w:rsidRPr="005B0936">
        <w:rPr>
          <w:rFonts w:ascii="Garamond" w:hAnsi="Garamond" w:cs="Linux Libertine"/>
          <w:color w:val="000000" w:themeColor="text1"/>
        </w:rPr>
        <w:t xml:space="preserve"> each Italian </w:t>
      </w:r>
      <w:r w:rsidR="006D33E7" w:rsidRPr="005B0936">
        <w:rPr>
          <w:rFonts w:ascii="Garamond" w:hAnsi="Garamond" w:cs="Linux Libertine"/>
          <w:color w:val="000000" w:themeColor="text1"/>
        </w:rPr>
        <w:t>school</w:t>
      </w:r>
      <w:r w:rsidR="004C7560" w:rsidRPr="005B0936">
        <w:rPr>
          <w:rFonts w:ascii="Garamond" w:hAnsi="Garamond" w:cs="Linux Libertine"/>
          <w:color w:val="000000" w:themeColor="text1"/>
        </w:rPr>
        <w:t xml:space="preserve">. I </w:t>
      </w:r>
      <w:r w:rsidR="0013704E" w:rsidRPr="005B0936">
        <w:rPr>
          <w:rFonts w:ascii="Garamond" w:hAnsi="Garamond" w:cs="Linux Libertine"/>
          <w:color w:val="000000" w:themeColor="text1"/>
        </w:rPr>
        <w:t xml:space="preserve">take the </w:t>
      </w:r>
      <w:r w:rsidR="005B5C79" w:rsidRPr="005B0936">
        <w:rPr>
          <w:rFonts w:ascii="Garamond" w:hAnsi="Garamond" w:cs="Linux Libertine"/>
          <w:color w:val="000000" w:themeColor="text1"/>
        </w:rPr>
        <w:t xml:space="preserve">average </w:t>
      </w:r>
      <w:r w:rsidR="0013704E" w:rsidRPr="005B0936">
        <w:rPr>
          <w:rFonts w:ascii="Garamond" w:hAnsi="Garamond" w:cs="Linux Libertine"/>
          <w:color w:val="000000" w:themeColor="text1"/>
        </w:rPr>
        <w:t xml:space="preserve">of </w:t>
      </w:r>
      <w:r w:rsidR="005B5C79" w:rsidRPr="005B0936">
        <w:rPr>
          <w:rFonts w:ascii="Garamond" w:hAnsi="Garamond" w:cs="Linux Libertine"/>
          <w:color w:val="000000" w:themeColor="text1"/>
        </w:rPr>
        <w:t>the number of students per square meter and the share of schools built before 1976</w:t>
      </w:r>
      <w:r w:rsidR="004C7560" w:rsidRPr="005B0936">
        <w:rPr>
          <w:rFonts w:ascii="Garamond" w:hAnsi="Garamond" w:cs="Linux Libertine"/>
          <w:color w:val="000000" w:themeColor="text1"/>
        </w:rPr>
        <w:t xml:space="preserve"> </w:t>
      </w:r>
      <w:r w:rsidR="00325359" w:rsidRPr="005B0936">
        <w:rPr>
          <w:rFonts w:ascii="Garamond" w:hAnsi="Garamond" w:cs="Linux Libertine"/>
          <w:color w:val="000000" w:themeColor="text1"/>
        </w:rPr>
        <w:t>at the regional level</w:t>
      </w:r>
      <w:r w:rsidR="005B5C79" w:rsidRPr="005B0936">
        <w:rPr>
          <w:rFonts w:ascii="Garamond" w:hAnsi="Garamond" w:cs="Linux Libertine"/>
          <w:color w:val="000000" w:themeColor="text1"/>
        </w:rPr>
        <w:t xml:space="preserve">. I then correlate </w:t>
      </w:r>
      <w:r w:rsidR="004C7560" w:rsidRPr="005B0936">
        <w:rPr>
          <w:rFonts w:ascii="Garamond" w:hAnsi="Garamond" w:cs="Linux Libertine"/>
          <w:color w:val="000000" w:themeColor="text1"/>
        </w:rPr>
        <w:t xml:space="preserve">these measures </w:t>
      </w:r>
      <w:r w:rsidR="005B5C79" w:rsidRPr="005B0936">
        <w:rPr>
          <w:rFonts w:ascii="Garamond" w:hAnsi="Garamond" w:cs="Linux Libertine"/>
          <w:color w:val="000000" w:themeColor="text1"/>
        </w:rPr>
        <w:t>w</w:t>
      </w:r>
      <w:r w:rsidR="004C7560" w:rsidRPr="005B0936">
        <w:rPr>
          <w:rFonts w:ascii="Garamond" w:hAnsi="Garamond" w:cs="Linux Libertine"/>
          <w:color w:val="000000" w:themeColor="text1"/>
        </w:rPr>
        <w:t>ith the</w:t>
      </w:r>
      <w:r w:rsidR="005B5C79" w:rsidRPr="005B0936">
        <w:rPr>
          <w:rFonts w:ascii="Garamond" w:hAnsi="Garamond" w:cs="Linux Libertine"/>
          <w:color w:val="000000" w:themeColor="text1"/>
        </w:rPr>
        <w:t xml:space="preserve"> relative incidence among students, from</w:t>
      </w:r>
      <w:r w:rsidR="004C7560" w:rsidRPr="005B0936">
        <w:rPr>
          <w:rFonts w:ascii="Garamond" w:hAnsi="Garamond" w:cs="Linux Libertine"/>
          <w:color w:val="000000" w:themeColor="text1"/>
        </w:rPr>
        <w:t xml:space="preserve"> section </w:t>
      </w:r>
      <w:r w:rsidR="004C7560" w:rsidRPr="005B0936">
        <w:rPr>
          <w:rFonts w:ascii="Garamond" w:hAnsi="Garamond" w:cs="Linux Libertine"/>
          <w:color w:val="000000" w:themeColor="text1"/>
        </w:rPr>
        <w:fldChar w:fldCharType="begin"/>
      </w:r>
      <w:r w:rsidR="004C7560" w:rsidRPr="005B0936">
        <w:rPr>
          <w:rFonts w:ascii="Garamond" w:hAnsi="Garamond" w:cs="Linux Libertine"/>
          <w:color w:val="000000" w:themeColor="text1"/>
        </w:rPr>
        <w:instrText xml:space="preserve"> REF _Ref99030270 \r \h </w:instrText>
      </w:r>
      <w:r w:rsidR="003A281F" w:rsidRPr="005B0936">
        <w:rPr>
          <w:rFonts w:ascii="Garamond" w:hAnsi="Garamond" w:cs="Linux Libertine"/>
          <w:color w:val="000000" w:themeColor="text1"/>
        </w:rPr>
        <w:instrText xml:space="preserve"> \* MERGEFORMAT </w:instrText>
      </w:r>
      <w:r w:rsidR="004C7560" w:rsidRPr="005B0936">
        <w:rPr>
          <w:rFonts w:ascii="Garamond" w:hAnsi="Garamond" w:cs="Linux Libertine"/>
          <w:color w:val="000000" w:themeColor="text1"/>
        </w:rPr>
      </w:r>
      <w:r w:rsidR="004C7560" w:rsidRPr="005B0936">
        <w:rPr>
          <w:rFonts w:ascii="Garamond" w:hAnsi="Garamond" w:cs="Linux Libertine"/>
          <w:color w:val="000000" w:themeColor="text1"/>
        </w:rPr>
        <w:fldChar w:fldCharType="separate"/>
      </w:r>
      <w:r w:rsidR="00094831">
        <w:rPr>
          <w:rFonts w:ascii="Garamond" w:hAnsi="Garamond" w:cs="Linux Libertine"/>
          <w:color w:val="000000" w:themeColor="text1"/>
        </w:rPr>
        <w:t>5.3</w:t>
      </w:r>
      <w:r w:rsidR="004C7560" w:rsidRPr="005B0936">
        <w:rPr>
          <w:rFonts w:ascii="Garamond" w:hAnsi="Garamond" w:cs="Linux Libertine"/>
          <w:color w:val="000000" w:themeColor="text1"/>
        </w:rPr>
        <w:fldChar w:fldCharType="end"/>
      </w:r>
      <w:r w:rsidR="004C7560" w:rsidRPr="005B0936">
        <w:rPr>
          <w:rFonts w:ascii="Garamond" w:hAnsi="Garamond" w:cs="Linux Libertine"/>
          <w:color w:val="000000" w:themeColor="text1"/>
        </w:rPr>
        <w:t>.</w:t>
      </w:r>
      <w:r w:rsidRPr="005B0936">
        <w:rPr>
          <w:rFonts w:ascii="Garamond" w:hAnsi="Garamond" w:cs="Linux Libertine"/>
          <w:color w:val="000000" w:themeColor="text1"/>
        </w:rPr>
        <w:t xml:space="preserve"> </w:t>
      </w:r>
      <w:r w:rsidR="004C7560" w:rsidRPr="005B0936">
        <w:rPr>
          <w:rFonts w:ascii="Garamond" w:hAnsi="Garamond" w:cs="Linux Libertine"/>
          <w:color w:val="000000" w:themeColor="text1"/>
        </w:rPr>
        <w:fldChar w:fldCharType="begin"/>
      </w:r>
      <w:r w:rsidR="004C7560" w:rsidRPr="005B0936">
        <w:rPr>
          <w:rFonts w:ascii="Garamond" w:hAnsi="Garamond" w:cs="Linux Libertine"/>
          <w:color w:val="000000" w:themeColor="text1"/>
        </w:rPr>
        <w:instrText xml:space="preserve"> REF _Ref99030250 \h  \* MERGEFORMAT </w:instrText>
      </w:r>
      <w:r w:rsidR="004C7560" w:rsidRPr="005B0936">
        <w:rPr>
          <w:rFonts w:ascii="Garamond" w:hAnsi="Garamond" w:cs="Linux Libertine"/>
          <w:color w:val="000000" w:themeColor="text1"/>
        </w:rPr>
      </w:r>
      <w:r w:rsidR="004C7560" w:rsidRPr="005B0936">
        <w:rPr>
          <w:rFonts w:ascii="Garamond" w:hAnsi="Garamond" w:cs="Linux Libertine"/>
          <w:color w:val="000000" w:themeColor="text1"/>
        </w:rPr>
        <w:fldChar w:fldCharType="separate"/>
      </w:r>
      <w:r w:rsidR="00094831" w:rsidRPr="00094831">
        <w:rPr>
          <w:rFonts w:ascii="Garamond" w:hAnsi="Garamond" w:cs="Linux Libertine"/>
          <w:color w:val="000000" w:themeColor="text1"/>
        </w:rPr>
        <w:t xml:space="preserve">Figure </w:t>
      </w:r>
      <w:r w:rsidR="00094831" w:rsidRPr="00094831">
        <w:rPr>
          <w:rFonts w:ascii="Garamond" w:hAnsi="Garamond" w:cs="Linux Libertine"/>
          <w:noProof/>
          <w:color w:val="000000" w:themeColor="text1"/>
        </w:rPr>
        <w:t>8</w:t>
      </w:r>
      <w:r w:rsidR="004C7560" w:rsidRPr="005B0936">
        <w:rPr>
          <w:rFonts w:ascii="Garamond" w:hAnsi="Garamond" w:cs="Linux Libertine"/>
          <w:color w:val="000000" w:themeColor="text1"/>
        </w:rPr>
        <w:fldChar w:fldCharType="end"/>
      </w:r>
      <w:r w:rsidR="004C7560" w:rsidRPr="005B0936">
        <w:rPr>
          <w:rFonts w:ascii="Garamond" w:hAnsi="Garamond" w:cs="Linux Libertine"/>
          <w:color w:val="000000" w:themeColor="text1"/>
        </w:rPr>
        <w:t xml:space="preserve"> reports a scatter plot of the relative incidence</w:t>
      </w:r>
      <w:r w:rsidR="005B5C79" w:rsidRPr="005B0936">
        <w:rPr>
          <w:rFonts w:ascii="Garamond" w:hAnsi="Garamond" w:cs="Linux Libertine"/>
          <w:color w:val="000000" w:themeColor="text1"/>
        </w:rPr>
        <w:t xml:space="preserve">, measured in the weeks of 10, 17 and 24 October (around the </w:t>
      </w:r>
      <w:r w:rsidR="006D33E7" w:rsidRPr="005B0936">
        <w:rPr>
          <w:rFonts w:ascii="Garamond" w:hAnsi="Garamond" w:cs="Linux Libertine"/>
          <w:color w:val="000000" w:themeColor="text1"/>
        </w:rPr>
        <w:t>time</w:t>
      </w:r>
      <w:r w:rsidR="005B5C79" w:rsidRPr="005B0936">
        <w:rPr>
          <w:rFonts w:ascii="Garamond" w:hAnsi="Garamond" w:cs="Linux Libertine"/>
          <w:color w:val="000000" w:themeColor="text1"/>
        </w:rPr>
        <w:t xml:space="preserve"> of the second wave),</w:t>
      </w:r>
      <w:r w:rsidR="004C7560" w:rsidRPr="005B0936">
        <w:rPr>
          <w:rFonts w:ascii="Garamond" w:hAnsi="Garamond" w:cs="Linux Libertine"/>
          <w:color w:val="000000" w:themeColor="text1"/>
        </w:rPr>
        <w:t xml:space="preserve"> against the average number of students per square meter (panel a) and the share of schools built before 1976 (panel b)</w:t>
      </w:r>
      <w:r w:rsidR="005B5C79" w:rsidRPr="005B0936">
        <w:rPr>
          <w:rFonts w:ascii="Garamond" w:hAnsi="Garamond" w:cs="Linux Libertine"/>
          <w:color w:val="000000" w:themeColor="text1"/>
        </w:rPr>
        <w:t xml:space="preserve">. </w:t>
      </w:r>
      <w:r w:rsidR="0013704E" w:rsidRPr="005B0936">
        <w:rPr>
          <w:rFonts w:ascii="Garamond" w:hAnsi="Garamond" w:cs="Linux Libertine"/>
          <w:color w:val="000000" w:themeColor="text1"/>
        </w:rPr>
        <w:t>Panel (a) suggests the presence of a weak positive correlation between the relative incidence among students and classrooms’ crowding. Panel (b) shows the presence of a stronger positive correlation between the relative incidence among students and the share of schools built before 1976, highlighting an association between the spread of the virus and the quality of buildings. In both panels the correlation becomes more evident over time, as the severity of the second wave worsens.</w:t>
      </w:r>
    </w:p>
    <w:p w14:paraId="1DA71DEC" w14:textId="77777777" w:rsidR="0013704E" w:rsidRPr="005B0936" w:rsidRDefault="0013704E" w:rsidP="004C7560">
      <w:pPr>
        <w:spacing w:line="360" w:lineRule="auto"/>
        <w:jc w:val="both"/>
        <w:rPr>
          <w:rFonts w:ascii="Garamond" w:hAnsi="Garamond" w:cs="Linux Libertine"/>
          <w:color w:val="000000" w:themeColor="text1"/>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448F63C8" w14:textId="77777777" w:rsidTr="003B048F">
        <w:tc>
          <w:tcPr>
            <w:tcW w:w="4505" w:type="dxa"/>
          </w:tcPr>
          <w:p w14:paraId="66D1F049" w14:textId="77777777" w:rsidR="00EA2B3E" w:rsidRPr="005B0936" w:rsidRDefault="00EA2B3E" w:rsidP="003B048F">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2D46BD7E" wp14:editId="0DE059AD">
                  <wp:extent cx="2700000" cy="1963936"/>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rr_incidence_alunnipermq.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c>
          <w:tcPr>
            <w:tcW w:w="4505" w:type="dxa"/>
          </w:tcPr>
          <w:p w14:paraId="1EFBFFC1" w14:textId="77777777" w:rsidR="00EA2B3E" w:rsidRPr="005B0936" w:rsidRDefault="00EA2B3E" w:rsidP="003B048F">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72DCFF96" wp14:editId="2346111C">
                  <wp:extent cx="2700000" cy="1963936"/>
                  <wp:effectExtent l="0" t="0" r="571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rr_incidence_pre197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r>
      <w:tr w:rsidR="005B0936" w:rsidRPr="005B0936" w14:paraId="44834A60" w14:textId="77777777" w:rsidTr="003B048F">
        <w:tc>
          <w:tcPr>
            <w:tcW w:w="4505" w:type="dxa"/>
          </w:tcPr>
          <w:p w14:paraId="4BF3D33C" w14:textId="77777777" w:rsidR="00EA2B3E" w:rsidRPr="005B0936" w:rsidRDefault="00EA2B3E" w:rsidP="003B048F">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Relative incidence vs Students per square meter</w:t>
            </w:r>
          </w:p>
        </w:tc>
        <w:tc>
          <w:tcPr>
            <w:tcW w:w="4505" w:type="dxa"/>
          </w:tcPr>
          <w:p w14:paraId="63FB8DFF" w14:textId="77777777" w:rsidR="00EA2B3E" w:rsidRPr="005B0936" w:rsidRDefault="00EA2B3E" w:rsidP="003B048F">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Relative incidence vs Share schools built before 1976</w:t>
            </w:r>
          </w:p>
        </w:tc>
      </w:tr>
    </w:tbl>
    <w:p w14:paraId="7BC91D70" w14:textId="27125C01" w:rsidR="00EA2B3E" w:rsidRPr="005B0936" w:rsidRDefault="00EA2B3E" w:rsidP="00EA2B3E">
      <w:pPr>
        <w:pStyle w:val="Didascalia"/>
        <w:jc w:val="both"/>
        <w:rPr>
          <w:rFonts w:ascii="Garamond" w:hAnsi="Garamond" w:cs="Linux Libertine"/>
          <w:i w:val="0"/>
          <w:color w:val="000000" w:themeColor="text1"/>
          <w:sz w:val="24"/>
          <w:szCs w:val="24"/>
        </w:rPr>
      </w:pPr>
      <w:bookmarkStart w:id="9" w:name="_Ref99030250"/>
      <w:r w:rsidRPr="005B0936">
        <w:rPr>
          <w:rFonts w:ascii="Garamond" w:hAnsi="Garamond" w:cs="Linux Libertine"/>
          <w:b/>
          <w:i w:val="0"/>
          <w:color w:val="000000" w:themeColor="text1"/>
          <w:sz w:val="24"/>
          <w:szCs w:val="24"/>
        </w:rPr>
        <w:t xml:space="preserve">Figure </w:t>
      </w:r>
      <w:r w:rsidRPr="005B0936">
        <w:rPr>
          <w:rFonts w:ascii="Garamond" w:hAnsi="Garamond" w:cs="Linux Libertine"/>
          <w:b/>
          <w:i w:val="0"/>
          <w:color w:val="000000" w:themeColor="text1"/>
          <w:sz w:val="24"/>
          <w:szCs w:val="24"/>
        </w:rPr>
        <w:fldChar w:fldCharType="begin"/>
      </w:r>
      <w:r w:rsidRPr="005B0936">
        <w:rPr>
          <w:rFonts w:ascii="Garamond" w:hAnsi="Garamond" w:cs="Linux Libertine"/>
          <w:b/>
          <w:i w:val="0"/>
          <w:color w:val="000000" w:themeColor="text1"/>
          <w:sz w:val="24"/>
          <w:szCs w:val="24"/>
        </w:rPr>
        <w:instrText xml:space="preserve"> SEQ Figure \* ARABIC </w:instrText>
      </w:r>
      <w:r w:rsidRPr="005B0936">
        <w:rPr>
          <w:rFonts w:ascii="Garamond" w:hAnsi="Garamond" w:cs="Linux Libertine"/>
          <w:b/>
          <w:i w:val="0"/>
          <w:color w:val="000000" w:themeColor="text1"/>
          <w:sz w:val="24"/>
          <w:szCs w:val="24"/>
        </w:rPr>
        <w:fldChar w:fldCharType="separate"/>
      </w:r>
      <w:r w:rsidR="00094831">
        <w:rPr>
          <w:rFonts w:ascii="Garamond" w:hAnsi="Garamond" w:cs="Linux Libertine"/>
          <w:b/>
          <w:i w:val="0"/>
          <w:noProof/>
          <w:color w:val="000000" w:themeColor="text1"/>
          <w:sz w:val="24"/>
          <w:szCs w:val="24"/>
        </w:rPr>
        <w:t>8</w:t>
      </w:r>
      <w:r w:rsidRPr="005B0936">
        <w:rPr>
          <w:rFonts w:ascii="Garamond" w:hAnsi="Garamond" w:cs="Linux Libertine"/>
          <w:b/>
          <w:i w:val="0"/>
          <w:color w:val="000000" w:themeColor="text1"/>
          <w:sz w:val="24"/>
          <w:szCs w:val="24"/>
        </w:rPr>
        <w:fldChar w:fldCharType="end"/>
      </w:r>
      <w:bookmarkEnd w:id="9"/>
      <w:r w:rsidRPr="005B0936">
        <w:rPr>
          <w:rFonts w:ascii="Garamond" w:hAnsi="Garamond" w:cs="Linux Libertine"/>
          <w:b/>
          <w:i w:val="0"/>
          <w:color w:val="000000" w:themeColor="text1"/>
          <w:sz w:val="24"/>
          <w:szCs w:val="24"/>
        </w:rPr>
        <w:t xml:space="preserve">. </w:t>
      </w:r>
      <w:r w:rsidRPr="005B0936">
        <w:rPr>
          <w:rFonts w:ascii="Garamond" w:hAnsi="Garamond" w:cs="Linux Libertine"/>
          <w:i w:val="0"/>
          <w:color w:val="000000" w:themeColor="text1"/>
          <w:sz w:val="24"/>
          <w:szCs w:val="24"/>
        </w:rPr>
        <w:t>Regional-level scatter plots of the relative incidence among students vs</w:t>
      </w:r>
      <w:r w:rsidR="00F57550" w:rsidRPr="005B0936">
        <w:rPr>
          <w:rFonts w:ascii="Garamond" w:hAnsi="Garamond" w:cs="Linux Libertine"/>
          <w:i w:val="0"/>
          <w:color w:val="000000" w:themeColor="text1"/>
          <w:sz w:val="24"/>
          <w:szCs w:val="24"/>
        </w:rPr>
        <w:t>.</w:t>
      </w:r>
      <w:r w:rsidRPr="005B0936">
        <w:rPr>
          <w:rFonts w:ascii="Garamond" w:hAnsi="Garamond" w:cs="Linux Libertine"/>
          <w:i w:val="0"/>
          <w:color w:val="000000" w:themeColor="text1"/>
          <w:sz w:val="24"/>
          <w:szCs w:val="24"/>
        </w:rPr>
        <w:t xml:space="preserve"> the number of students per square meter (panel a) and the share of schools built before 1976 (panel b).</w:t>
      </w:r>
    </w:p>
    <w:p w14:paraId="4E7E0421" w14:textId="2A24BB9E" w:rsidR="00EA2B3E" w:rsidRPr="005B0936" w:rsidRDefault="00EA2B3E" w:rsidP="00793C56">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regional level scatter plots and linear fit of the relative incidence among students in the weeks of 10, 17 and 24 October against the number of students per square meter (panel a) and the share of schools built before 1976 (panel b). </w:t>
      </w:r>
    </w:p>
    <w:p w14:paraId="110AFA87" w14:textId="136650E3" w:rsidR="00AF1145" w:rsidRPr="005B0936" w:rsidRDefault="00AF1145" w:rsidP="004C7560">
      <w:pPr>
        <w:spacing w:line="360" w:lineRule="auto"/>
        <w:jc w:val="both"/>
        <w:rPr>
          <w:rFonts w:ascii="Garamond" w:hAnsi="Garamond" w:cs="Linux Libertine"/>
          <w:color w:val="000000" w:themeColor="text1"/>
        </w:rPr>
      </w:pPr>
    </w:p>
    <w:p w14:paraId="3E6E9E46" w14:textId="347982DD" w:rsidR="00176BF3" w:rsidRPr="005B0936" w:rsidRDefault="004A19E7" w:rsidP="004C7560">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Table 1</w:t>
      </w:r>
      <w:r w:rsidR="00B6363B" w:rsidRPr="005B0936">
        <w:rPr>
          <w:rFonts w:ascii="Garamond" w:hAnsi="Garamond" w:cs="Linux Libertine"/>
          <w:color w:val="000000" w:themeColor="text1"/>
        </w:rPr>
        <w:t xml:space="preserve"> reports estimates of the association between the incidence among the student population and the number of students per square meter (panel a) and the share of schools built before 1976</w:t>
      </w:r>
      <w:r w:rsidR="001A25C5" w:rsidRPr="005B0936">
        <w:rPr>
          <w:rFonts w:ascii="Garamond" w:hAnsi="Garamond" w:cs="Linux Libertine"/>
          <w:color w:val="000000" w:themeColor="text1"/>
        </w:rPr>
        <w:t xml:space="preserve"> (panel b)</w:t>
      </w:r>
      <w:r w:rsidR="00B6363B" w:rsidRPr="005B0936">
        <w:rPr>
          <w:rFonts w:ascii="Garamond" w:hAnsi="Garamond" w:cs="Linux Libertine"/>
          <w:color w:val="000000" w:themeColor="text1"/>
        </w:rPr>
        <w:t>. For each week starting on 10, 17 and 24 October, the table reports estimates without and with controls.</w:t>
      </w:r>
      <w:r w:rsidR="00C33C54" w:rsidRPr="005B0936">
        <w:rPr>
          <w:rFonts w:ascii="Garamond" w:hAnsi="Garamond" w:cs="Linux Libertine"/>
          <w:color w:val="000000" w:themeColor="text1"/>
        </w:rPr>
        <w:t xml:space="preserve"> </w:t>
      </w:r>
      <w:r w:rsidR="001A25C5" w:rsidRPr="005B0936">
        <w:rPr>
          <w:rFonts w:ascii="Garamond" w:hAnsi="Garamond" w:cs="Linux Libertine"/>
          <w:color w:val="000000" w:themeColor="text1"/>
        </w:rPr>
        <w:t xml:space="preserve">Regressions with </w:t>
      </w:r>
      <w:r w:rsidR="00C33C54" w:rsidRPr="005B0936">
        <w:rPr>
          <w:rFonts w:ascii="Garamond" w:hAnsi="Garamond" w:cs="Linux Libertine"/>
          <w:color w:val="000000" w:themeColor="text1"/>
        </w:rPr>
        <w:t>control</w:t>
      </w:r>
      <w:r w:rsidR="0013704E" w:rsidRPr="005B0936">
        <w:rPr>
          <w:rFonts w:ascii="Garamond" w:hAnsi="Garamond" w:cs="Linux Libertine"/>
          <w:color w:val="000000" w:themeColor="text1"/>
        </w:rPr>
        <w:t>s include</w:t>
      </w:r>
      <w:r w:rsidR="00C33C54" w:rsidRPr="005B0936">
        <w:rPr>
          <w:rFonts w:ascii="Garamond" w:hAnsi="Garamond" w:cs="Linux Libertine"/>
          <w:color w:val="000000" w:themeColor="text1"/>
        </w:rPr>
        <w:t xml:space="preserve"> </w:t>
      </w:r>
      <w:r w:rsidR="0013704E" w:rsidRPr="005B0936">
        <w:rPr>
          <w:rFonts w:ascii="Garamond" w:hAnsi="Garamond" w:cs="Linux Libertine"/>
          <w:color w:val="000000" w:themeColor="text1"/>
        </w:rPr>
        <w:t xml:space="preserve">the </w:t>
      </w:r>
      <w:r w:rsidR="00C33C54" w:rsidRPr="005B0936">
        <w:rPr>
          <w:rFonts w:ascii="Garamond" w:hAnsi="Garamond" w:cs="Linux Libertine"/>
          <w:color w:val="000000" w:themeColor="text1"/>
        </w:rPr>
        <w:t xml:space="preserve">region-level </w:t>
      </w:r>
      <w:r w:rsidR="00B6363B" w:rsidRPr="005B0936">
        <w:rPr>
          <w:rFonts w:ascii="Garamond" w:hAnsi="Garamond" w:cs="Linux Libertine"/>
          <w:color w:val="000000" w:themeColor="text1"/>
        </w:rPr>
        <w:t>GDP per capita in 2019</w:t>
      </w:r>
      <w:r w:rsidR="00C33C54" w:rsidRPr="005B0936">
        <w:rPr>
          <w:rFonts w:ascii="Garamond" w:hAnsi="Garamond" w:cs="Linux Libertine"/>
          <w:color w:val="000000" w:themeColor="text1"/>
        </w:rPr>
        <w:t xml:space="preserve"> and </w:t>
      </w:r>
      <w:r w:rsidR="0013704E" w:rsidRPr="005B0936">
        <w:rPr>
          <w:rFonts w:ascii="Garamond" w:hAnsi="Garamond" w:cs="Linux Libertine"/>
          <w:color w:val="000000" w:themeColor="text1"/>
        </w:rPr>
        <w:t xml:space="preserve">the </w:t>
      </w:r>
      <w:r w:rsidR="00C33C54" w:rsidRPr="005B0936">
        <w:rPr>
          <w:rFonts w:ascii="Garamond" w:hAnsi="Garamond" w:cs="Linux Libertine"/>
          <w:color w:val="000000" w:themeColor="text1"/>
        </w:rPr>
        <w:t xml:space="preserve">population density to </w:t>
      </w:r>
      <w:r w:rsidR="00A82899" w:rsidRPr="005B0936">
        <w:rPr>
          <w:rFonts w:ascii="Garamond" w:hAnsi="Garamond" w:cs="Linux Libertine"/>
          <w:color w:val="000000" w:themeColor="text1"/>
        </w:rPr>
        <w:t>consider</w:t>
      </w:r>
      <w:r w:rsidR="00C33C54" w:rsidRPr="005B0936">
        <w:rPr>
          <w:rFonts w:ascii="Garamond" w:hAnsi="Garamond" w:cs="Linux Libertine"/>
          <w:color w:val="000000" w:themeColor="text1"/>
        </w:rPr>
        <w:t xml:space="preserve"> that more prosperous and populated regions have more social and economic interactions</w:t>
      </w:r>
      <w:r w:rsidR="00472437" w:rsidRPr="005B0936">
        <w:rPr>
          <w:rFonts w:ascii="Garamond" w:hAnsi="Garamond" w:cs="Linux Libertine"/>
          <w:color w:val="000000" w:themeColor="text1"/>
        </w:rPr>
        <w:t>,</w:t>
      </w:r>
      <w:r w:rsidR="00C33C54" w:rsidRPr="005B0936">
        <w:rPr>
          <w:rFonts w:ascii="Garamond" w:hAnsi="Garamond" w:cs="Linux Libertine"/>
          <w:color w:val="000000" w:themeColor="text1"/>
        </w:rPr>
        <w:t xml:space="preserve"> </w:t>
      </w:r>
      <w:r w:rsidR="00472437" w:rsidRPr="005B0936">
        <w:rPr>
          <w:rFonts w:ascii="Garamond" w:hAnsi="Garamond" w:cs="Linux Libertine"/>
          <w:color w:val="000000" w:themeColor="text1"/>
        </w:rPr>
        <w:t>which</w:t>
      </w:r>
      <w:r w:rsidR="00C33C54" w:rsidRPr="005B0936">
        <w:rPr>
          <w:rFonts w:ascii="Garamond" w:hAnsi="Garamond" w:cs="Linux Libertine"/>
          <w:color w:val="000000" w:themeColor="text1"/>
        </w:rPr>
        <w:t xml:space="preserve"> correlate with the circulation of the virus in the community. The regressions also control for</w:t>
      </w:r>
      <w:r w:rsidR="00B6363B" w:rsidRPr="005B0936">
        <w:rPr>
          <w:rFonts w:ascii="Garamond" w:hAnsi="Garamond" w:cs="Linux Libertine"/>
          <w:color w:val="000000" w:themeColor="text1"/>
        </w:rPr>
        <w:t xml:space="preserve"> the average level of Particulate Matter 10 (PM10) </w:t>
      </w:r>
      <w:r w:rsidR="00C33C54" w:rsidRPr="005B0936">
        <w:rPr>
          <w:rFonts w:ascii="Garamond" w:hAnsi="Garamond" w:cs="Linux Libertine"/>
          <w:color w:val="000000" w:themeColor="text1"/>
        </w:rPr>
        <w:t>in each region between 2016 and 2019,</w:t>
      </w:r>
      <w:r w:rsidR="00B36C7D" w:rsidRPr="005B0936">
        <w:rPr>
          <w:rStyle w:val="Rimandonotaapidipagina"/>
          <w:rFonts w:ascii="Garamond" w:hAnsi="Garamond" w:cs="Linux Libertine"/>
          <w:color w:val="000000" w:themeColor="text1"/>
        </w:rPr>
        <w:footnoteReference w:id="24"/>
      </w:r>
      <w:r w:rsidR="00C33C54" w:rsidRPr="005B0936">
        <w:rPr>
          <w:rFonts w:ascii="Garamond" w:hAnsi="Garamond" w:cs="Linux Libertine"/>
          <w:color w:val="000000" w:themeColor="text1"/>
        </w:rPr>
        <w:t xml:space="preserve"> as air pollution has been shown to be </w:t>
      </w:r>
      <w:r w:rsidR="00472437" w:rsidRPr="005B0936">
        <w:rPr>
          <w:rFonts w:ascii="Garamond" w:hAnsi="Garamond" w:cs="Linux Libertine"/>
          <w:color w:val="000000" w:themeColor="text1"/>
        </w:rPr>
        <w:t>associated with higher susceptibility to</w:t>
      </w:r>
      <w:r w:rsidR="00C33C54" w:rsidRPr="005B0936">
        <w:rPr>
          <w:rFonts w:ascii="Garamond" w:hAnsi="Garamond" w:cs="Linux Libertine"/>
          <w:color w:val="000000" w:themeColor="text1"/>
        </w:rPr>
        <w:t xml:space="preserve"> </w:t>
      </w:r>
      <w:r w:rsidR="00472437" w:rsidRPr="005B0936">
        <w:rPr>
          <w:rFonts w:ascii="Garamond" w:hAnsi="Garamond" w:cs="Linux Libertine"/>
          <w:color w:val="000000" w:themeColor="text1"/>
        </w:rPr>
        <w:t>Sars-Cov-2</w:t>
      </w:r>
      <w:r w:rsidR="00C33C54" w:rsidRPr="005B0936">
        <w:rPr>
          <w:rFonts w:ascii="Garamond" w:hAnsi="Garamond" w:cs="Linux Libertine"/>
          <w:color w:val="000000" w:themeColor="text1"/>
        </w:rPr>
        <w:t xml:space="preserve"> </w:t>
      </w:r>
      <w:r w:rsidR="00472437" w:rsidRPr="005B0936">
        <w:rPr>
          <w:rFonts w:ascii="Garamond" w:hAnsi="Garamond" w:cs="Linux Libertine"/>
          <w:color w:val="000000" w:themeColor="text1"/>
        </w:rPr>
        <w:t>(for a review of the evidence, see</w:t>
      </w:r>
      <w:r w:rsidR="001D65AB" w:rsidRPr="005B0936">
        <w:rPr>
          <w:rFonts w:ascii="Garamond" w:hAnsi="Garamond" w:cs="Linux Libertine"/>
          <w:color w:val="000000" w:themeColor="text1"/>
        </w:rPr>
        <w:t xml:space="preserve"> </w:t>
      </w:r>
      <w:r w:rsidR="001D65AB" w:rsidRPr="005B0936">
        <w:rPr>
          <w:rFonts w:ascii="Garamond" w:hAnsi="Garamond" w:cs="Linux Libertine"/>
          <w:color w:val="000000" w:themeColor="text1"/>
        </w:rPr>
        <w:fldChar w:fldCharType="begin" w:fldLock="1"/>
      </w:r>
      <w:r w:rsidR="00D82161" w:rsidRPr="005B0936">
        <w:rPr>
          <w:rFonts w:ascii="Garamond" w:hAnsi="Garamond" w:cs="Linux Libertine"/>
          <w:color w:val="000000" w:themeColor="text1"/>
        </w:rPr>
        <w:instrText>ADDIN CSL_CITATION {"citationItems":[{"id":"ITEM-1","itemData":{"DOI":"doi/10.2861/46029","author":[{"dropping-particle":"","family":"Parliament","given":"European","non-dropping-particle":"","parse-names":false,"suffix":""},{"dropping-particle":"","family":"Union","given":"Directorate-General for Internal Policies of the","non-dropping-particle":"","parse-names":false,"suffix":""},{"dropping-particle":"","family":"Smit","given":"L","non-dropping-particle":"","parse-names":false,"suffix":""},{"dropping-particle":"","family":"Koopmans","given":"M","non-dropping-particle":"","parse-names":false,"suffix":""},{"dropping-particle":"","family":"Brunekreef","given":"B","non-dropping-particle":"","parse-names":false,"suffix":""},{"dropping-particle":"","family":"Hoek","given":"G","non-dropping-particle":"","parse-names":false,"suffix":""},{"dropping-particle":"","family":"Downward","given":"G","non-dropping-particle":"","parse-names":false,"suffix":""},{"dropping-particle":"","family":"Forastiere","given":"F","non-dropping-particle":"","parse-names":false,"suffix":""},{"dropping-particle":"","family":"Gehring","given":"U","non-dropping-particle":"","parse-names":false,"suffix":""},{"dropping-particle":"","family":"Vermeulen","given":"R","non-dropping-particle":"","parse-names":false,"suffix":""},{"dropping-particle":"","family":"Heederik","given":"D","non-dropping-particle":"","parse-names":false,"suffix":""}],"id":"ITEM-1","issued":{"date-parts":[["2021"]]},"publisher":"European Parliament","title":"Air pollution and COVID-19 : including elements of air pollution in rural areas, indoor air pollution, vulnerability and resilience aspects of our society against respiratory disease, social inequality stemming from air pollution","type":"book"},"uris":["http://www.mendeley.com/documents/?uuid=799a5a1d-da61-4260-843c-385bcb4dda43"]}],"mendeley":{"formattedCitation":"(Parliament et al. 2021)","manualFormatting":"European Parliament, 2021","plainTextFormattedCitation":"(Parliament et al. 2021)","previouslyFormattedCitation":"(Parliament et al. 2021)"},"properties":{"noteIndex":0},"schema":"https://github.com/citation-style-language/schema/raw/master/csl-citation.json"}</w:instrText>
      </w:r>
      <w:r w:rsidR="001D65AB" w:rsidRPr="005B0936">
        <w:rPr>
          <w:rFonts w:ascii="Garamond" w:hAnsi="Garamond" w:cs="Linux Libertine"/>
          <w:color w:val="000000" w:themeColor="text1"/>
        </w:rPr>
        <w:fldChar w:fldCharType="separate"/>
      </w:r>
      <w:r w:rsidR="00EA7CAE" w:rsidRPr="005B0936">
        <w:rPr>
          <w:rFonts w:ascii="Garamond" w:hAnsi="Garamond" w:cs="Linux Libertine"/>
          <w:noProof/>
          <w:color w:val="000000" w:themeColor="text1"/>
        </w:rPr>
        <w:t xml:space="preserve">European </w:t>
      </w:r>
      <w:r w:rsidR="001D65AB" w:rsidRPr="005B0936">
        <w:rPr>
          <w:rFonts w:ascii="Garamond" w:hAnsi="Garamond" w:cs="Linux Libertine"/>
          <w:noProof/>
          <w:color w:val="000000" w:themeColor="text1"/>
        </w:rPr>
        <w:t>Parliament</w:t>
      </w:r>
      <w:r w:rsidR="00EA7CAE" w:rsidRPr="005B0936">
        <w:rPr>
          <w:rFonts w:ascii="Garamond" w:hAnsi="Garamond" w:cs="Linux Libertine"/>
          <w:noProof/>
          <w:color w:val="000000" w:themeColor="text1"/>
        </w:rPr>
        <w:t>,</w:t>
      </w:r>
      <w:r w:rsidR="001D65AB" w:rsidRPr="005B0936">
        <w:rPr>
          <w:rFonts w:ascii="Garamond" w:hAnsi="Garamond" w:cs="Linux Libertine"/>
          <w:noProof/>
          <w:color w:val="000000" w:themeColor="text1"/>
        </w:rPr>
        <w:t xml:space="preserve"> 2021</w:t>
      </w:r>
      <w:r w:rsidR="001D65AB" w:rsidRPr="005B0936">
        <w:rPr>
          <w:rFonts w:ascii="Garamond" w:hAnsi="Garamond" w:cs="Linux Libertine"/>
          <w:color w:val="000000" w:themeColor="text1"/>
        </w:rPr>
        <w:fldChar w:fldCharType="end"/>
      </w:r>
      <w:r w:rsidR="00472437" w:rsidRPr="005B0936">
        <w:rPr>
          <w:rFonts w:ascii="Garamond" w:hAnsi="Garamond" w:cs="Linux Libertine"/>
          <w:color w:val="000000" w:themeColor="text1"/>
        </w:rPr>
        <w:t>)</w:t>
      </w:r>
      <w:r w:rsidR="00C33C54" w:rsidRPr="005B0936">
        <w:rPr>
          <w:rFonts w:ascii="Garamond" w:hAnsi="Garamond" w:cs="Linux Libertine"/>
          <w:color w:val="000000" w:themeColor="text1"/>
        </w:rPr>
        <w:t xml:space="preserve">. </w:t>
      </w:r>
      <w:r w:rsidR="00860CDE" w:rsidRPr="005B0936">
        <w:rPr>
          <w:rFonts w:ascii="Garamond" w:hAnsi="Garamond" w:cs="Linux Libertine"/>
          <w:color w:val="000000" w:themeColor="text1"/>
        </w:rPr>
        <w:t xml:space="preserve">Panel (a) shows that the correlation between the number of students per square meter and the incidence of cases is positive, but not statistically significant in the week of 10 October (columns 1 and 2), while it becomes statistically significant in the weeks of 17 October (columns 3 and 4) and, when controls are included, in the week of 24 October (column 6). The bottom of the panel reports standardized effect </w:t>
      </w:r>
      <w:r w:rsidR="00A82899" w:rsidRPr="005B0936">
        <w:rPr>
          <w:rFonts w:ascii="Garamond" w:hAnsi="Garamond" w:cs="Linux Libertine"/>
          <w:color w:val="000000" w:themeColor="text1"/>
        </w:rPr>
        <w:t>to</w:t>
      </w:r>
      <w:r w:rsidR="00860CDE" w:rsidRPr="005B0936">
        <w:rPr>
          <w:rFonts w:ascii="Garamond" w:hAnsi="Garamond" w:cs="Linux Libertine"/>
          <w:color w:val="000000" w:themeColor="text1"/>
        </w:rPr>
        <w:t xml:space="preserve"> ease the interpretation of the magnitudes: </w:t>
      </w:r>
      <w:r w:rsidR="00261EAB" w:rsidRPr="005B0936">
        <w:rPr>
          <w:rFonts w:ascii="Garamond" w:hAnsi="Garamond" w:cs="Linux Libertine"/>
          <w:color w:val="000000" w:themeColor="text1"/>
        </w:rPr>
        <w:t xml:space="preserve">a one standard deviation increase in the number of students per square meter is associated with </w:t>
      </w:r>
      <w:r w:rsidR="001A25C5" w:rsidRPr="005B0936">
        <w:rPr>
          <w:rFonts w:ascii="Garamond" w:hAnsi="Garamond" w:cs="Linux Libertine"/>
          <w:color w:val="000000" w:themeColor="text1"/>
        </w:rPr>
        <w:t xml:space="preserve">a </w:t>
      </w:r>
      <w:r w:rsidR="00860CDE" w:rsidRPr="005B0936">
        <w:rPr>
          <w:rFonts w:ascii="Garamond" w:hAnsi="Garamond" w:cs="Linux Libertine"/>
          <w:color w:val="000000" w:themeColor="text1"/>
        </w:rPr>
        <w:t>4.3</w:t>
      </w:r>
      <w:r w:rsidR="00261EAB" w:rsidRPr="005B0936">
        <w:rPr>
          <w:rFonts w:ascii="Garamond" w:hAnsi="Garamond" w:cs="Linux Libertine"/>
          <w:color w:val="000000" w:themeColor="text1"/>
        </w:rPr>
        <w:t xml:space="preserve"> percent increase in the relative incidence</w:t>
      </w:r>
      <w:r w:rsidR="006D33E7" w:rsidRPr="005B0936">
        <w:rPr>
          <w:rFonts w:ascii="Garamond" w:hAnsi="Garamond" w:cs="Linux Libertine"/>
          <w:color w:val="000000" w:themeColor="text1"/>
        </w:rPr>
        <w:t xml:space="preserve"> among students</w:t>
      </w:r>
      <w:r w:rsidR="00261EAB" w:rsidRPr="005B0936">
        <w:rPr>
          <w:rFonts w:ascii="Garamond" w:hAnsi="Garamond" w:cs="Linux Libertine"/>
          <w:color w:val="000000" w:themeColor="text1"/>
        </w:rPr>
        <w:t xml:space="preserve"> in the week</w:t>
      </w:r>
      <w:r w:rsidR="00860CDE" w:rsidRPr="005B0936">
        <w:rPr>
          <w:rFonts w:ascii="Garamond" w:hAnsi="Garamond" w:cs="Linux Libertine"/>
          <w:color w:val="000000" w:themeColor="text1"/>
        </w:rPr>
        <w:t xml:space="preserve"> of</w:t>
      </w:r>
      <w:r w:rsidR="00261EAB" w:rsidRPr="005B0936">
        <w:rPr>
          <w:rFonts w:ascii="Garamond" w:hAnsi="Garamond" w:cs="Linux Libertine"/>
          <w:color w:val="000000" w:themeColor="text1"/>
        </w:rPr>
        <w:t xml:space="preserve"> 24 October, </w:t>
      </w:r>
      <w:r w:rsidR="00860CDE" w:rsidRPr="005B0936">
        <w:rPr>
          <w:rFonts w:ascii="Garamond" w:hAnsi="Garamond" w:cs="Linux Libertine"/>
          <w:color w:val="000000" w:themeColor="text1"/>
        </w:rPr>
        <w:t>in the specification that includes controls (column 6)</w:t>
      </w:r>
      <w:r w:rsidR="00261EAB" w:rsidRPr="005B0936">
        <w:rPr>
          <w:rFonts w:ascii="Garamond" w:hAnsi="Garamond" w:cs="Linux Libertine"/>
          <w:color w:val="000000" w:themeColor="text1"/>
        </w:rPr>
        <w:t>. Th</w:t>
      </w:r>
      <w:r w:rsidR="001A25C5" w:rsidRPr="005B0936">
        <w:rPr>
          <w:rFonts w:ascii="Garamond" w:hAnsi="Garamond" w:cs="Linux Libertine"/>
          <w:color w:val="000000" w:themeColor="text1"/>
        </w:rPr>
        <w:t>e</w:t>
      </w:r>
      <w:r w:rsidR="00261EAB" w:rsidRPr="005B0936">
        <w:rPr>
          <w:rFonts w:ascii="Garamond" w:hAnsi="Garamond" w:cs="Linux Libertine"/>
          <w:color w:val="000000" w:themeColor="text1"/>
        </w:rPr>
        <w:t xml:space="preserve"> aggreg</w:t>
      </w:r>
      <w:r w:rsidR="006D33E7" w:rsidRPr="005B0936">
        <w:rPr>
          <w:rFonts w:ascii="Garamond" w:hAnsi="Garamond" w:cs="Linux Libertine"/>
          <w:color w:val="000000" w:themeColor="text1"/>
        </w:rPr>
        <w:t>ate result</w:t>
      </w:r>
      <w:r w:rsidR="00261EAB" w:rsidRPr="005B0936">
        <w:rPr>
          <w:rFonts w:ascii="Garamond" w:hAnsi="Garamond" w:cs="Linux Libertine"/>
          <w:color w:val="000000" w:themeColor="text1"/>
        </w:rPr>
        <w:t xml:space="preserve"> masks heterogeneity between students in the age group</w:t>
      </w:r>
      <w:r w:rsidR="00325359" w:rsidRPr="005B0936">
        <w:rPr>
          <w:rFonts w:ascii="Garamond" w:hAnsi="Garamond" w:cs="Linux Libertine"/>
          <w:color w:val="000000" w:themeColor="text1"/>
        </w:rPr>
        <w:t>s</w:t>
      </w:r>
      <w:r w:rsidR="00261EAB" w:rsidRPr="005B0936">
        <w:rPr>
          <w:rFonts w:ascii="Garamond" w:hAnsi="Garamond" w:cs="Linux Libertine"/>
          <w:color w:val="000000" w:themeColor="text1"/>
        </w:rPr>
        <w:t xml:space="preserve"> 6-13 and 14-18.</w:t>
      </w:r>
      <w:r w:rsidR="00D2482B" w:rsidRPr="005B0936">
        <w:rPr>
          <w:rFonts w:ascii="Garamond" w:hAnsi="Garamond" w:cs="Linux Libertine"/>
          <w:color w:val="000000" w:themeColor="text1"/>
        </w:rPr>
        <w:t xml:space="preserve"> </w:t>
      </w:r>
      <w:r w:rsidR="001F6FB2" w:rsidRPr="005B0936">
        <w:rPr>
          <w:rFonts w:ascii="Garamond" w:hAnsi="Garamond" w:cs="Linux Libertine"/>
          <w:color w:val="000000" w:themeColor="text1"/>
        </w:rPr>
        <w:fldChar w:fldCharType="begin"/>
      </w:r>
      <w:r w:rsidR="001F6FB2" w:rsidRPr="005B0936">
        <w:rPr>
          <w:rFonts w:ascii="Garamond" w:hAnsi="Garamond" w:cs="Linux Libertine"/>
          <w:color w:val="000000" w:themeColor="text1"/>
        </w:rPr>
        <w:instrText xml:space="preserve"> REF _Ref121477642 \h  \* MERGEFORMAT </w:instrText>
      </w:r>
      <w:r w:rsidR="001F6FB2" w:rsidRPr="005B0936">
        <w:rPr>
          <w:rFonts w:ascii="Garamond" w:hAnsi="Garamond" w:cs="Linux Libertine"/>
          <w:color w:val="000000" w:themeColor="text1"/>
        </w:rPr>
      </w:r>
      <w:r w:rsidR="001F6FB2" w:rsidRPr="005B0936">
        <w:rPr>
          <w:rFonts w:ascii="Garamond" w:hAnsi="Garamond" w:cs="Linux Libertine"/>
          <w:color w:val="000000" w:themeColor="text1"/>
        </w:rPr>
        <w:fldChar w:fldCharType="separate"/>
      </w:r>
      <w:r w:rsidR="00094831" w:rsidRPr="00094831">
        <w:rPr>
          <w:rFonts w:ascii="Garamond" w:hAnsi="Garamond" w:cs="Linux Libertine"/>
          <w:iCs/>
          <w:color w:val="000000" w:themeColor="text1"/>
        </w:rPr>
        <w:t>Figure A14</w:t>
      </w:r>
      <w:r w:rsidR="001F6FB2" w:rsidRPr="005B0936">
        <w:rPr>
          <w:rFonts w:ascii="Garamond" w:hAnsi="Garamond" w:cs="Linux Libertine"/>
          <w:color w:val="000000" w:themeColor="text1"/>
        </w:rPr>
        <w:fldChar w:fldCharType="end"/>
      </w:r>
      <w:r w:rsidR="001F6FB2" w:rsidRPr="005B0936">
        <w:rPr>
          <w:rFonts w:ascii="Garamond" w:hAnsi="Garamond" w:cs="Linux Libertine"/>
          <w:color w:val="000000" w:themeColor="text1"/>
        </w:rPr>
        <w:t xml:space="preserve"> </w:t>
      </w:r>
      <w:r w:rsidR="00D2482B" w:rsidRPr="005B0936">
        <w:rPr>
          <w:rFonts w:ascii="Garamond" w:hAnsi="Garamond" w:cs="Linux Libertine"/>
          <w:color w:val="000000" w:themeColor="text1"/>
        </w:rPr>
        <w:t>reports separate scatter plots for both age groups in panel</w:t>
      </w:r>
      <w:r w:rsidR="00325359" w:rsidRPr="005B0936">
        <w:rPr>
          <w:rFonts w:ascii="Garamond" w:hAnsi="Garamond" w:cs="Linux Libertine"/>
          <w:color w:val="000000" w:themeColor="text1"/>
        </w:rPr>
        <w:t>s</w:t>
      </w:r>
      <w:r w:rsidR="00D2482B" w:rsidRPr="005B0936">
        <w:rPr>
          <w:rFonts w:ascii="Garamond" w:hAnsi="Garamond" w:cs="Linux Libertine"/>
          <w:color w:val="000000" w:themeColor="text1"/>
        </w:rPr>
        <w:t xml:space="preserve"> (a) and (b), respectively</w:t>
      </w:r>
      <w:r w:rsidR="00491268" w:rsidRPr="005B0936">
        <w:rPr>
          <w:rFonts w:ascii="Garamond" w:hAnsi="Garamond" w:cs="Linux Libertine"/>
          <w:color w:val="000000" w:themeColor="text1"/>
        </w:rPr>
        <w:t>, while Table A2 reports OLS estimates of said relationship.</w:t>
      </w:r>
      <w:r w:rsidR="00D2482B" w:rsidRPr="005B0936">
        <w:rPr>
          <w:rFonts w:ascii="Garamond" w:hAnsi="Garamond" w:cs="Linux Libertine"/>
          <w:color w:val="000000" w:themeColor="text1"/>
        </w:rPr>
        <w:t xml:space="preserve"> The </w:t>
      </w:r>
      <w:r w:rsidR="00491268" w:rsidRPr="005B0936">
        <w:rPr>
          <w:rFonts w:ascii="Garamond" w:hAnsi="Garamond" w:cs="Linux Libertine"/>
          <w:color w:val="000000" w:themeColor="text1"/>
        </w:rPr>
        <w:t xml:space="preserve">regression results </w:t>
      </w:r>
      <w:r w:rsidR="00D2482B" w:rsidRPr="005B0936">
        <w:rPr>
          <w:rFonts w:ascii="Garamond" w:hAnsi="Garamond" w:cs="Linux Libertine"/>
          <w:color w:val="000000" w:themeColor="text1"/>
        </w:rPr>
        <w:t xml:space="preserve">highlight the presence </w:t>
      </w:r>
      <w:r w:rsidR="00D2482B" w:rsidRPr="005B0936">
        <w:rPr>
          <w:rFonts w:ascii="Garamond" w:hAnsi="Garamond" w:cs="Linux Libertine"/>
          <w:color w:val="000000" w:themeColor="text1"/>
        </w:rPr>
        <w:lastRenderedPageBreak/>
        <w:t xml:space="preserve">of a </w:t>
      </w:r>
      <w:r w:rsidR="00491268" w:rsidRPr="005B0936">
        <w:rPr>
          <w:rFonts w:ascii="Garamond" w:hAnsi="Garamond" w:cs="Linux Libertine"/>
          <w:color w:val="000000" w:themeColor="text1"/>
        </w:rPr>
        <w:t>positive</w:t>
      </w:r>
      <w:r w:rsidR="00D2482B" w:rsidRPr="005B0936">
        <w:rPr>
          <w:rFonts w:ascii="Garamond" w:hAnsi="Garamond" w:cs="Linux Libertine"/>
          <w:color w:val="000000" w:themeColor="text1"/>
        </w:rPr>
        <w:t xml:space="preserve"> correlation for </w:t>
      </w:r>
      <w:r w:rsidR="00491268" w:rsidRPr="005B0936">
        <w:rPr>
          <w:rFonts w:ascii="Garamond" w:hAnsi="Garamond" w:cs="Linux Libertine"/>
          <w:color w:val="000000" w:themeColor="text1"/>
        </w:rPr>
        <w:t xml:space="preserve">both groups </w:t>
      </w:r>
      <w:r w:rsidR="00D2482B" w:rsidRPr="005B0936">
        <w:rPr>
          <w:rFonts w:ascii="Garamond" w:hAnsi="Garamond" w:cs="Linux Libertine"/>
          <w:color w:val="000000" w:themeColor="text1"/>
        </w:rPr>
        <w:t>students</w:t>
      </w:r>
      <w:r w:rsidR="00491268" w:rsidRPr="005B0936">
        <w:rPr>
          <w:rFonts w:ascii="Garamond" w:hAnsi="Garamond" w:cs="Linux Libertine"/>
          <w:color w:val="000000" w:themeColor="text1"/>
        </w:rPr>
        <w:t>, albeit noisier for high-school students (panel b).</w:t>
      </w:r>
      <w:r w:rsidR="00946E2A" w:rsidRPr="005B0936">
        <w:rPr>
          <w:rFonts w:ascii="Garamond" w:hAnsi="Garamond" w:cs="Linux Libertine"/>
          <w:color w:val="000000" w:themeColor="text1"/>
        </w:rPr>
        <w:t xml:space="preserve"> </w:t>
      </w:r>
      <w:r w:rsidR="00491268" w:rsidRPr="005B0936">
        <w:rPr>
          <w:rFonts w:ascii="Garamond" w:hAnsi="Garamond" w:cs="Linux Libertine"/>
          <w:color w:val="000000" w:themeColor="text1"/>
        </w:rPr>
        <w:t xml:space="preserve">In </w:t>
      </w:r>
      <w:r w:rsidR="00946E2A" w:rsidRPr="005B0936">
        <w:rPr>
          <w:rFonts w:ascii="Garamond" w:hAnsi="Garamond" w:cs="Linux Libertine"/>
          <w:color w:val="000000" w:themeColor="text1"/>
        </w:rPr>
        <w:t xml:space="preserve">the week of 24 October, </w:t>
      </w:r>
      <w:r w:rsidR="00491268" w:rsidRPr="005B0936">
        <w:rPr>
          <w:rFonts w:ascii="Garamond" w:hAnsi="Garamond" w:cs="Linux Libertine"/>
          <w:color w:val="000000" w:themeColor="text1"/>
        </w:rPr>
        <w:t>a one standard deviation increase in the number of students between 6 and 13 years old (14 and 18 years old) per square meter increases incidence by 3.2 (5.2) percent.</w:t>
      </w:r>
    </w:p>
    <w:p w14:paraId="3346A9AD" w14:textId="38E82A44" w:rsidR="00B730BF" w:rsidRPr="005B0936" w:rsidRDefault="00B730BF" w:rsidP="004C7560">
      <w:pPr>
        <w:spacing w:line="360" w:lineRule="auto"/>
        <w:jc w:val="both"/>
        <w:rPr>
          <w:rFonts w:ascii="Garamond" w:hAnsi="Garamond" w:cs="Linux Libertine"/>
          <w:color w:val="000000" w:themeColor="text1"/>
          <w:sz w:val="20"/>
          <w:szCs w:val="20"/>
        </w:rPr>
      </w:pPr>
    </w:p>
    <w:p w14:paraId="472F2A53" w14:textId="38DC653B" w:rsidR="00B730BF" w:rsidRPr="005B0936" w:rsidRDefault="00B730BF" w:rsidP="00B730BF">
      <w:pPr>
        <w:pStyle w:val="Didascalia"/>
        <w:jc w:val="both"/>
        <w:rPr>
          <w:rFonts w:ascii="Garamond" w:hAnsi="Garamond" w:cs="Linux Libertine"/>
          <w:color w:val="000000" w:themeColor="text1"/>
          <w:sz w:val="20"/>
          <w:szCs w:val="20"/>
        </w:rPr>
      </w:pPr>
      <w:r w:rsidRPr="005B0936">
        <w:rPr>
          <w:rFonts w:ascii="Garamond" w:hAnsi="Garamond" w:cs="Linux Libertine"/>
          <w:b/>
          <w:i w:val="0"/>
          <w:color w:val="000000" w:themeColor="text1"/>
          <w:sz w:val="24"/>
          <w:szCs w:val="24"/>
        </w:rPr>
        <w:t xml:space="preserve">Table </w:t>
      </w:r>
      <w:r w:rsidRPr="005B0936">
        <w:rPr>
          <w:rFonts w:ascii="Garamond" w:hAnsi="Garamond" w:cs="Linux Libertine"/>
          <w:b/>
          <w:i w:val="0"/>
          <w:color w:val="000000" w:themeColor="text1"/>
          <w:sz w:val="24"/>
          <w:szCs w:val="24"/>
        </w:rPr>
        <w:fldChar w:fldCharType="begin"/>
      </w:r>
      <w:r w:rsidRPr="005B0936">
        <w:rPr>
          <w:rFonts w:ascii="Garamond" w:hAnsi="Garamond" w:cs="Linux Libertine"/>
          <w:b/>
          <w:i w:val="0"/>
          <w:color w:val="000000" w:themeColor="text1"/>
          <w:sz w:val="24"/>
          <w:szCs w:val="24"/>
        </w:rPr>
        <w:instrText xml:space="preserve"> SEQ Table \* ARABIC </w:instrText>
      </w:r>
      <w:r w:rsidRPr="005B0936">
        <w:rPr>
          <w:rFonts w:ascii="Garamond" w:hAnsi="Garamond" w:cs="Linux Libertine"/>
          <w:b/>
          <w:i w:val="0"/>
          <w:color w:val="000000" w:themeColor="text1"/>
          <w:sz w:val="24"/>
          <w:szCs w:val="24"/>
        </w:rPr>
        <w:fldChar w:fldCharType="separate"/>
      </w:r>
      <w:r w:rsidR="00094831">
        <w:rPr>
          <w:rFonts w:ascii="Garamond" w:hAnsi="Garamond" w:cs="Linux Libertine"/>
          <w:b/>
          <w:i w:val="0"/>
          <w:noProof/>
          <w:color w:val="000000" w:themeColor="text1"/>
          <w:sz w:val="24"/>
          <w:szCs w:val="24"/>
        </w:rPr>
        <w:t>1</w:t>
      </w:r>
      <w:r w:rsidRPr="005B0936">
        <w:rPr>
          <w:rFonts w:ascii="Garamond" w:hAnsi="Garamond" w:cs="Linux Libertine"/>
          <w:b/>
          <w:i w:val="0"/>
          <w:color w:val="000000" w:themeColor="text1"/>
          <w:sz w:val="24"/>
          <w:szCs w:val="24"/>
        </w:rPr>
        <w:fldChar w:fldCharType="end"/>
      </w:r>
      <w:r w:rsidRPr="005B0936">
        <w:rPr>
          <w:rFonts w:ascii="Garamond" w:hAnsi="Garamond" w:cs="Linux Libertine"/>
          <w:b/>
          <w:i w:val="0"/>
          <w:color w:val="000000" w:themeColor="text1"/>
          <w:sz w:val="24"/>
          <w:szCs w:val="24"/>
        </w:rPr>
        <w:t xml:space="preserve">. </w:t>
      </w:r>
      <w:r w:rsidRPr="005B0936">
        <w:rPr>
          <w:rFonts w:ascii="Garamond" w:hAnsi="Garamond" w:cs="Linux Libertine"/>
          <w:i w:val="0"/>
          <w:iCs w:val="0"/>
          <w:color w:val="000000" w:themeColor="text1"/>
          <w:sz w:val="24"/>
          <w:szCs w:val="24"/>
        </w:rPr>
        <w:t>Association between the number of students per square meter and the relative incidence among students, OLS estimates</w:t>
      </w:r>
    </w:p>
    <w:tbl>
      <w:tblPr>
        <w:tblW w:w="5000" w:type="pct"/>
        <w:tblCellMar>
          <w:left w:w="75" w:type="dxa"/>
          <w:right w:w="75" w:type="dxa"/>
        </w:tblCellMar>
        <w:tblLook w:val="0000" w:firstRow="0" w:lastRow="0" w:firstColumn="0" w:lastColumn="0" w:noHBand="0" w:noVBand="0"/>
      </w:tblPr>
      <w:tblGrid>
        <w:gridCol w:w="3106"/>
        <w:gridCol w:w="931"/>
        <w:gridCol w:w="924"/>
        <w:gridCol w:w="931"/>
        <w:gridCol w:w="922"/>
        <w:gridCol w:w="1050"/>
        <w:gridCol w:w="1156"/>
      </w:tblGrid>
      <w:tr w:rsidR="005B0936" w:rsidRPr="005B0936" w14:paraId="397F38C8" w14:textId="77777777" w:rsidTr="00B730BF">
        <w:tc>
          <w:tcPr>
            <w:tcW w:w="1722" w:type="pct"/>
            <w:tcBorders>
              <w:top w:val="double" w:sz="4" w:space="0" w:color="auto"/>
              <w:left w:val="nil"/>
              <w:bottom w:val="nil"/>
              <w:right w:val="nil"/>
            </w:tcBorders>
          </w:tcPr>
          <w:p w14:paraId="77779056"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double" w:sz="4" w:space="0" w:color="auto"/>
              <w:left w:val="nil"/>
              <w:bottom w:val="nil"/>
              <w:right w:val="nil"/>
            </w:tcBorders>
          </w:tcPr>
          <w:p w14:paraId="40E9197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w:t>
            </w:r>
          </w:p>
        </w:tc>
        <w:tc>
          <w:tcPr>
            <w:tcW w:w="512" w:type="pct"/>
            <w:tcBorders>
              <w:top w:val="double" w:sz="4" w:space="0" w:color="auto"/>
              <w:left w:val="nil"/>
              <w:bottom w:val="nil"/>
              <w:right w:val="nil"/>
            </w:tcBorders>
          </w:tcPr>
          <w:p w14:paraId="4981FAF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w:t>
            </w:r>
          </w:p>
        </w:tc>
        <w:tc>
          <w:tcPr>
            <w:tcW w:w="516" w:type="pct"/>
            <w:tcBorders>
              <w:top w:val="double" w:sz="4" w:space="0" w:color="auto"/>
              <w:left w:val="nil"/>
              <w:bottom w:val="nil"/>
              <w:right w:val="nil"/>
            </w:tcBorders>
          </w:tcPr>
          <w:p w14:paraId="1A85935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w:t>
            </w:r>
          </w:p>
        </w:tc>
        <w:tc>
          <w:tcPr>
            <w:tcW w:w="511" w:type="pct"/>
            <w:tcBorders>
              <w:top w:val="double" w:sz="4" w:space="0" w:color="auto"/>
              <w:left w:val="nil"/>
              <w:bottom w:val="nil"/>
              <w:right w:val="nil"/>
            </w:tcBorders>
          </w:tcPr>
          <w:p w14:paraId="1171967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w:t>
            </w:r>
          </w:p>
        </w:tc>
        <w:tc>
          <w:tcPr>
            <w:tcW w:w="582" w:type="pct"/>
            <w:tcBorders>
              <w:top w:val="double" w:sz="4" w:space="0" w:color="auto"/>
              <w:left w:val="nil"/>
              <w:bottom w:val="nil"/>
              <w:right w:val="nil"/>
            </w:tcBorders>
          </w:tcPr>
          <w:p w14:paraId="4DA63FB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w:t>
            </w:r>
          </w:p>
        </w:tc>
        <w:tc>
          <w:tcPr>
            <w:tcW w:w="641" w:type="pct"/>
            <w:tcBorders>
              <w:top w:val="double" w:sz="4" w:space="0" w:color="auto"/>
              <w:left w:val="nil"/>
              <w:bottom w:val="nil"/>
              <w:right w:val="nil"/>
            </w:tcBorders>
          </w:tcPr>
          <w:p w14:paraId="7DE79D0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w:t>
            </w:r>
          </w:p>
        </w:tc>
      </w:tr>
      <w:tr w:rsidR="005B0936" w:rsidRPr="005B0936" w14:paraId="7AFB4E78" w14:textId="77777777" w:rsidTr="00B730BF">
        <w:tc>
          <w:tcPr>
            <w:tcW w:w="1722" w:type="pct"/>
            <w:tcBorders>
              <w:top w:val="nil"/>
              <w:left w:val="nil"/>
              <w:bottom w:val="single" w:sz="6" w:space="0" w:color="auto"/>
              <w:right w:val="nil"/>
            </w:tcBorders>
          </w:tcPr>
          <w:p w14:paraId="60B22F97" w14:textId="77777777" w:rsidR="00B730BF" w:rsidRPr="005B0936" w:rsidRDefault="00B730BF" w:rsidP="00B730BF">
            <w:pPr>
              <w:widowControl w:val="0"/>
              <w:autoSpaceDE w:val="0"/>
              <w:autoSpaceDN w:val="0"/>
              <w:adjustRightInd w:val="0"/>
              <w:jc w:val="right"/>
              <w:rPr>
                <w:rFonts w:ascii="Garamond" w:hAnsi="Garamond" w:cs="Linux Libertine"/>
                <w:i/>
                <w:color w:val="000000" w:themeColor="text1"/>
                <w:sz w:val="22"/>
                <w:szCs w:val="22"/>
              </w:rPr>
            </w:pPr>
            <w:r w:rsidRPr="005B0936">
              <w:rPr>
                <w:rFonts w:ascii="Garamond" w:hAnsi="Garamond" w:cs="Linux Libertine"/>
                <w:i/>
                <w:color w:val="000000" w:themeColor="text1"/>
                <w:sz w:val="22"/>
                <w:szCs w:val="22"/>
              </w:rPr>
              <w:t>Relative incidence in week starting:</w:t>
            </w:r>
          </w:p>
        </w:tc>
        <w:tc>
          <w:tcPr>
            <w:tcW w:w="1028" w:type="pct"/>
            <w:gridSpan w:val="2"/>
            <w:tcBorders>
              <w:top w:val="nil"/>
              <w:left w:val="nil"/>
              <w:bottom w:val="single" w:sz="6" w:space="0" w:color="auto"/>
              <w:right w:val="nil"/>
            </w:tcBorders>
          </w:tcPr>
          <w:p w14:paraId="2ED8930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 October</w:t>
            </w:r>
          </w:p>
        </w:tc>
        <w:tc>
          <w:tcPr>
            <w:tcW w:w="1027" w:type="pct"/>
            <w:gridSpan w:val="2"/>
            <w:tcBorders>
              <w:top w:val="nil"/>
              <w:left w:val="nil"/>
              <w:bottom w:val="single" w:sz="6" w:space="0" w:color="auto"/>
              <w:right w:val="nil"/>
            </w:tcBorders>
          </w:tcPr>
          <w:p w14:paraId="458CCE2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17 October</w:t>
            </w:r>
          </w:p>
        </w:tc>
        <w:tc>
          <w:tcPr>
            <w:tcW w:w="1223" w:type="pct"/>
            <w:gridSpan w:val="2"/>
            <w:tcBorders>
              <w:top w:val="nil"/>
              <w:left w:val="nil"/>
              <w:bottom w:val="single" w:sz="6" w:space="0" w:color="auto"/>
              <w:right w:val="nil"/>
            </w:tcBorders>
          </w:tcPr>
          <w:p w14:paraId="45CD95D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24 October</w:t>
            </w:r>
          </w:p>
        </w:tc>
      </w:tr>
      <w:tr w:rsidR="005B0936" w:rsidRPr="005B0936" w14:paraId="593E694D" w14:textId="77777777" w:rsidTr="00B730BF">
        <w:tc>
          <w:tcPr>
            <w:tcW w:w="5000" w:type="pct"/>
            <w:gridSpan w:val="7"/>
            <w:tcBorders>
              <w:top w:val="nil"/>
              <w:left w:val="nil"/>
              <w:bottom w:val="nil"/>
              <w:right w:val="nil"/>
            </w:tcBorders>
          </w:tcPr>
          <w:p w14:paraId="15FE5638" w14:textId="77777777" w:rsidR="00B730BF" w:rsidRPr="005B0936" w:rsidRDefault="00B730BF" w:rsidP="00B730BF">
            <w:pPr>
              <w:widowControl w:val="0"/>
              <w:autoSpaceDE w:val="0"/>
              <w:autoSpaceDN w:val="0"/>
              <w:adjustRightInd w:val="0"/>
              <w:rPr>
                <w:rFonts w:ascii="Garamond" w:hAnsi="Garamond" w:cs="Linux Libertine"/>
                <w:b/>
                <w:color w:val="000000" w:themeColor="text1"/>
                <w:sz w:val="22"/>
                <w:szCs w:val="22"/>
              </w:rPr>
            </w:pPr>
          </w:p>
        </w:tc>
      </w:tr>
      <w:tr w:rsidR="005B0936" w:rsidRPr="005B0936" w14:paraId="0E538455" w14:textId="77777777" w:rsidTr="00B730BF">
        <w:tc>
          <w:tcPr>
            <w:tcW w:w="5000" w:type="pct"/>
            <w:gridSpan w:val="7"/>
            <w:tcBorders>
              <w:top w:val="nil"/>
              <w:left w:val="nil"/>
              <w:bottom w:val="nil"/>
              <w:right w:val="nil"/>
            </w:tcBorders>
          </w:tcPr>
          <w:p w14:paraId="4A5A8956" w14:textId="77777777" w:rsidR="00B730BF" w:rsidRPr="005B0936" w:rsidRDefault="00B730BF" w:rsidP="00B730BF">
            <w:pPr>
              <w:widowControl w:val="0"/>
              <w:autoSpaceDE w:val="0"/>
              <w:autoSpaceDN w:val="0"/>
              <w:adjustRightInd w:val="0"/>
              <w:rPr>
                <w:rFonts w:ascii="Garamond" w:hAnsi="Garamond" w:cs="Linux Libertine"/>
                <w:b/>
                <w:color w:val="000000" w:themeColor="text1"/>
                <w:sz w:val="22"/>
                <w:szCs w:val="22"/>
              </w:rPr>
            </w:pPr>
            <w:r w:rsidRPr="005B0936">
              <w:rPr>
                <w:rFonts w:ascii="Garamond" w:hAnsi="Garamond" w:cs="Linux Libertine"/>
                <w:b/>
                <w:color w:val="000000" w:themeColor="text1"/>
                <w:sz w:val="22"/>
                <w:szCs w:val="22"/>
              </w:rPr>
              <w:t>[a] Students per square meter</w:t>
            </w:r>
          </w:p>
        </w:tc>
      </w:tr>
      <w:tr w:rsidR="005B0936" w:rsidRPr="005B0936" w14:paraId="7713F3A8" w14:textId="77777777" w:rsidTr="00B730BF">
        <w:tc>
          <w:tcPr>
            <w:tcW w:w="1722" w:type="pct"/>
            <w:tcBorders>
              <w:top w:val="nil"/>
              <w:left w:val="nil"/>
              <w:bottom w:val="nil"/>
              <w:right w:val="nil"/>
            </w:tcBorders>
          </w:tcPr>
          <w:p w14:paraId="35086D6C"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Students per square meter</w:t>
            </w:r>
          </w:p>
        </w:tc>
        <w:tc>
          <w:tcPr>
            <w:tcW w:w="516" w:type="pct"/>
            <w:tcBorders>
              <w:top w:val="nil"/>
              <w:left w:val="nil"/>
              <w:bottom w:val="nil"/>
              <w:right w:val="nil"/>
            </w:tcBorders>
          </w:tcPr>
          <w:p w14:paraId="1F5A991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14.41</w:t>
            </w:r>
          </w:p>
        </w:tc>
        <w:tc>
          <w:tcPr>
            <w:tcW w:w="512" w:type="pct"/>
            <w:tcBorders>
              <w:top w:val="nil"/>
              <w:left w:val="nil"/>
              <w:bottom w:val="nil"/>
              <w:right w:val="nil"/>
            </w:tcBorders>
          </w:tcPr>
          <w:p w14:paraId="71AF941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15.57</w:t>
            </w:r>
          </w:p>
        </w:tc>
        <w:tc>
          <w:tcPr>
            <w:tcW w:w="516" w:type="pct"/>
            <w:tcBorders>
              <w:top w:val="nil"/>
              <w:left w:val="nil"/>
              <w:bottom w:val="nil"/>
              <w:right w:val="nil"/>
            </w:tcBorders>
          </w:tcPr>
          <w:p w14:paraId="77D131E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50.40**</w:t>
            </w:r>
          </w:p>
        </w:tc>
        <w:tc>
          <w:tcPr>
            <w:tcW w:w="511" w:type="pct"/>
            <w:tcBorders>
              <w:top w:val="nil"/>
              <w:left w:val="nil"/>
              <w:bottom w:val="nil"/>
              <w:right w:val="nil"/>
            </w:tcBorders>
          </w:tcPr>
          <w:p w14:paraId="2F74A5B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82.28**</w:t>
            </w:r>
          </w:p>
        </w:tc>
        <w:tc>
          <w:tcPr>
            <w:tcW w:w="582" w:type="pct"/>
            <w:tcBorders>
              <w:top w:val="nil"/>
              <w:left w:val="nil"/>
              <w:bottom w:val="nil"/>
              <w:right w:val="nil"/>
            </w:tcBorders>
          </w:tcPr>
          <w:p w14:paraId="290630E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77.09</w:t>
            </w:r>
          </w:p>
        </w:tc>
        <w:tc>
          <w:tcPr>
            <w:tcW w:w="641" w:type="pct"/>
            <w:tcBorders>
              <w:top w:val="nil"/>
              <w:left w:val="nil"/>
              <w:bottom w:val="nil"/>
              <w:right w:val="nil"/>
            </w:tcBorders>
          </w:tcPr>
          <w:p w14:paraId="6D8DE19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125.36***</w:t>
            </w:r>
          </w:p>
        </w:tc>
      </w:tr>
      <w:tr w:rsidR="005B0936" w:rsidRPr="005B0936" w14:paraId="2B93A839" w14:textId="77777777" w:rsidTr="00B730BF">
        <w:tc>
          <w:tcPr>
            <w:tcW w:w="1722" w:type="pct"/>
            <w:tcBorders>
              <w:top w:val="nil"/>
              <w:left w:val="nil"/>
              <w:bottom w:val="nil"/>
              <w:right w:val="nil"/>
            </w:tcBorders>
          </w:tcPr>
          <w:p w14:paraId="53776ED6"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27E3FCD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(16.07)</w:t>
            </w:r>
          </w:p>
        </w:tc>
        <w:tc>
          <w:tcPr>
            <w:tcW w:w="512" w:type="pct"/>
            <w:tcBorders>
              <w:top w:val="nil"/>
              <w:left w:val="nil"/>
              <w:bottom w:val="nil"/>
              <w:right w:val="nil"/>
            </w:tcBorders>
          </w:tcPr>
          <w:p w14:paraId="706833B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(20.65)</w:t>
            </w:r>
          </w:p>
        </w:tc>
        <w:tc>
          <w:tcPr>
            <w:tcW w:w="516" w:type="pct"/>
            <w:tcBorders>
              <w:top w:val="nil"/>
              <w:left w:val="nil"/>
              <w:bottom w:val="nil"/>
              <w:right w:val="nil"/>
            </w:tcBorders>
          </w:tcPr>
          <w:p w14:paraId="68953C1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(17.40)</w:t>
            </w:r>
          </w:p>
        </w:tc>
        <w:tc>
          <w:tcPr>
            <w:tcW w:w="511" w:type="pct"/>
            <w:tcBorders>
              <w:top w:val="nil"/>
              <w:left w:val="nil"/>
              <w:bottom w:val="nil"/>
              <w:right w:val="nil"/>
            </w:tcBorders>
          </w:tcPr>
          <w:p w14:paraId="402E156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(36.44)</w:t>
            </w:r>
          </w:p>
        </w:tc>
        <w:tc>
          <w:tcPr>
            <w:tcW w:w="582" w:type="pct"/>
            <w:tcBorders>
              <w:top w:val="nil"/>
              <w:left w:val="nil"/>
              <w:bottom w:val="nil"/>
              <w:right w:val="nil"/>
            </w:tcBorders>
          </w:tcPr>
          <w:p w14:paraId="42F7868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(48.63)</w:t>
            </w:r>
          </w:p>
        </w:tc>
        <w:tc>
          <w:tcPr>
            <w:tcW w:w="641" w:type="pct"/>
            <w:tcBorders>
              <w:top w:val="nil"/>
              <w:left w:val="nil"/>
              <w:bottom w:val="nil"/>
              <w:right w:val="nil"/>
            </w:tcBorders>
          </w:tcPr>
          <w:p w14:paraId="2CF0C3C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(40.22)</w:t>
            </w:r>
          </w:p>
        </w:tc>
      </w:tr>
      <w:tr w:rsidR="005B0936" w:rsidRPr="005B0936" w14:paraId="237FE337" w14:textId="77777777" w:rsidTr="00B730BF">
        <w:tc>
          <w:tcPr>
            <w:tcW w:w="1722" w:type="pct"/>
            <w:tcBorders>
              <w:top w:val="nil"/>
              <w:left w:val="nil"/>
              <w:bottom w:val="nil"/>
              <w:right w:val="nil"/>
            </w:tcBorders>
          </w:tcPr>
          <w:p w14:paraId="5AA96101"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GDP per capita</w:t>
            </w:r>
          </w:p>
        </w:tc>
        <w:tc>
          <w:tcPr>
            <w:tcW w:w="516" w:type="pct"/>
            <w:tcBorders>
              <w:top w:val="nil"/>
              <w:left w:val="nil"/>
              <w:bottom w:val="nil"/>
              <w:right w:val="nil"/>
            </w:tcBorders>
          </w:tcPr>
          <w:p w14:paraId="2EFB5C7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7C166FA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0.21**</w:t>
            </w:r>
          </w:p>
        </w:tc>
        <w:tc>
          <w:tcPr>
            <w:tcW w:w="516" w:type="pct"/>
            <w:tcBorders>
              <w:top w:val="nil"/>
              <w:left w:val="nil"/>
              <w:bottom w:val="nil"/>
              <w:right w:val="nil"/>
            </w:tcBorders>
          </w:tcPr>
          <w:p w14:paraId="03C57B1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4A10B25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0.41**</w:t>
            </w:r>
          </w:p>
        </w:tc>
        <w:tc>
          <w:tcPr>
            <w:tcW w:w="582" w:type="pct"/>
            <w:tcBorders>
              <w:top w:val="nil"/>
              <w:left w:val="nil"/>
              <w:bottom w:val="nil"/>
              <w:right w:val="nil"/>
            </w:tcBorders>
          </w:tcPr>
          <w:p w14:paraId="7D95C2C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755D9DE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0.84***</w:t>
            </w:r>
          </w:p>
        </w:tc>
      </w:tr>
      <w:tr w:rsidR="005B0936" w:rsidRPr="005B0936" w14:paraId="6F339DB3" w14:textId="77777777" w:rsidTr="00B730BF">
        <w:tc>
          <w:tcPr>
            <w:tcW w:w="1722" w:type="pct"/>
            <w:tcBorders>
              <w:top w:val="nil"/>
              <w:left w:val="nil"/>
              <w:bottom w:val="nil"/>
              <w:right w:val="nil"/>
            </w:tcBorders>
          </w:tcPr>
          <w:p w14:paraId="7C3C7A49"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372C436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382263B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(0.08)</w:t>
            </w:r>
          </w:p>
        </w:tc>
        <w:tc>
          <w:tcPr>
            <w:tcW w:w="516" w:type="pct"/>
            <w:tcBorders>
              <w:top w:val="nil"/>
              <w:left w:val="nil"/>
              <w:bottom w:val="nil"/>
              <w:right w:val="nil"/>
            </w:tcBorders>
          </w:tcPr>
          <w:p w14:paraId="1A583E2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4654E30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(0.17)</w:t>
            </w:r>
          </w:p>
        </w:tc>
        <w:tc>
          <w:tcPr>
            <w:tcW w:w="582" w:type="pct"/>
            <w:tcBorders>
              <w:top w:val="nil"/>
              <w:left w:val="nil"/>
              <w:bottom w:val="nil"/>
              <w:right w:val="nil"/>
            </w:tcBorders>
          </w:tcPr>
          <w:p w14:paraId="4196C90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50ABF06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(0.14)</w:t>
            </w:r>
          </w:p>
        </w:tc>
      </w:tr>
      <w:tr w:rsidR="005B0936" w:rsidRPr="005B0936" w14:paraId="0472FC04" w14:textId="77777777" w:rsidTr="00B730BF">
        <w:tc>
          <w:tcPr>
            <w:tcW w:w="1722" w:type="pct"/>
            <w:tcBorders>
              <w:top w:val="nil"/>
              <w:left w:val="nil"/>
              <w:bottom w:val="nil"/>
              <w:right w:val="nil"/>
            </w:tcBorders>
          </w:tcPr>
          <w:p w14:paraId="2A35D1E4"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PM10</w:t>
            </w:r>
          </w:p>
        </w:tc>
        <w:tc>
          <w:tcPr>
            <w:tcW w:w="516" w:type="pct"/>
            <w:tcBorders>
              <w:top w:val="nil"/>
              <w:left w:val="nil"/>
              <w:bottom w:val="nil"/>
              <w:right w:val="nil"/>
            </w:tcBorders>
          </w:tcPr>
          <w:p w14:paraId="6DC1E70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42C8D12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-0.16</w:t>
            </w:r>
          </w:p>
        </w:tc>
        <w:tc>
          <w:tcPr>
            <w:tcW w:w="516" w:type="pct"/>
            <w:tcBorders>
              <w:top w:val="nil"/>
              <w:left w:val="nil"/>
              <w:bottom w:val="nil"/>
              <w:right w:val="nil"/>
            </w:tcBorders>
          </w:tcPr>
          <w:p w14:paraId="2D0CCEA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5F610F2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0.30</w:t>
            </w:r>
          </w:p>
        </w:tc>
        <w:tc>
          <w:tcPr>
            <w:tcW w:w="582" w:type="pct"/>
            <w:tcBorders>
              <w:top w:val="nil"/>
              <w:left w:val="nil"/>
              <w:bottom w:val="nil"/>
              <w:right w:val="nil"/>
            </w:tcBorders>
          </w:tcPr>
          <w:p w14:paraId="298EF1E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6BE3279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0.22</w:t>
            </w:r>
          </w:p>
        </w:tc>
      </w:tr>
      <w:tr w:rsidR="005B0936" w:rsidRPr="005B0936" w14:paraId="7A355747" w14:textId="77777777" w:rsidTr="00B730BF">
        <w:tc>
          <w:tcPr>
            <w:tcW w:w="1722" w:type="pct"/>
            <w:tcBorders>
              <w:top w:val="nil"/>
              <w:left w:val="nil"/>
              <w:bottom w:val="nil"/>
              <w:right w:val="nil"/>
            </w:tcBorders>
          </w:tcPr>
          <w:p w14:paraId="4A3ADA6D"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4EDA718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2D42DB8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(0.24)</w:t>
            </w:r>
          </w:p>
        </w:tc>
        <w:tc>
          <w:tcPr>
            <w:tcW w:w="516" w:type="pct"/>
            <w:tcBorders>
              <w:top w:val="nil"/>
              <w:left w:val="nil"/>
              <w:bottom w:val="nil"/>
              <w:right w:val="nil"/>
            </w:tcBorders>
          </w:tcPr>
          <w:p w14:paraId="78EDAC4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50F7FE6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(0.54)</w:t>
            </w:r>
          </w:p>
        </w:tc>
        <w:tc>
          <w:tcPr>
            <w:tcW w:w="582" w:type="pct"/>
            <w:tcBorders>
              <w:top w:val="nil"/>
              <w:left w:val="nil"/>
              <w:bottom w:val="nil"/>
              <w:right w:val="nil"/>
            </w:tcBorders>
          </w:tcPr>
          <w:p w14:paraId="54E6CB8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351B7A7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(0.40)</w:t>
            </w:r>
          </w:p>
        </w:tc>
      </w:tr>
      <w:tr w:rsidR="005B0936" w:rsidRPr="005B0936" w14:paraId="10DF7241" w14:textId="77777777" w:rsidTr="00B730BF">
        <w:tc>
          <w:tcPr>
            <w:tcW w:w="1722" w:type="pct"/>
            <w:tcBorders>
              <w:top w:val="nil"/>
              <w:left w:val="nil"/>
              <w:bottom w:val="nil"/>
              <w:right w:val="nil"/>
            </w:tcBorders>
          </w:tcPr>
          <w:p w14:paraId="6B624643"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Population density</w:t>
            </w:r>
          </w:p>
        </w:tc>
        <w:tc>
          <w:tcPr>
            <w:tcW w:w="516" w:type="pct"/>
            <w:tcBorders>
              <w:top w:val="nil"/>
              <w:left w:val="nil"/>
              <w:bottom w:val="nil"/>
              <w:right w:val="nil"/>
            </w:tcBorders>
          </w:tcPr>
          <w:p w14:paraId="342E61C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7269658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16" w:type="pct"/>
            <w:tcBorders>
              <w:top w:val="nil"/>
              <w:left w:val="nil"/>
              <w:bottom w:val="nil"/>
              <w:right w:val="nil"/>
            </w:tcBorders>
          </w:tcPr>
          <w:p w14:paraId="5069F21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0B7A5AB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82" w:type="pct"/>
            <w:tcBorders>
              <w:top w:val="nil"/>
              <w:left w:val="nil"/>
              <w:bottom w:val="nil"/>
              <w:right w:val="nil"/>
            </w:tcBorders>
          </w:tcPr>
          <w:p w14:paraId="6FF6F4F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701FD94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-0.00</w:t>
            </w:r>
          </w:p>
        </w:tc>
      </w:tr>
      <w:tr w:rsidR="005B0936" w:rsidRPr="005B0936" w14:paraId="44BAE7FD" w14:textId="77777777" w:rsidTr="00B730BF">
        <w:tc>
          <w:tcPr>
            <w:tcW w:w="1722" w:type="pct"/>
            <w:tcBorders>
              <w:top w:val="nil"/>
              <w:left w:val="nil"/>
              <w:bottom w:val="nil"/>
              <w:right w:val="nil"/>
            </w:tcBorders>
          </w:tcPr>
          <w:p w14:paraId="672EEC05"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0E2175C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34B1083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16" w:type="pct"/>
            <w:tcBorders>
              <w:top w:val="nil"/>
              <w:left w:val="nil"/>
              <w:bottom w:val="nil"/>
              <w:right w:val="nil"/>
            </w:tcBorders>
          </w:tcPr>
          <w:p w14:paraId="069548E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28198EDF"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82" w:type="pct"/>
            <w:tcBorders>
              <w:top w:val="nil"/>
              <w:left w:val="nil"/>
              <w:bottom w:val="nil"/>
              <w:right w:val="nil"/>
            </w:tcBorders>
          </w:tcPr>
          <w:p w14:paraId="778ABE2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20ADC06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r>
      <w:tr w:rsidR="005B0936" w:rsidRPr="005B0936" w14:paraId="48DB8C7A" w14:textId="77777777" w:rsidTr="00B730BF">
        <w:tc>
          <w:tcPr>
            <w:tcW w:w="1722" w:type="pct"/>
            <w:tcBorders>
              <w:top w:val="nil"/>
              <w:left w:val="nil"/>
              <w:bottom w:val="nil"/>
              <w:right w:val="nil"/>
            </w:tcBorders>
          </w:tcPr>
          <w:p w14:paraId="5162B411"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Constant</w:t>
            </w:r>
          </w:p>
        </w:tc>
        <w:tc>
          <w:tcPr>
            <w:tcW w:w="516" w:type="pct"/>
            <w:tcBorders>
              <w:top w:val="nil"/>
              <w:left w:val="nil"/>
              <w:bottom w:val="nil"/>
              <w:right w:val="nil"/>
            </w:tcBorders>
          </w:tcPr>
          <w:p w14:paraId="52A2E43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3.13*</w:t>
            </w:r>
          </w:p>
        </w:tc>
        <w:tc>
          <w:tcPr>
            <w:tcW w:w="512" w:type="pct"/>
            <w:tcBorders>
              <w:top w:val="nil"/>
              <w:left w:val="nil"/>
              <w:bottom w:val="nil"/>
              <w:right w:val="nil"/>
            </w:tcBorders>
          </w:tcPr>
          <w:p w14:paraId="4E1ADFD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-0.72</w:t>
            </w:r>
          </w:p>
        </w:tc>
        <w:tc>
          <w:tcPr>
            <w:tcW w:w="516" w:type="pct"/>
            <w:tcBorders>
              <w:top w:val="nil"/>
              <w:left w:val="nil"/>
              <w:bottom w:val="nil"/>
              <w:right w:val="nil"/>
            </w:tcBorders>
          </w:tcPr>
          <w:p w14:paraId="780AE3B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3.85**</w:t>
            </w:r>
          </w:p>
        </w:tc>
        <w:tc>
          <w:tcPr>
            <w:tcW w:w="511" w:type="pct"/>
            <w:tcBorders>
              <w:top w:val="nil"/>
              <w:left w:val="nil"/>
              <w:bottom w:val="nil"/>
              <w:right w:val="nil"/>
            </w:tcBorders>
          </w:tcPr>
          <w:p w14:paraId="54CFF4A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-17.04</w:t>
            </w:r>
          </w:p>
        </w:tc>
        <w:tc>
          <w:tcPr>
            <w:tcW w:w="582" w:type="pct"/>
            <w:tcBorders>
              <w:top w:val="nil"/>
              <w:left w:val="nil"/>
              <w:bottom w:val="nil"/>
              <w:right w:val="nil"/>
            </w:tcBorders>
          </w:tcPr>
          <w:p w14:paraId="48E94B4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6.03</w:t>
            </w:r>
          </w:p>
        </w:tc>
        <w:tc>
          <w:tcPr>
            <w:tcW w:w="641" w:type="pct"/>
            <w:tcBorders>
              <w:top w:val="nil"/>
              <w:left w:val="nil"/>
              <w:bottom w:val="nil"/>
              <w:right w:val="nil"/>
            </w:tcBorders>
          </w:tcPr>
          <w:p w14:paraId="38F923B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-27.29*</w:t>
            </w:r>
          </w:p>
        </w:tc>
      </w:tr>
      <w:tr w:rsidR="005B0936" w:rsidRPr="005B0936" w14:paraId="0B274957" w14:textId="77777777" w:rsidTr="00B730BF">
        <w:tc>
          <w:tcPr>
            <w:tcW w:w="1722" w:type="pct"/>
            <w:tcBorders>
              <w:top w:val="nil"/>
              <w:left w:val="nil"/>
              <w:bottom w:val="nil"/>
              <w:right w:val="nil"/>
            </w:tcBorders>
          </w:tcPr>
          <w:p w14:paraId="29A9073A"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54870CE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(1.64)</w:t>
            </w:r>
          </w:p>
        </w:tc>
        <w:tc>
          <w:tcPr>
            <w:tcW w:w="512" w:type="pct"/>
            <w:tcBorders>
              <w:top w:val="nil"/>
              <w:left w:val="nil"/>
              <w:bottom w:val="nil"/>
              <w:right w:val="nil"/>
            </w:tcBorders>
          </w:tcPr>
          <w:p w14:paraId="5C076CD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(6.99)</w:t>
            </w:r>
          </w:p>
        </w:tc>
        <w:tc>
          <w:tcPr>
            <w:tcW w:w="516" w:type="pct"/>
            <w:tcBorders>
              <w:top w:val="nil"/>
              <w:left w:val="nil"/>
              <w:bottom w:val="nil"/>
              <w:right w:val="nil"/>
            </w:tcBorders>
          </w:tcPr>
          <w:p w14:paraId="23E722F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(1.68)</w:t>
            </w:r>
          </w:p>
        </w:tc>
        <w:tc>
          <w:tcPr>
            <w:tcW w:w="511" w:type="pct"/>
            <w:tcBorders>
              <w:top w:val="nil"/>
              <w:left w:val="nil"/>
              <w:bottom w:val="nil"/>
              <w:right w:val="nil"/>
            </w:tcBorders>
          </w:tcPr>
          <w:p w14:paraId="753418D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(13.72)</w:t>
            </w:r>
          </w:p>
        </w:tc>
        <w:tc>
          <w:tcPr>
            <w:tcW w:w="582" w:type="pct"/>
            <w:tcBorders>
              <w:top w:val="nil"/>
              <w:left w:val="nil"/>
              <w:bottom w:val="nil"/>
              <w:right w:val="nil"/>
            </w:tcBorders>
          </w:tcPr>
          <w:p w14:paraId="6AA8FCA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(5.09)</w:t>
            </w:r>
          </w:p>
        </w:tc>
        <w:tc>
          <w:tcPr>
            <w:tcW w:w="641" w:type="pct"/>
            <w:tcBorders>
              <w:top w:val="nil"/>
              <w:left w:val="nil"/>
              <w:bottom w:val="nil"/>
              <w:right w:val="nil"/>
            </w:tcBorders>
          </w:tcPr>
          <w:p w14:paraId="6FF0FD0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(13.03)</w:t>
            </w:r>
          </w:p>
        </w:tc>
      </w:tr>
      <w:tr w:rsidR="005B0936" w:rsidRPr="005B0936" w14:paraId="6FC803F8" w14:textId="77777777" w:rsidTr="00B730BF">
        <w:tc>
          <w:tcPr>
            <w:tcW w:w="1722" w:type="pct"/>
            <w:tcBorders>
              <w:top w:val="nil"/>
              <w:left w:val="nil"/>
              <w:bottom w:val="nil"/>
              <w:right w:val="nil"/>
            </w:tcBorders>
          </w:tcPr>
          <w:p w14:paraId="7D353BC9"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7E437C2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7DFF31B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6" w:type="pct"/>
            <w:tcBorders>
              <w:top w:val="nil"/>
              <w:left w:val="nil"/>
              <w:bottom w:val="nil"/>
              <w:right w:val="nil"/>
            </w:tcBorders>
          </w:tcPr>
          <w:p w14:paraId="42225CC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3B4EBD9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82" w:type="pct"/>
            <w:tcBorders>
              <w:top w:val="nil"/>
              <w:left w:val="nil"/>
              <w:bottom w:val="nil"/>
              <w:right w:val="nil"/>
            </w:tcBorders>
          </w:tcPr>
          <w:p w14:paraId="56CB847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58A5E82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41CAD2F3" w14:textId="77777777" w:rsidTr="00B730BF">
        <w:tc>
          <w:tcPr>
            <w:tcW w:w="1722" w:type="pct"/>
            <w:tcBorders>
              <w:top w:val="nil"/>
              <w:left w:val="nil"/>
              <w:bottom w:val="nil"/>
              <w:right w:val="nil"/>
            </w:tcBorders>
          </w:tcPr>
          <w:p w14:paraId="674D3F32"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Standardized effect</w:t>
            </w:r>
          </w:p>
        </w:tc>
        <w:tc>
          <w:tcPr>
            <w:tcW w:w="516" w:type="pct"/>
            <w:tcBorders>
              <w:top w:val="nil"/>
              <w:left w:val="nil"/>
              <w:bottom w:val="nil"/>
              <w:right w:val="nil"/>
            </w:tcBorders>
          </w:tcPr>
          <w:p w14:paraId="197E55F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0.49</w:t>
            </w:r>
          </w:p>
        </w:tc>
        <w:tc>
          <w:tcPr>
            <w:tcW w:w="512" w:type="pct"/>
            <w:tcBorders>
              <w:top w:val="nil"/>
              <w:left w:val="nil"/>
              <w:bottom w:val="nil"/>
              <w:right w:val="nil"/>
            </w:tcBorders>
          </w:tcPr>
          <w:p w14:paraId="1EB5387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0.53</w:t>
            </w:r>
          </w:p>
        </w:tc>
        <w:tc>
          <w:tcPr>
            <w:tcW w:w="516" w:type="pct"/>
            <w:tcBorders>
              <w:top w:val="nil"/>
              <w:left w:val="nil"/>
              <w:bottom w:val="nil"/>
              <w:right w:val="nil"/>
            </w:tcBorders>
          </w:tcPr>
          <w:p w14:paraId="2944864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1.71</w:t>
            </w:r>
          </w:p>
        </w:tc>
        <w:tc>
          <w:tcPr>
            <w:tcW w:w="511" w:type="pct"/>
            <w:tcBorders>
              <w:top w:val="nil"/>
              <w:left w:val="nil"/>
              <w:bottom w:val="nil"/>
              <w:right w:val="nil"/>
            </w:tcBorders>
          </w:tcPr>
          <w:p w14:paraId="44E0F39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2.79</w:t>
            </w:r>
          </w:p>
        </w:tc>
        <w:tc>
          <w:tcPr>
            <w:tcW w:w="582" w:type="pct"/>
            <w:tcBorders>
              <w:top w:val="nil"/>
              <w:left w:val="nil"/>
              <w:bottom w:val="nil"/>
              <w:right w:val="nil"/>
            </w:tcBorders>
          </w:tcPr>
          <w:p w14:paraId="04EEBE5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2.61</w:t>
            </w:r>
          </w:p>
        </w:tc>
        <w:tc>
          <w:tcPr>
            <w:tcW w:w="641" w:type="pct"/>
            <w:tcBorders>
              <w:top w:val="nil"/>
              <w:left w:val="nil"/>
              <w:bottom w:val="nil"/>
              <w:right w:val="nil"/>
            </w:tcBorders>
          </w:tcPr>
          <w:p w14:paraId="5609674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4.25</w:t>
            </w:r>
          </w:p>
        </w:tc>
      </w:tr>
      <w:tr w:rsidR="005B0936" w:rsidRPr="005B0936" w14:paraId="2C7E8BED" w14:textId="77777777" w:rsidTr="00B730BF">
        <w:tc>
          <w:tcPr>
            <w:tcW w:w="1722" w:type="pct"/>
            <w:tcBorders>
              <w:top w:val="nil"/>
              <w:left w:val="nil"/>
              <w:bottom w:val="nil"/>
              <w:right w:val="nil"/>
            </w:tcBorders>
          </w:tcPr>
          <w:p w14:paraId="1D0B7FCF"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Observations</w:t>
            </w:r>
          </w:p>
        </w:tc>
        <w:tc>
          <w:tcPr>
            <w:tcW w:w="516" w:type="pct"/>
            <w:tcBorders>
              <w:top w:val="nil"/>
              <w:left w:val="nil"/>
              <w:bottom w:val="nil"/>
              <w:right w:val="nil"/>
            </w:tcBorders>
          </w:tcPr>
          <w:p w14:paraId="5D32DF4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2" w:type="pct"/>
            <w:tcBorders>
              <w:top w:val="nil"/>
              <w:left w:val="nil"/>
              <w:bottom w:val="nil"/>
              <w:right w:val="nil"/>
            </w:tcBorders>
          </w:tcPr>
          <w:p w14:paraId="03AC475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6" w:type="pct"/>
            <w:tcBorders>
              <w:top w:val="nil"/>
              <w:left w:val="nil"/>
              <w:bottom w:val="nil"/>
              <w:right w:val="nil"/>
            </w:tcBorders>
          </w:tcPr>
          <w:p w14:paraId="03389B7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1" w:type="pct"/>
            <w:tcBorders>
              <w:top w:val="nil"/>
              <w:left w:val="nil"/>
              <w:bottom w:val="nil"/>
              <w:right w:val="nil"/>
            </w:tcBorders>
          </w:tcPr>
          <w:p w14:paraId="2DB0B7B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82" w:type="pct"/>
            <w:tcBorders>
              <w:top w:val="nil"/>
              <w:left w:val="nil"/>
              <w:bottom w:val="nil"/>
              <w:right w:val="nil"/>
            </w:tcBorders>
          </w:tcPr>
          <w:p w14:paraId="6F84A3A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641" w:type="pct"/>
            <w:tcBorders>
              <w:top w:val="nil"/>
              <w:left w:val="nil"/>
              <w:bottom w:val="nil"/>
              <w:right w:val="nil"/>
            </w:tcBorders>
          </w:tcPr>
          <w:p w14:paraId="4E8702A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r>
      <w:tr w:rsidR="005B0936" w:rsidRPr="005B0936" w14:paraId="79CCD8C8" w14:textId="77777777" w:rsidTr="00B730BF">
        <w:tblPrEx>
          <w:tblBorders>
            <w:bottom w:val="single" w:sz="6" w:space="0" w:color="auto"/>
          </w:tblBorders>
        </w:tblPrEx>
        <w:tc>
          <w:tcPr>
            <w:tcW w:w="1722" w:type="pct"/>
            <w:tcBorders>
              <w:top w:val="nil"/>
              <w:left w:val="nil"/>
              <w:bottom w:val="nil"/>
              <w:right w:val="nil"/>
            </w:tcBorders>
          </w:tcPr>
          <w:p w14:paraId="0DCADE37"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R-squared</w:t>
            </w:r>
          </w:p>
        </w:tc>
        <w:tc>
          <w:tcPr>
            <w:tcW w:w="516" w:type="pct"/>
            <w:tcBorders>
              <w:top w:val="nil"/>
              <w:left w:val="nil"/>
              <w:bottom w:val="nil"/>
              <w:right w:val="nil"/>
            </w:tcBorders>
          </w:tcPr>
          <w:p w14:paraId="3ABB92A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0.03</w:t>
            </w:r>
          </w:p>
        </w:tc>
        <w:tc>
          <w:tcPr>
            <w:tcW w:w="512" w:type="pct"/>
            <w:tcBorders>
              <w:top w:val="nil"/>
              <w:left w:val="nil"/>
              <w:bottom w:val="nil"/>
              <w:right w:val="nil"/>
            </w:tcBorders>
          </w:tcPr>
          <w:p w14:paraId="48F63D7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0.42</w:t>
            </w:r>
          </w:p>
        </w:tc>
        <w:tc>
          <w:tcPr>
            <w:tcW w:w="516" w:type="pct"/>
            <w:tcBorders>
              <w:top w:val="nil"/>
              <w:left w:val="nil"/>
              <w:bottom w:val="nil"/>
              <w:right w:val="nil"/>
            </w:tcBorders>
          </w:tcPr>
          <w:p w14:paraId="29A05FB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0.11</w:t>
            </w:r>
          </w:p>
        </w:tc>
        <w:tc>
          <w:tcPr>
            <w:tcW w:w="511" w:type="pct"/>
            <w:tcBorders>
              <w:top w:val="nil"/>
              <w:left w:val="nil"/>
              <w:bottom w:val="nil"/>
              <w:right w:val="nil"/>
            </w:tcBorders>
          </w:tcPr>
          <w:p w14:paraId="08858BE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0.44</w:t>
            </w:r>
          </w:p>
        </w:tc>
        <w:tc>
          <w:tcPr>
            <w:tcW w:w="582" w:type="pct"/>
            <w:tcBorders>
              <w:top w:val="nil"/>
              <w:left w:val="nil"/>
              <w:bottom w:val="nil"/>
              <w:right w:val="nil"/>
            </w:tcBorders>
          </w:tcPr>
          <w:p w14:paraId="0655309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0.12</w:t>
            </w:r>
          </w:p>
        </w:tc>
        <w:tc>
          <w:tcPr>
            <w:tcW w:w="641" w:type="pct"/>
            <w:tcBorders>
              <w:top w:val="nil"/>
              <w:left w:val="nil"/>
              <w:bottom w:val="nil"/>
              <w:right w:val="nil"/>
            </w:tcBorders>
          </w:tcPr>
          <w:p w14:paraId="0D365E5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0.78</w:t>
            </w:r>
          </w:p>
        </w:tc>
      </w:tr>
      <w:tr w:rsidR="005B0936" w:rsidRPr="005B0936" w14:paraId="070B5F5B" w14:textId="77777777" w:rsidTr="00B730BF">
        <w:tblPrEx>
          <w:tblBorders>
            <w:bottom w:val="single" w:sz="6" w:space="0" w:color="auto"/>
          </w:tblBorders>
        </w:tblPrEx>
        <w:tc>
          <w:tcPr>
            <w:tcW w:w="1722" w:type="pct"/>
            <w:tcBorders>
              <w:top w:val="nil"/>
              <w:left w:val="nil"/>
              <w:bottom w:val="nil"/>
              <w:right w:val="nil"/>
            </w:tcBorders>
          </w:tcPr>
          <w:p w14:paraId="42A579ED"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614349F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6D78A26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6" w:type="pct"/>
            <w:tcBorders>
              <w:top w:val="nil"/>
              <w:left w:val="nil"/>
              <w:bottom w:val="nil"/>
              <w:right w:val="nil"/>
            </w:tcBorders>
          </w:tcPr>
          <w:p w14:paraId="47FA386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6553C20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82" w:type="pct"/>
            <w:tcBorders>
              <w:top w:val="nil"/>
              <w:left w:val="nil"/>
              <w:bottom w:val="nil"/>
              <w:right w:val="nil"/>
            </w:tcBorders>
          </w:tcPr>
          <w:p w14:paraId="5947803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270F0A5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17D59CA5" w14:textId="77777777" w:rsidTr="00B730BF">
        <w:tblPrEx>
          <w:tblBorders>
            <w:bottom w:val="single" w:sz="6" w:space="0" w:color="auto"/>
          </w:tblBorders>
        </w:tblPrEx>
        <w:tc>
          <w:tcPr>
            <w:tcW w:w="1722" w:type="pct"/>
            <w:tcBorders>
              <w:top w:val="nil"/>
              <w:left w:val="nil"/>
              <w:bottom w:val="nil"/>
              <w:right w:val="nil"/>
            </w:tcBorders>
          </w:tcPr>
          <w:p w14:paraId="5A55D3B0"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29A6F88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05993AF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6" w:type="pct"/>
            <w:tcBorders>
              <w:top w:val="nil"/>
              <w:left w:val="nil"/>
              <w:bottom w:val="nil"/>
              <w:right w:val="nil"/>
            </w:tcBorders>
          </w:tcPr>
          <w:p w14:paraId="6278137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338F67C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82" w:type="pct"/>
            <w:tcBorders>
              <w:top w:val="nil"/>
              <w:left w:val="nil"/>
              <w:bottom w:val="nil"/>
              <w:right w:val="nil"/>
            </w:tcBorders>
          </w:tcPr>
          <w:p w14:paraId="1F8C922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6ECF0A9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56E3573B" w14:textId="77777777" w:rsidTr="00B730BF">
        <w:tblPrEx>
          <w:tblBorders>
            <w:bottom w:val="single" w:sz="6" w:space="0" w:color="auto"/>
          </w:tblBorders>
        </w:tblPrEx>
        <w:tc>
          <w:tcPr>
            <w:tcW w:w="5000" w:type="pct"/>
            <w:gridSpan w:val="7"/>
            <w:tcBorders>
              <w:top w:val="nil"/>
              <w:left w:val="nil"/>
              <w:bottom w:val="nil"/>
              <w:right w:val="nil"/>
            </w:tcBorders>
          </w:tcPr>
          <w:p w14:paraId="78E72780" w14:textId="77777777" w:rsidR="00B730BF" w:rsidRPr="005B0936" w:rsidRDefault="00B730BF" w:rsidP="00B730BF">
            <w:pPr>
              <w:widowControl w:val="0"/>
              <w:autoSpaceDE w:val="0"/>
              <w:autoSpaceDN w:val="0"/>
              <w:adjustRightInd w:val="0"/>
              <w:rPr>
                <w:rFonts w:ascii="Garamond" w:hAnsi="Garamond" w:cs="Linux Libertine"/>
                <w:b/>
                <w:color w:val="000000" w:themeColor="text1"/>
                <w:sz w:val="22"/>
                <w:szCs w:val="22"/>
              </w:rPr>
            </w:pPr>
            <w:r w:rsidRPr="005B0936">
              <w:rPr>
                <w:rFonts w:ascii="Garamond" w:hAnsi="Garamond" w:cs="Linux Libertine"/>
                <w:b/>
                <w:color w:val="000000" w:themeColor="text1"/>
                <w:sz w:val="22"/>
                <w:szCs w:val="22"/>
              </w:rPr>
              <w:t>[b] Share schools built before 1976</w:t>
            </w:r>
          </w:p>
        </w:tc>
      </w:tr>
      <w:tr w:rsidR="005B0936" w:rsidRPr="005B0936" w14:paraId="546FC925" w14:textId="77777777" w:rsidTr="00B730BF">
        <w:tblPrEx>
          <w:tblBorders>
            <w:bottom w:val="single" w:sz="6" w:space="0" w:color="auto"/>
          </w:tblBorders>
        </w:tblPrEx>
        <w:tc>
          <w:tcPr>
            <w:tcW w:w="1722" w:type="pct"/>
            <w:tcBorders>
              <w:top w:val="nil"/>
              <w:left w:val="nil"/>
              <w:bottom w:val="nil"/>
              <w:right w:val="nil"/>
            </w:tcBorders>
          </w:tcPr>
          <w:p w14:paraId="6A96447A"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Sh. schools built before 1976</w:t>
            </w:r>
          </w:p>
        </w:tc>
        <w:tc>
          <w:tcPr>
            <w:tcW w:w="516" w:type="pct"/>
            <w:tcBorders>
              <w:top w:val="nil"/>
              <w:left w:val="nil"/>
              <w:bottom w:val="nil"/>
              <w:right w:val="nil"/>
            </w:tcBorders>
          </w:tcPr>
          <w:p w14:paraId="21CDF88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15.31**</w:t>
            </w:r>
          </w:p>
        </w:tc>
        <w:tc>
          <w:tcPr>
            <w:tcW w:w="512" w:type="pct"/>
            <w:tcBorders>
              <w:top w:val="nil"/>
              <w:left w:val="nil"/>
              <w:bottom w:val="nil"/>
              <w:right w:val="nil"/>
            </w:tcBorders>
          </w:tcPr>
          <w:p w14:paraId="75C5193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9.92*</w:t>
            </w:r>
          </w:p>
        </w:tc>
        <w:tc>
          <w:tcPr>
            <w:tcW w:w="516" w:type="pct"/>
            <w:tcBorders>
              <w:top w:val="nil"/>
              <w:left w:val="nil"/>
              <w:bottom w:val="nil"/>
              <w:right w:val="nil"/>
            </w:tcBorders>
          </w:tcPr>
          <w:p w14:paraId="2564D3E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25.14**</w:t>
            </w:r>
          </w:p>
        </w:tc>
        <w:tc>
          <w:tcPr>
            <w:tcW w:w="511" w:type="pct"/>
            <w:tcBorders>
              <w:top w:val="nil"/>
              <w:left w:val="nil"/>
              <w:bottom w:val="nil"/>
              <w:right w:val="nil"/>
            </w:tcBorders>
          </w:tcPr>
          <w:p w14:paraId="28213F7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15.61</w:t>
            </w:r>
          </w:p>
        </w:tc>
        <w:tc>
          <w:tcPr>
            <w:tcW w:w="582" w:type="pct"/>
            <w:tcBorders>
              <w:top w:val="nil"/>
              <w:left w:val="nil"/>
              <w:bottom w:val="nil"/>
              <w:right w:val="nil"/>
            </w:tcBorders>
          </w:tcPr>
          <w:p w14:paraId="1E8CCB8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58.01***</w:t>
            </w:r>
          </w:p>
        </w:tc>
        <w:tc>
          <w:tcPr>
            <w:tcW w:w="641" w:type="pct"/>
            <w:tcBorders>
              <w:top w:val="nil"/>
              <w:left w:val="nil"/>
              <w:bottom w:val="nil"/>
              <w:right w:val="nil"/>
            </w:tcBorders>
          </w:tcPr>
          <w:p w14:paraId="1A694B0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41.06***</w:t>
            </w:r>
          </w:p>
        </w:tc>
      </w:tr>
      <w:tr w:rsidR="005B0936" w:rsidRPr="005B0936" w14:paraId="651ACD4C" w14:textId="77777777" w:rsidTr="00B730BF">
        <w:tblPrEx>
          <w:tblBorders>
            <w:bottom w:val="single" w:sz="6" w:space="0" w:color="auto"/>
          </w:tblBorders>
        </w:tblPrEx>
        <w:tc>
          <w:tcPr>
            <w:tcW w:w="1722" w:type="pct"/>
            <w:tcBorders>
              <w:top w:val="nil"/>
              <w:left w:val="nil"/>
              <w:bottom w:val="nil"/>
              <w:right w:val="nil"/>
            </w:tcBorders>
          </w:tcPr>
          <w:p w14:paraId="5F847179"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7702116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(6.40)</w:t>
            </w:r>
          </w:p>
        </w:tc>
        <w:tc>
          <w:tcPr>
            <w:tcW w:w="512" w:type="pct"/>
            <w:tcBorders>
              <w:top w:val="nil"/>
              <w:left w:val="nil"/>
              <w:bottom w:val="nil"/>
              <w:right w:val="nil"/>
            </w:tcBorders>
          </w:tcPr>
          <w:p w14:paraId="2562DCE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(5.20)</w:t>
            </w:r>
          </w:p>
        </w:tc>
        <w:tc>
          <w:tcPr>
            <w:tcW w:w="516" w:type="pct"/>
            <w:tcBorders>
              <w:top w:val="nil"/>
              <w:left w:val="nil"/>
              <w:bottom w:val="nil"/>
              <w:right w:val="nil"/>
            </w:tcBorders>
          </w:tcPr>
          <w:p w14:paraId="5CC1A28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(10.73)</w:t>
            </w:r>
          </w:p>
        </w:tc>
        <w:tc>
          <w:tcPr>
            <w:tcW w:w="511" w:type="pct"/>
            <w:tcBorders>
              <w:top w:val="nil"/>
              <w:left w:val="nil"/>
              <w:bottom w:val="nil"/>
              <w:right w:val="nil"/>
            </w:tcBorders>
          </w:tcPr>
          <w:p w14:paraId="0B85AEC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(15.95)</w:t>
            </w:r>
          </w:p>
        </w:tc>
        <w:tc>
          <w:tcPr>
            <w:tcW w:w="582" w:type="pct"/>
            <w:tcBorders>
              <w:top w:val="nil"/>
              <w:left w:val="nil"/>
              <w:bottom w:val="nil"/>
              <w:right w:val="nil"/>
            </w:tcBorders>
          </w:tcPr>
          <w:p w14:paraId="228EBA9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(16.26)</w:t>
            </w:r>
          </w:p>
        </w:tc>
        <w:tc>
          <w:tcPr>
            <w:tcW w:w="641" w:type="pct"/>
            <w:tcBorders>
              <w:top w:val="nil"/>
              <w:left w:val="nil"/>
              <w:bottom w:val="nil"/>
              <w:right w:val="nil"/>
            </w:tcBorders>
          </w:tcPr>
          <w:p w14:paraId="5898484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(8.81)</w:t>
            </w:r>
          </w:p>
        </w:tc>
      </w:tr>
      <w:tr w:rsidR="005B0936" w:rsidRPr="005B0936" w14:paraId="622F9D68" w14:textId="77777777" w:rsidTr="00B730BF">
        <w:tblPrEx>
          <w:tblBorders>
            <w:bottom w:val="single" w:sz="6" w:space="0" w:color="auto"/>
          </w:tblBorders>
        </w:tblPrEx>
        <w:tc>
          <w:tcPr>
            <w:tcW w:w="1722" w:type="pct"/>
            <w:tcBorders>
              <w:top w:val="nil"/>
              <w:left w:val="nil"/>
              <w:bottom w:val="nil"/>
              <w:right w:val="nil"/>
            </w:tcBorders>
          </w:tcPr>
          <w:p w14:paraId="5042CB34"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GDP per capita</w:t>
            </w:r>
          </w:p>
        </w:tc>
        <w:tc>
          <w:tcPr>
            <w:tcW w:w="516" w:type="pct"/>
            <w:tcBorders>
              <w:top w:val="nil"/>
              <w:left w:val="nil"/>
              <w:bottom w:val="nil"/>
              <w:right w:val="nil"/>
            </w:tcBorders>
          </w:tcPr>
          <w:p w14:paraId="2D7A67A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4BE647E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0.11</w:t>
            </w:r>
          </w:p>
        </w:tc>
        <w:tc>
          <w:tcPr>
            <w:tcW w:w="516" w:type="pct"/>
            <w:tcBorders>
              <w:top w:val="nil"/>
              <w:left w:val="nil"/>
              <w:bottom w:val="nil"/>
              <w:right w:val="nil"/>
            </w:tcBorders>
          </w:tcPr>
          <w:p w14:paraId="5C606C0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7A1C90C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0.19</w:t>
            </w:r>
          </w:p>
        </w:tc>
        <w:tc>
          <w:tcPr>
            <w:tcW w:w="582" w:type="pct"/>
            <w:tcBorders>
              <w:top w:val="nil"/>
              <w:left w:val="nil"/>
              <w:bottom w:val="nil"/>
              <w:right w:val="nil"/>
            </w:tcBorders>
          </w:tcPr>
          <w:p w14:paraId="34EBB68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51C7345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0.37*</w:t>
            </w:r>
          </w:p>
        </w:tc>
      </w:tr>
      <w:tr w:rsidR="005B0936" w:rsidRPr="005B0936" w14:paraId="3F6DCE8A" w14:textId="77777777" w:rsidTr="00B730BF">
        <w:tblPrEx>
          <w:tblBorders>
            <w:bottom w:val="single" w:sz="6" w:space="0" w:color="auto"/>
          </w:tblBorders>
        </w:tblPrEx>
        <w:tc>
          <w:tcPr>
            <w:tcW w:w="1722" w:type="pct"/>
            <w:tcBorders>
              <w:top w:val="nil"/>
              <w:left w:val="nil"/>
              <w:bottom w:val="nil"/>
              <w:right w:val="nil"/>
            </w:tcBorders>
          </w:tcPr>
          <w:p w14:paraId="57B69AA3"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135742B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15A76F1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(0.09)</w:t>
            </w:r>
          </w:p>
        </w:tc>
        <w:tc>
          <w:tcPr>
            <w:tcW w:w="516" w:type="pct"/>
            <w:tcBorders>
              <w:top w:val="nil"/>
              <w:left w:val="nil"/>
              <w:bottom w:val="nil"/>
              <w:right w:val="nil"/>
            </w:tcBorders>
          </w:tcPr>
          <w:p w14:paraId="535D0AC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3372B30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(0.20)</w:t>
            </w:r>
          </w:p>
        </w:tc>
        <w:tc>
          <w:tcPr>
            <w:tcW w:w="582" w:type="pct"/>
            <w:tcBorders>
              <w:top w:val="nil"/>
              <w:left w:val="nil"/>
              <w:bottom w:val="nil"/>
              <w:right w:val="nil"/>
            </w:tcBorders>
          </w:tcPr>
          <w:p w14:paraId="524B0BB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240DC5E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(0.18)</w:t>
            </w:r>
          </w:p>
        </w:tc>
      </w:tr>
      <w:tr w:rsidR="005B0936" w:rsidRPr="005B0936" w14:paraId="47BF54E3" w14:textId="77777777" w:rsidTr="00B730BF">
        <w:tblPrEx>
          <w:tblBorders>
            <w:bottom w:val="single" w:sz="6" w:space="0" w:color="auto"/>
          </w:tblBorders>
        </w:tblPrEx>
        <w:tc>
          <w:tcPr>
            <w:tcW w:w="1722" w:type="pct"/>
            <w:tcBorders>
              <w:top w:val="nil"/>
              <w:left w:val="nil"/>
              <w:bottom w:val="nil"/>
              <w:right w:val="nil"/>
            </w:tcBorders>
          </w:tcPr>
          <w:p w14:paraId="729950A2"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PM10</w:t>
            </w:r>
          </w:p>
        </w:tc>
        <w:tc>
          <w:tcPr>
            <w:tcW w:w="516" w:type="pct"/>
            <w:tcBorders>
              <w:top w:val="nil"/>
              <w:left w:val="nil"/>
              <w:bottom w:val="nil"/>
              <w:right w:val="nil"/>
            </w:tcBorders>
          </w:tcPr>
          <w:p w14:paraId="7EB7422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577189D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-0.34*</w:t>
            </w:r>
          </w:p>
        </w:tc>
        <w:tc>
          <w:tcPr>
            <w:tcW w:w="516" w:type="pct"/>
            <w:tcBorders>
              <w:top w:val="nil"/>
              <w:left w:val="nil"/>
              <w:bottom w:val="nil"/>
              <w:right w:val="nil"/>
            </w:tcBorders>
          </w:tcPr>
          <w:p w14:paraId="39C1D57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5C26562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-0.48</w:t>
            </w:r>
          </w:p>
        </w:tc>
        <w:tc>
          <w:tcPr>
            <w:tcW w:w="582" w:type="pct"/>
            <w:tcBorders>
              <w:top w:val="nil"/>
              <w:left w:val="nil"/>
              <w:bottom w:val="nil"/>
              <w:right w:val="nil"/>
            </w:tcBorders>
          </w:tcPr>
          <w:p w14:paraId="45C4B51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26633A4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-1.06***</w:t>
            </w:r>
          </w:p>
        </w:tc>
      </w:tr>
      <w:tr w:rsidR="005B0936" w:rsidRPr="005B0936" w14:paraId="7C13E9F4" w14:textId="77777777" w:rsidTr="00B730BF">
        <w:tblPrEx>
          <w:tblBorders>
            <w:bottom w:val="single" w:sz="6" w:space="0" w:color="auto"/>
          </w:tblBorders>
        </w:tblPrEx>
        <w:tc>
          <w:tcPr>
            <w:tcW w:w="1722" w:type="pct"/>
            <w:tcBorders>
              <w:top w:val="nil"/>
              <w:left w:val="nil"/>
              <w:bottom w:val="nil"/>
              <w:right w:val="nil"/>
            </w:tcBorders>
          </w:tcPr>
          <w:p w14:paraId="122870EB"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3480A2C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45F1FAC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(0.16)</w:t>
            </w:r>
          </w:p>
        </w:tc>
        <w:tc>
          <w:tcPr>
            <w:tcW w:w="516" w:type="pct"/>
            <w:tcBorders>
              <w:top w:val="nil"/>
              <w:left w:val="nil"/>
              <w:bottom w:val="nil"/>
              <w:right w:val="nil"/>
            </w:tcBorders>
          </w:tcPr>
          <w:p w14:paraId="6F2F2EA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001DFF5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(0.36)</w:t>
            </w:r>
          </w:p>
        </w:tc>
        <w:tc>
          <w:tcPr>
            <w:tcW w:w="582" w:type="pct"/>
            <w:tcBorders>
              <w:top w:val="nil"/>
              <w:left w:val="nil"/>
              <w:bottom w:val="nil"/>
              <w:right w:val="nil"/>
            </w:tcBorders>
          </w:tcPr>
          <w:p w14:paraId="19D93620"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3CFE1FB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(0.30)</w:t>
            </w:r>
          </w:p>
        </w:tc>
      </w:tr>
      <w:tr w:rsidR="005B0936" w:rsidRPr="005B0936" w14:paraId="661FA4E9" w14:textId="77777777" w:rsidTr="00B730BF">
        <w:tblPrEx>
          <w:tblBorders>
            <w:bottom w:val="single" w:sz="6" w:space="0" w:color="auto"/>
          </w:tblBorders>
        </w:tblPrEx>
        <w:tc>
          <w:tcPr>
            <w:tcW w:w="1722" w:type="pct"/>
            <w:tcBorders>
              <w:top w:val="nil"/>
              <w:left w:val="nil"/>
              <w:bottom w:val="nil"/>
              <w:right w:val="nil"/>
            </w:tcBorders>
          </w:tcPr>
          <w:p w14:paraId="230341AF"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Population density</w:t>
            </w:r>
          </w:p>
        </w:tc>
        <w:tc>
          <w:tcPr>
            <w:tcW w:w="516" w:type="pct"/>
            <w:tcBorders>
              <w:top w:val="nil"/>
              <w:left w:val="nil"/>
              <w:bottom w:val="nil"/>
              <w:right w:val="nil"/>
            </w:tcBorders>
          </w:tcPr>
          <w:p w14:paraId="4EFB9CC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25BA861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16" w:type="pct"/>
            <w:tcBorders>
              <w:top w:val="nil"/>
              <w:left w:val="nil"/>
              <w:bottom w:val="nil"/>
              <w:right w:val="nil"/>
            </w:tcBorders>
          </w:tcPr>
          <w:p w14:paraId="7FB5F2B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022E688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82" w:type="pct"/>
            <w:tcBorders>
              <w:top w:val="nil"/>
              <w:left w:val="nil"/>
              <w:bottom w:val="nil"/>
              <w:right w:val="nil"/>
            </w:tcBorders>
          </w:tcPr>
          <w:p w14:paraId="496D90B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0B55656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0.05***</w:t>
            </w:r>
          </w:p>
        </w:tc>
      </w:tr>
      <w:tr w:rsidR="005B0936" w:rsidRPr="005B0936" w14:paraId="785EAE94" w14:textId="77777777" w:rsidTr="00B730BF">
        <w:tblPrEx>
          <w:tblBorders>
            <w:bottom w:val="single" w:sz="6" w:space="0" w:color="auto"/>
          </w:tblBorders>
        </w:tblPrEx>
        <w:tc>
          <w:tcPr>
            <w:tcW w:w="1722" w:type="pct"/>
            <w:tcBorders>
              <w:top w:val="nil"/>
              <w:left w:val="nil"/>
              <w:bottom w:val="nil"/>
              <w:right w:val="nil"/>
            </w:tcBorders>
          </w:tcPr>
          <w:p w14:paraId="67067AF3"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7EA7A33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002DD7F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16" w:type="pct"/>
            <w:tcBorders>
              <w:top w:val="nil"/>
              <w:left w:val="nil"/>
              <w:bottom w:val="nil"/>
              <w:right w:val="nil"/>
            </w:tcBorders>
          </w:tcPr>
          <w:p w14:paraId="79C1F35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20A24D8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82" w:type="pct"/>
            <w:tcBorders>
              <w:top w:val="nil"/>
              <w:left w:val="nil"/>
              <w:bottom w:val="nil"/>
              <w:right w:val="nil"/>
            </w:tcBorders>
          </w:tcPr>
          <w:p w14:paraId="0D85A10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5A7FEAC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r>
      <w:tr w:rsidR="005B0936" w:rsidRPr="005B0936" w14:paraId="3E825A98" w14:textId="77777777" w:rsidTr="00B730BF">
        <w:tblPrEx>
          <w:tblBorders>
            <w:bottom w:val="single" w:sz="6" w:space="0" w:color="auto"/>
          </w:tblBorders>
        </w:tblPrEx>
        <w:tc>
          <w:tcPr>
            <w:tcW w:w="1722" w:type="pct"/>
            <w:tcBorders>
              <w:top w:val="nil"/>
              <w:left w:val="nil"/>
              <w:bottom w:val="nil"/>
              <w:right w:val="nil"/>
            </w:tcBorders>
          </w:tcPr>
          <w:p w14:paraId="635C5F3F"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Constant</w:t>
            </w:r>
          </w:p>
        </w:tc>
        <w:tc>
          <w:tcPr>
            <w:tcW w:w="516" w:type="pct"/>
            <w:tcBorders>
              <w:top w:val="nil"/>
              <w:left w:val="nil"/>
              <w:bottom w:val="nil"/>
              <w:right w:val="nil"/>
            </w:tcBorders>
          </w:tcPr>
          <w:p w14:paraId="69BEDAE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-5.14</w:t>
            </w:r>
          </w:p>
        </w:tc>
        <w:tc>
          <w:tcPr>
            <w:tcW w:w="512" w:type="pct"/>
            <w:tcBorders>
              <w:top w:val="nil"/>
              <w:left w:val="nil"/>
              <w:bottom w:val="nil"/>
              <w:right w:val="nil"/>
            </w:tcBorders>
          </w:tcPr>
          <w:p w14:paraId="59E1137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0.31</w:t>
            </w:r>
          </w:p>
        </w:tc>
        <w:tc>
          <w:tcPr>
            <w:tcW w:w="516" w:type="pct"/>
            <w:tcBorders>
              <w:top w:val="nil"/>
              <w:left w:val="nil"/>
              <w:bottom w:val="nil"/>
              <w:right w:val="nil"/>
            </w:tcBorders>
          </w:tcPr>
          <w:p w14:paraId="2AB532A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-6.69</w:t>
            </w:r>
          </w:p>
        </w:tc>
        <w:tc>
          <w:tcPr>
            <w:tcW w:w="511" w:type="pct"/>
            <w:tcBorders>
              <w:top w:val="nil"/>
              <w:left w:val="nil"/>
              <w:bottom w:val="nil"/>
              <w:right w:val="nil"/>
            </w:tcBorders>
          </w:tcPr>
          <w:p w14:paraId="0465B3E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1.25</w:t>
            </w:r>
          </w:p>
        </w:tc>
        <w:tc>
          <w:tcPr>
            <w:tcW w:w="582" w:type="pct"/>
            <w:tcBorders>
              <w:top w:val="nil"/>
              <w:left w:val="nil"/>
              <w:bottom w:val="nil"/>
              <w:right w:val="nil"/>
            </w:tcBorders>
          </w:tcPr>
          <w:p w14:paraId="4CB42A7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-22.75**</w:t>
            </w:r>
          </w:p>
        </w:tc>
        <w:tc>
          <w:tcPr>
            <w:tcW w:w="641" w:type="pct"/>
            <w:tcBorders>
              <w:top w:val="nil"/>
              <w:left w:val="nil"/>
              <w:bottom w:val="nil"/>
              <w:right w:val="nil"/>
            </w:tcBorders>
          </w:tcPr>
          <w:p w14:paraId="36CF01B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-5.44</w:t>
            </w:r>
          </w:p>
        </w:tc>
      </w:tr>
      <w:tr w:rsidR="005B0936" w:rsidRPr="005B0936" w14:paraId="1C7D507C" w14:textId="77777777" w:rsidTr="00B730BF">
        <w:tblPrEx>
          <w:tblBorders>
            <w:bottom w:val="single" w:sz="6" w:space="0" w:color="auto"/>
          </w:tblBorders>
        </w:tblPrEx>
        <w:tc>
          <w:tcPr>
            <w:tcW w:w="1722" w:type="pct"/>
            <w:tcBorders>
              <w:top w:val="nil"/>
              <w:left w:val="nil"/>
              <w:bottom w:val="nil"/>
              <w:right w:val="nil"/>
            </w:tcBorders>
          </w:tcPr>
          <w:p w14:paraId="29DA5622"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382712D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(4.30)</w:t>
            </w:r>
          </w:p>
        </w:tc>
        <w:tc>
          <w:tcPr>
            <w:tcW w:w="512" w:type="pct"/>
            <w:tcBorders>
              <w:top w:val="nil"/>
              <w:left w:val="nil"/>
              <w:bottom w:val="nil"/>
              <w:right w:val="nil"/>
            </w:tcBorders>
          </w:tcPr>
          <w:p w14:paraId="4E09CC2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(4.10)</w:t>
            </w:r>
          </w:p>
        </w:tc>
        <w:tc>
          <w:tcPr>
            <w:tcW w:w="516" w:type="pct"/>
            <w:tcBorders>
              <w:top w:val="nil"/>
              <w:left w:val="nil"/>
              <w:bottom w:val="nil"/>
              <w:right w:val="nil"/>
            </w:tcBorders>
          </w:tcPr>
          <w:p w14:paraId="68EA6B3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(7.70)</w:t>
            </w:r>
          </w:p>
        </w:tc>
        <w:tc>
          <w:tcPr>
            <w:tcW w:w="511" w:type="pct"/>
            <w:tcBorders>
              <w:top w:val="nil"/>
              <w:left w:val="nil"/>
              <w:bottom w:val="nil"/>
              <w:right w:val="nil"/>
            </w:tcBorders>
          </w:tcPr>
          <w:p w14:paraId="041FA51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(12.05)</w:t>
            </w:r>
          </w:p>
        </w:tc>
        <w:tc>
          <w:tcPr>
            <w:tcW w:w="582" w:type="pct"/>
            <w:tcBorders>
              <w:top w:val="nil"/>
              <w:left w:val="nil"/>
              <w:bottom w:val="nil"/>
              <w:right w:val="nil"/>
            </w:tcBorders>
          </w:tcPr>
          <w:p w14:paraId="4D0C950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(10.48)</w:t>
            </w:r>
          </w:p>
        </w:tc>
        <w:tc>
          <w:tcPr>
            <w:tcW w:w="641" w:type="pct"/>
            <w:tcBorders>
              <w:top w:val="nil"/>
              <w:left w:val="nil"/>
              <w:bottom w:val="nil"/>
              <w:right w:val="nil"/>
            </w:tcBorders>
          </w:tcPr>
          <w:p w14:paraId="76BF1B0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(7.67)</w:t>
            </w:r>
          </w:p>
        </w:tc>
      </w:tr>
      <w:tr w:rsidR="005B0936" w:rsidRPr="005B0936" w14:paraId="48CF557C" w14:textId="77777777" w:rsidTr="00B730BF">
        <w:tblPrEx>
          <w:tblBorders>
            <w:bottom w:val="single" w:sz="6" w:space="0" w:color="auto"/>
          </w:tblBorders>
        </w:tblPrEx>
        <w:tc>
          <w:tcPr>
            <w:tcW w:w="1722" w:type="pct"/>
            <w:tcBorders>
              <w:top w:val="nil"/>
              <w:left w:val="nil"/>
              <w:bottom w:val="nil"/>
              <w:right w:val="nil"/>
            </w:tcBorders>
          </w:tcPr>
          <w:p w14:paraId="0E8576A6"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p>
        </w:tc>
        <w:tc>
          <w:tcPr>
            <w:tcW w:w="516" w:type="pct"/>
            <w:tcBorders>
              <w:top w:val="nil"/>
              <w:left w:val="nil"/>
              <w:bottom w:val="nil"/>
              <w:right w:val="nil"/>
            </w:tcBorders>
          </w:tcPr>
          <w:p w14:paraId="31256A5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2" w:type="pct"/>
            <w:tcBorders>
              <w:top w:val="nil"/>
              <w:left w:val="nil"/>
              <w:bottom w:val="nil"/>
              <w:right w:val="nil"/>
            </w:tcBorders>
          </w:tcPr>
          <w:p w14:paraId="036E442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6" w:type="pct"/>
            <w:tcBorders>
              <w:top w:val="nil"/>
              <w:left w:val="nil"/>
              <w:bottom w:val="nil"/>
              <w:right w:val="nil"/>
            </w:tcBorders>
          </w:tcPr>
          <w:p w14:paraId="383897B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11" w:type="pct"/>
            <w:tcBorders>
              <w:top w:val="nil"/>
              <w:left w:val="nil"/>
              <w:bottom w:val="nil"/>
              <w:right w:val="nil"/>
            </w:tcBorders>
          </w:tcPr>
          <w:p w14:paraId="6E21B06E"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582" w:type="pct"/>
            <w:tcBorders>
              <w:top w:val="nil"/>
              <w:left w:val="nil"/>
              <w:bottom w:val="nil"/>
              <w:right w:val="nil"/>
            </w:tcBorders>
          </w:tcPr>
          <w:p w14:paraId="1D7A6173"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c>
          <w:tcPr>
            <w:tcW w:w="641" w:type="pct"/>
            <w:tcBorders>
              <w:top w:val="nil"/>
              <w:left w:val="nil"/>
              <w:bottom w:val="nil"/>
              <w:right w:val="nil"/>
            </w:tcBorders>
          </w:tcPr>
          <w:p w14:paraId="7AF94B6C"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062F71CC" w14:textId="77777777" w:rsidTr="00B730BF">
        <w:tblPrEx>
          <w:tblBorders>
            <w:bottom w:val="single" w:sz="6" w:space="0" w:color="auto"/>
          </w:tblBorders>
        </w:tblPrEx>
        <w:tc>
          <w:tcPr>
            <w:tcW w:w="1722" w:type="pct"/>
            <w:tcBorders>
              <w:top w:val="nil"/>
              <w:left w:val="nil"/>
              <w:bottom w:val="nil"/>
              <w:right w:val="nil"/>
            </w:tcBorders>
          </w:tcPr>
          <w:p w14:paraId="550F5B93"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Standardized effect</w:t>
            </w:r>
          </w:p>
        </w:tc>
        <w:tc>
          <w:tcPr>
            <w:tcW w:w="516" w:type="pct"/>
            <w:tcBorders>
              <w:top w:val="nil"/>
              <w:left w:val="nil"/>
              <w:bottom w:val="nil"/>
              <w:right w:val="nil"/>
            </w:tcBorders>
          </w:tcPr>
          <w:p w14:paraId="4938F4F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1.32</w:t>
            </w:r>
          </w:p>
        </w:tc>
        <w:tc>
          <w:tcPr>
            <w:tcW w:w="512" w:type="pct"/>
            <w:tcBorders>
              <w:top w:val="nil"/>
              <w:left w:val="nil"/>
              <w:bottom w:val="nil"/>
              <w:right w:val="nil"/>
            </w:tcBorders>
          </w:tcPr>
          <w:p w14:paraId="291A640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0.85</w:t>
            </w:r>
          </w:p>
        </w:tc>
        <w:tc>
          <w:tcPr>
            <w:tcW w:w="516" w:type="pct"/>
            <w:tcBorders>
              <w:top w:val="nil"/>
              <w:left w:val="nil"/>
              <w:bottom w:val="nil"/>
              <w:right w:val="nil"/>
            </w:tcBorders>
          </w:tcPr>
          <w:p w14:paraId="747D02A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2.17</w:t>
            </w:r>
          </w:p>
        </w:tc>
        <w:tc>
          <w:tcPr>
            <w:tcW w:w="511" w:type="pct"/>
            <w:tcBorders>
              <w:top w:val="nil"/>
              <w:left w:val="nil"/>
              <w:bottom w:val="nil"/>
              <w:right w:val="nil"/>
            </w:tcBorders>
          </w:tcPr>
          <w:p w14:paraId="7ADC1995"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1.35</w:t>
            </w:r>
          </w:p>
        </w:tc>
        <w:tc>
          <w:tcPr>
            <w:tcW w:w="582" w:type="pct"/>
            <w:tcBorders>
              <w:top w:val="nil"/>
              <w:left w:val="nil"/>
              <w:bottom w:val="nil"/>
              <w:right w:val="nil"/>
            </w:tcBorders>
          </w:tcPr>
          <w:p w14:paraId="68CE63A2"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5.00</w:t>
            </w:r>
          </w:p>
        </w:tc>
        <w:tc>
          <w:tcPr>
            <w:tcW w:w="641" w:type="pct"/>
            <w:tcBorders>
              <w:top w:val="nil"/>
              <w:left w:val="nil"/>
              <w:bottom w:val="nil"/>
              <w:right w:val="nil"/>
            </w:tcBorders>
          </w:tcPr>
          <w:p w14:paraId="50D13D74"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3.54</w:t>
            </w:r>
          </w:p>
        </w:tc>
      </w:tr>
      <w:tr w:rsidR="005B0936" w:rsidRPr="005B0936" w14:paraId="155D8DC9" w14:textId="77777777" w:rsidTr="00B730BF">
        <w:tblPrEx>
          <w:tblBorders>
            <w:bottom w:val="single" w:sz="6" w:space="0" w:color="auto"/>
          </w:tblBorders>
        </w:tblPrEx>
        <w:tc>
          <w:tcPr>
            <w:tcW w:w="1722" w:type="pct"/>
            <w:tcBorders>
              <w:top w:val="nil"/>
              <w:left w:val="nil"/>
              <w:bottom w:val="nil"/>
              <w:right w:val="nil"/>
            </w:tcBorders>
          </w:tcPr>
          <w:p w14:paraId="652D4CBD"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Observations</w:t>
            </w:r>
          </w:p>
        </w:tc>
        <w:tc>
          <w:tcPr>
            <w:tcW w:w="516" w:type="pct"/>
            <w:tcBorders>
              <w:top w:val="nil"/>
              <w:left w:val="nil"/>
              <w:bottom w:val="nil"/>
              <w:right w:val="nil"/>
            </w:tcBorders>
          </w:tcPr>
          <w:p w14:paraId="15E5E04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2" w:type="pct"/>
            <w:tcBorders>
              <w:top w:val="nil"/>
              <w:left w:val="nil"/>
              <w:bottom w:val="nil"/>
              <w:right w:val="nil"/>
            </w:tcBorders>
          </w:tcPr>
          <w:p w14:paraId="2ED8DF2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6" w:type="pct"/>
            <w:tcBorders>
              <w:top w:val="nil"/>
              <w:left w:val="nil"/>
              <w:bottom w:val="nil"/>
              <w:right w:val="nil"/>
            </w:tcBorders>
          </w:tcPr>
          <w:p w14:paraId="50F698B7"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11" w:type="pct"/>
            <w:tcBorders>
              <w:top w:val="nil"/>
              <w:left w:val="nil"/>
              <w:bottom w:val="nil"/>
              <w:right w:val="nil"/>
            </w:tcBorders>
          </w:tcPr>
          <w:p w14:paraId="1F4D7661"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82" w:type="pct"/>
            <w:tcBorders>
              <w:top w:val="nil"/>
              <w:left w:val="nil"/>
              <w:bottom w:val="nil"/>
              <w:right w:val="nil"/>
            </w:tcBorders>
          </w:tcPr>
          <w:p w14:paraId="79C32F2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641" w:type="pct"/>
            <w:tcBorders>
              <w:top w:val="nil"/>
              <w:left w:val="nil"/>
              <w:bottom w:val="nil"/>
              <w:right w:val="nil"/>
            </w:tcBorders>
          </w:tcPr>
          <w:p w14:paraId="4FF56CD9"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r>
      <w:tr w:rsidR="005B0936" w:rsidRPr="005B0936" w14:paraId="13CBC55F" w14:textId="77777777" w:rsidTr="00B730BF">
        <w:tblPrEx>
          <w:tblBorders>
            <w:bottom w:val="single" w:sz="6" w:space="0" w:color="auto"/>
          </w:tblBorders>
        </w:tblPrEx>
        <w:tc>
          <w:tcPr>
            <w:tcW w:w="1722" w:type="pct"/>
            <w:tcBorders>
              <w:top w:val="nil"/>
              <w:left w:val="nil"/>
              <w:bottom w:val="double" w:sz="4" w:space="0" w:color="auto"/>
              <w:right w:val="nil"/>
            </w:tcBorders>
          </w:tcPr>
          <w:p w14:paraId="41152067" w14:textId="77777777" w:rsidR="00B730BF" w:rsidRPr="005B0936" w:rsidRDefault="00B730BF" w:rsidP="00B730B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R-squared</w:t>
            </w:r>
          </w:p>
        </w:tc>
        <w:tc>
          <w:tcPr>
            <w:tcW w:w="516" w:type="pct"/>
            <w:tcBorders>
              <w:top w:val="nil"/>
              <w:left w:val="nil"/>
              <w:bottom w:val="double" w:sz="4" w:space="0" w:color="auto"/>
              <w:right w:val="nil"/>
            </w:tcBorders>
          </w:tcPr>
          <w:p w14:paraId="6288D4BA"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0.22</w:t>
            </w:r>
          </w:p>
        </w:tc>
        <w:tc>
          <w:tcPr>
            <w:tcW w:w="512" w:type="pct"/>
            <w:tcBorders>
              <w:top w:val="nil"/>
              <w:left w:val="nil"/>
              <w:bottom w:val="double" w:sz="4" w:space="0" w:color="auto"/>
              <w:right w:val="nil"/>
            </w:tcBorders>
          </w:tcPr>
          <w:p w14:paraId="3655BE1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0.45</w:t>
            </w:r>
          </w:p>
        </w:tc>
        <w:tc>
          <w:tcPr>
            <w:tcW w:w="516" w:type="pct"/>
            <w:tcBorders>
              <w:top w:val="nil"/>
              <w:left w:val="nil"/>
              <w:bottom w:val="double" w:sz="4" w:space="0" w:color="auto"/>
              <w:right w:val="nil"/>
            </w:tcBorders>
          </w:tcPr>
          <w:p w14:paraId="126A15A8"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0.17</w:t>
            </w:r>
          </w:p>
        </w:tc>
        <w:tc>
          <w:tcPr>
            <w:tcW w:w="511" w:type="pct"/>
            <w:tcBorders>
              <w:top w:val="nil"/>
              <w:left w:val="nil"/>
              <w:bottom w:val="double" w:sz="4" w:space="0" w:color="auto"/>
              <w:right w:val="nil"/>
            </w:tcBorders>
          </w:tcPr>
          <w:p w14:paraId="0ACD8256"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0.33</w:t>
            </w:r>
          </w:p>
        </w:tc>
        <w:tc>
          <w:tcPr>
            <w:tcW w:w="582" w:type="pct"/>
            <w:tcBorders>
              <w:top w:val="nil"/>
              <w:left w:val="nil"/>
              <w:bottom w:val="double" w:sz="4" w:space="0" w:color="auto"/>
              <w:right w:val="nil"/>
            </w:tcBorders>
          </w:tcPr>
          <w:p w14:paraId="090DC87B"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0.44</w:t>
            </w:r>
          </w:p>
        </w:tc>
        <w:tc>
          <w:tcPr>
            <w:tcW w:w="641" w:type="pct"/>
            <w:tcBorders>
              <w:top w:val="nil"/>
              <w:left w:val="nil"/>
              <w:bottom w:val="double" w:sz="4" w:space="0" w:color="auto"/>
              <w:right w:val="nil"/>
            </w:tcBorders>
          </w:tcPr>
          <w:p w14:paraId="70D0C2BD" w14:textId="77777777" w:rsidR="00B730BF" w:rsidRPr="005B0936" w:rsidRDefault="00B730BF" w:rsidP="00B730B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0.73</w:t>
            </w:r>
          </w:p>
        </w:tc>
      </w:tr>
    </w:tbl>
    <w:p w14:paraId="0B5F98F8" w14:textId="77777777" w:rsidR="00B730BF" w:rsidRPr="005B0936" w:rsidRDefault="00B730BF" w:rsidP="00B730BF">
      <w:pPr>
        <w:jc w:val="both"/>
        <w:rPr>
          <w:rFonts w:ascii="Garamond" w:hAnsi="Garamond" w:cs="Linux Libertine"/>
          <w:color w:val="000000" w:themeColor="text1"/>
          <w:sz w:val="20"/>
          <w:szCs w:val="20"/>
        </w:rPr>
      </w:pPr>
      <w:r w:rsidRPr="005B0936">
        <w:rPr>
          <w:rFonts w:ascii="Garamond" w:hAnsi="Garamond" w:cs="Linux Libertine"/>
          <w:i/>
          <w:color w:val="000000" w:themeColor="text1"/>
          <w:sz w:val="20"/>
          <w:szCs w:val="20"/>
        </w:rPr>
        <w:t>Notes.</w:t>
      </w:r>
      <w:r w:rsidRPr="005B0936">
        <w:rPr>
          <w:rFonts w:ascii="Garamond" w:hAnsi="Garamond" w:cs="Linux Libertine"/>
          <w:color w:val="000000" w:themeColor="text1"/>
          <w:sz w:val="20"/>
          <w:szCs w:val="20"/>
        </w:rPr>
        <w:t xml:space="preserve"> The table reports region-level estimates from OLS regressions of the relative incidence among students on the number of students per square meter (panel a) and on the share of schools built before 1976 (panel b). The sample includes all Italian regions except Valle d’Aosta and Trentino Alto Adige, for which data on incidence rates is not available. The dependent variables in columns 1 and 2 is the incidence rate in the week of 10 October; in columns 3 and 4, it is the incidence rate in the week of 17 October; in columns 5 and 6 it is the incidence rate in the week of 24 October. See text for details on control variables included in columns 2, 4, and 6. The “standardized effect” equals the coefficients on the main explanatory variable (students per square meter in panel a, and the share of schools built before 1976 in panel b) multiplied by its standard deviation. Robust standard errors in parentheses. Significance levels: * </w:t>
      </w:r>
      <w:r w:rsidRPr="005B0936">
        <w:rPr>
          <w:rFonts w:ascii="Garamond" w:hAnsi="Garamond" w:cs="Linux Libertine"/>
          <w:i/>
          <w:color w:val="000000" w:themeColor="text1"/>
          <w:sz w:val="20"/>
          <w:szCs w:val="20"/>
        </w:rPr>
        <w:t xml:space="preserve">p </w:t>
      </w:r>
      <w:r w:rsidRPr="005B0936">
        <w:rPr>
          <w:rFonts w:ascii="Garamond" w:hAnsi="Garamond" w:cs="Linux Libertine"/>
          <w:color w:val="000000" w:themeColor="text1"/>
          <w:sz w:val="20"/>
          <w:szCs w:val="20"/>
        </w:rPr>
        <w:t xml:space="preserve">&lt; 0.1; ** </w:t>
      </w:r>
      <w:r w:rsidRPr="005B0936">
        <w:rPr>
          <w:rFonts w:ascii="Garamond" w:hAnsi="Garamond" w:cs="Linux Libertine"/>
          <w:i/>
          <w:color w:val="000000" w:themeColor="text1"/>
          <w:sz w:val="20"/>
          <w:szCs w:val="20"/>
        </w:rPr>
        <w:t xml:space="preserve">p </w:t>
      </w:r>
      <w:r w:rsidRPr="005B0936">
        <w:rPr>
          <w:rFonts w:ascii="Garamond" w:hAnsi="Garamond" w:cs="Linux Libertine"/>
          <w:color w:val="000000" w:themeColor="text1"/>
          <w:sz w:val="20"/>
          <w:szCs w:val="20"/>
        </w:rPr>
        <w:t xml:space="preserve">&lt; 0.05; *** </w:t>
      </w:r>
      <w:r w:rsidRPr="005B0936">
        <w:rPr>
          <w:rFonts w:ascii="Garamond" w:hAnsi="Garamond" w:cs="Linux Libertine"/>
          <w:i/>
          <w:color w:val="000000" w:themeColor="text1"/>
          <w:sz w:val="20"/>
          <w:szCs w:val="20"/>
        </w:rPr>
        <w:t xml:space="preserve">p </w:t>
      </w:r>
      <w:r w:rsidRPr="005B0936">
        <w:rPr>
          <w:rFonts w:ascii="Garamond" w:hAnsi="Garamond" w:cs="Linux Libertine"/>
          <w:color w:val="000000" w:themeColor="text1"/>
          <w:sz w:val="20"/>
          <w:szCs w:val="20"/>
        </w:rPr>
        <w:t>&lt; 0.01.</w:t>
      </w:r>
    </w:p>
    <w:p w14:paraId="3DAA3E92" w14:textId="77777777" w:rsidR="00B730BF" w:rsidRPr="005B0936" w:rsidRDefault="00B730BF" w:rsidP="004C7560">
      <w:pPr>
        <w:spacing w:line="360" w:lineRule="auto"/>
        <w:jc w:val="both"/>
        <w:rPr>
          <w:rFonts w:ascii="Garamond" w:hAnsi="Garamond" w:cs="Linux Libertine"/>
          <w:color w:val="000000" w:themeColor="text1"/>
        </w:rPr>
      </w:pPr>
    </w:p>
    <w:p w14:paraId="1CB29C4F" w14:textId="2E9C8E85" w:rsidR="00812203" w:rsidRPr="005B0936" w:rsidRDefault="00D2482B" w:rsidP="00AF1145">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lastRenderedPageBreak/>
        <w:t xml:space="preserve">Panel (b) </w:t>
      </w:r>
      <w:r w:rsidR="002A2158" w:rsidRPr="005B0936">
        <w:rPr>
          <w:rFonts w:ascii="Garamond" w:hAnsi="Garamond" w:cs="Linux Libertine"/>
          <w:color w:val="000000" w:themeColor="text1"/>
        </w:rPr>
        <w:t xml:space="preserve">of </w:t>
      </w:r>
      <w:r w:rsidR="004A19E7" w:rsidRPr="005B0936">
        <w:rPr>
          <w:rFonts w:ascii="Garamond" w:hAnsi="Garamond" w:cs="Linux Libertine"/>
          <w:color w:val="000000" w:themeColor="text1"/>
        </w:rPr>
        <w:t>Table 1</w:t>
      </w:r>
      <w:r w:rsidR="002A2158" w:rsidRPr="005B0936">
        <w:rPr>
          <w:rFonts w:ascii="Garamond" w:hAnsi="Garamond" w:cs="Linux Libertine"/>
          <w:color w:val="000000" w:themeColor="text1"/>
        </w:rPr>
        <w:t xml:space="preserve"> reports estimates for the share of schools built before 1976 as main explanatory variable. In this case, the correlation is always positive and statistically significant, except when controls are included in the week of 17 October (column 5).</w:t>
      </w:r>
      <w:r w:rsidR="00946E2A" w:rsidRPr="005B0936">
        <w:rPr>
          <w:rFonts w:ascii="Garamond" w:hAnsi="Garamond" w:cs="Linux Libertine"/>
          <w:color w:val="000000" w:themeColor="text1"/>
        </w:rPr>
        <w:t xml:space="preserve"> </w:t>
      </w:r>
      <w:r w:rsidR="002A2158" w:rsidRPr="005B0936">
        <w:rPr>
          <w:rFonts w:ascii="Garamond" w:hAnsi="Garamond" w:cs="Linux Libertine"/>
          <w:color w:val="000000" w:themeColor="text1"/>
        </w:rPr>
        <w:t>Estimates in column (6) suggest that a</w:t>
      </w:r>
      <w:r w:rsidR="00946E2A" w:rsidRPr="005B0936">
        <w:rPr>
          <w:rFonts w:ascii="Garamond" w:hAnsi="Garamond" w:cs="Linux Libertine"/>
          <w:color w:val="000000" w:themeColor="text1"/>
        </w:rPr>
        <w:t xml:space="preserve"> one standard deviation increase in the</w:t>
      </w:r>
      <w:r w:rsidR="002A2158" w:rsidRPr="005B0936">
        <w:rPr>
          <w:rFonts w:ascii="Garamond" w:hAnsi="Garamond" w:cs="Linux Libertine"/>
          <w:color w:val="000000" w:themeColor="text1"/>
        </w:rPr>
        <w:t xml:space="preserve"> region-level</w:t>
      </w:r>
      <w:r w:rsidR="00946E2A" w:rsidRPr="005B0936">
        <w:rPr>
          <w:rFonts w:ascii="Garamond" w:hAnsi="Garamond" w:cs="Linux Libertine"/>
          <w:color w:val="000000" w:themeColor="text1"/>
        </w:rPr>
        <w:t xml:space="preserve"> share of old schools is associated with a </w:t>
      </w:r>
      <w:r w:rsidR="002A2158" w:rsidRPr="005B0936">
        <w:rPr>
          <w:rFonts w:ascii="Garamond" w:hAnsi="Garamond" w:cs="Linux Libertine"/>
          <w:color w:val="000000" w:themeColor="text1"/>
        </w:rPr>
        <w:t>3.5</w:t>
      </w:r>
      <w:r w:rsidR="00AE11F5" w:rsidRPr="005B0936">
        <w:rPr>
          <w:rFonts w:ascii="Garamond" w:hAnsi="Garamond" w:cs="Linux Libertine"/>
          <w:color w:val="000000" w:themeColor="text1"/>
        </w:rPr>
        <w:t xml:space="preserve"> percent increase in the relative incidence among students in the weeks of 24 October. </w:t>
      </w:r>
    </w:p>
    <w:p w14:paraId="2FB264FE" w14:textId="4A569B87" w:rsidR="00484D84" w:rsidRPr="005B0936" w:rsidRDefault="00484D84" w:rsidP="00484D84">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These results, albeit descriptive and based on a small sample, provide a potential explanation of why evidence from different countries reaches different conclusions as to the contribution of schools to the pandemic. Where students have more space available within the school buildings and where the schools are more modern, the diffusion of the virus seems to be slower.</w:t>
      </w:r>
      <w:r w:rsidRPr="005B0936">
        <w:rPr>
          <w:rStyle w:val="Rimandonotaapidipagina"/>
          <w:rFonts w:ascii="Garamond" w:hAnsi="Garamond" w:cs="Linux Libertine"/>
          <w:color w:val="000000" w:themeColor="text1"/>
        </w:rPr>
        <w:footnoteReference w:id="25"/>
      </w:r>
    </w:p>
    <w:p w14:paraId="63CCD327" w14:textId="6A0201D0" w:rsidR="00AF1145" w:rsidRPr="005B0936" w:rsidRDefault="00AF1145" w:rsidP="00AF1145">
      <w:pPr>
        <w:spacing w:line="360" w:lineRule="auto"/>
        <w:jc w:val="both"/>
        <w:rPr>
          <w:rFonts w:ascii="Garamond" w:hAnsi="Garamond" w:cs="Linux Libertine"/>
          <w:color w:val="000000" w:themeColor="text1"/>
        </w:rPr>
      </w:pPr>
    </w:p>
    <w:p w14:paraId="73B4EFA3" w14:textId="77777777" w:rsidR="00A82899" w:rsidRPr="005B0936" w:rsidRDefault="00A82899" w:rsidP="00A82899">
      <w:pPr>
        <w:pStyle w:val="Section"/>
        <w:rPr>
          <w:rFonts w:ascii="Garamond" w:hAnsi="Garamond" w:cs="Linux Libertine"/>
        </w:rPr>
      </w:pPr>
      <w:r w:rsidRPr="005B0936">
        <w:rPr>
          <w:rFonts w:ascii="Garamond" w:hAnsi="Garamond" w:cs="Linux Libertine"/>
        </w:rPr>
        <w:t>Conclusion</w:t>
      </w:r>
    </w:p>
    <w:p w14:paraId="7707CEC5" w14:textId="3E2CA8F5" w:rsidR="00B730BF" w:rsidRPr="005B0936" w:rsidRDefault="00A82899" w:rsidP="00B730BF">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This paper provides evidence on the interplay between schools and the diffusion of </w:t>
      </w:r>
      <w:r w:rsidR="00B730BF" w:rsidRPr="005B0936">
        <w:rPr>
          <w:rFonts w:ascii="Garamond" w:hAnsi="Garamond" w:cs="Linux Libertine"/>
          <w:color w:val="000000" w:themeColor="text1"/>
        </w:rPr>
        <w:t>Sars-Cov-2</w:t>
      </w:r>
      <w:r w:rsidRPr="005B0936">
        <w:rPr>
          <w:rFonts w:ascii="Garamond" w:hAnsi="Garamond" w:cs="Linux Libertine"/>
          <w:color w:val="000000" w:themeColor="text1"/>
        </w:rPr>
        <w:t xml:space="preserve">. First, it shows that, following re-openings of schools after the summer breaks, early opening regions experience an increase in cases and hospitalizations relative to late opening regions. This is true if one focuses on regions, provinces or on a sub-sample of regions in the Centre-South that are more similar in terms of observable characteristics, although in the latter case hospitalizations display similar trends in early and late opening regions. However, there is wide uncertainty around the estimates. Second, the paper provides evidence on the effectiveness of school closures by exploiting a quasi-natural experiment provided by Campania, where schools of all orders were closed in mid-October, whereas the other regions kept them open. Using a synthetic control, the paper shows that the number of cases decreases in Campania following school closures relative to the control group of regions. The divergence in cases is mainly driven by young children and age groups 19-24 and 25-44. Older age groups are, instead, not affected. Hence, school closures do not seem to influence – at least in the short run – the dynamics of contagion for people who are more exposed to the risk of developing more severe forms of COVID-19. </w:t>
      </w:r>
    </w:p>
    <w:p w14:paraId="5BEC2E29" w14:textId="5646D936" w:rsidR="006B30E4" w:rsidRPr="005B0936" w:rsidRDefault="00A82899" w:rsidP="00B730BF">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 xml:space="preserve">Finally, the paper provides descriptive evidence, using survey data from the Ministry of Education, on the incidence of cases in schools – distinguishing students in primary schools, students in high schools, teachers, and the non-teaching staff – relative to that in the general population. This analysis reveals that, especially in October, incidence in schools was significantly higher than that in the general population, although it is not possible to control for differences in testing rates between </w:t>
      </w:r>
      <w:r w:rsidRPr="005B0936">
        <w:rPr>
          <w:rFonts w:ascii="Garamond" w:hAnsi="Garamond" w:cs="Linux Libertine"/>
          <w:color w:val="000000" w:themeColor="text1"/>
        </w:rPr>
        <w:lastRenderedPageBreak/>
        <w:t xml:space="preserve">schools and the rest of the population. Moreover, higher incidence rates among students are associated with the quality of school buildings (measured by their average age at the regional level) and, to a lesser extent, with classrooms’ crowding. </w:t>
      </w:r>
      <w:r w:rsidR="000C26DB" w:rsidRPr="005B0936">
        <w:rPr>
          <w:rFonts w:ascii="Garamond" w:hAnsi="Garamond" w:cs="Linux Libertine"/>
          <w:color w:val="000000" w:themeColor="text1"/>
        </w:rPr>
        <w:t>In conclusion</w:t>
      </w:r>
      <w:r w:rsidR="005057A7" w:rsidRPr="005B0936">
        <w:rPr>
          <w:rFonts w:ascii="Garamond" w:hAnsi="Garamond" w:cs="Linux Libertine"/>
          <w:color w:val="000000" w:themeColor="text1"/>
        </w:rPr>
        <w:t xml:space="preserve">, </w:t>
      </w:r>
      <w:r w:rsidR="007F5257" w:rsidRPr="005B0936">
        <w:rPr>
          <w:rFonts w:ascii="Garamond" w:hAnsi="Garamond" w:cs="Linux Libertine"/>
          <w:color w:val="000000" w:themeColor="text1"/>
        </w:rPr>
        <w:t xml:space="preserve">although with some uncertainty around the estimates, </w:t>
      </w:r>
      <w:r w:rsidR="005057A7" w:rsidRPr="005B0936">
        <w:rPr>
          <w:rFonts w:ascii="Garamond" w:hAnsi="Garamond" w:cs="Linux Libertine"/>
          <w:color w:val="000000" w:themeColor="text1"/>
        </w:rPr>
        <w:t xml:space="preserve">schools </w:t>
      </w:r>
      <w:r w:rsidR="006D33E7" w:rsidRPr="005B0936">
        <w:rPr>
          <w:rFonts w:ascii="Garamond" w:hAnsi="Garamond" w:cs="Linux Libertine"/>
          <w:color w:val="000000" w:themeColor="text1"/>
        </w:rPr>
        <w:t>seem to</w:t>
      </w:r>
      <w:r w:rsidR="005057A7" w:rsidRPr="005B0936">
        <w:rPr>
          <w:rFonts w:ascii="Garamond" w:hAnsi="Garamond" w:cs="Linux Libertine"/>
          <w:color w:val="000000" w:themeColor="text1"/>
        </w:rPr>
        <w:t xml:space="preserve"> contribute to the diffusion of the virus. </w:t>
      </w:r>
      <w:r w:rsidRPr="005B0936">
        <w:rPr>
          <w:rFonts w:ascii="Garamond" w:hAnsi="Garamond" w:cs="Linux Libertine"/>
          <w:color w:val="000000" w:themeColor="text1"/>
        </w:rPr>
        <w:t>However</w:t>
      </w:r>
      <w:r w:rsidR="007F5257" w:rsidRPr="005B0936">
        <w:rPr>
          <w:rFonts w:ascii="Garamond" w:hAnsi="Garamond" w:cs="Linux Libertine"/>
          <w:color w:val="000000" w:themeColor="text1"/>
        </w:rPr>
        <w:t xml:space="preserve">, it must be noted that </w:t>
      </w:r>
      <w:r w:rsidRPr="005B0936">
        <w:rPr>
          <w:rFonts w:ascii="Garamond" w:hAnsi="Garamond" w:cs="Linux Libertine"/>
          <w:color w:val="000000" w:themeColor="text1"/>
        </w:rPr>
        <w:t xml:space="preserve">my study, likewise others in the literature, </w:t>
      </w:r>
      <w:r w:rsidR="007F5257" w:rsidRPr="005B0936">
        <w:rPr>
          <w:rFonts w:ascii="Garamond" w:hAnsi="Garamond" w:cs="Linux Libertine"/>
          <w:color w:val="000000" w:themeColor="text1"/>
        </w:rPr>
        <w:t>refer</w:t>
      </w:r>
      <w:r w:rsidRPr="005B0936">
        <w:rPr>
          <w:rFonts w:ascii="Garamond" w:hAnsi="Garamond" w:cs="Linux Libertine"/>
          <w:color w:val="000000" w:themeColor="text1"/>
        </w:rPr>
        <w:t>s</w:t>
      </w:r>
      <w:r w:rsidR="007F5257" w:rsidRPr="005B0936">
        <w:rPr>
          <w:rFonts w:ascii="Garamond" w:hAnsi="Garamond" w:cs="Linux Libertine"/>
          <w:color w:val="000000" w:themeColor="text1"/>
        </w:rPr>
        <w:t xml:space="preserve"> to periods in which vaccination was not available: in presence of high immunity levels in the population, schools likely have different effects on the circulation of the virus. </w:t>
      </w:r>
      <w:r w:rsidR="006B30E4" w:rsidRPr="005B0936">
        <w:rPr>
          <w:rFonts w:ascii="Garamond" w:hAnsi="Garamond" w:cs="Linux Libertine"/>
          <w:color w:val="000000" w:themeColor="text1"/>
        </w:rPr>
        <w:t>It is nonetheless important that more studies become available on the effects of schools on the transmission of Sars-Cov-2 in different countries, as the external validity may be limi</w:t>
      </w:r>
      <w:r w:rsidR="001307A1" w:rsidRPr="005B0936">
        <w:rPr>
          <w:rFonts w:ascii="Garamond" w:hAnsi="Garamond" w:cs="Linux Libertine"/>
          <w:color w:val="000000" w:themeColor="text1"/>
        </w:rPr>
        <w:t>ted and very context-dependent.</w:t>
      </w:r>
    </w:p>
    <w:p w14:paraId="5BEB6D5F" w14:textId="25DF7ECD" w:rsidR="00B36C7D" w:rsidRPr="005B0936" w:rsidRDefault="006B30E4" w:rsidP="00A82899">
      <w:pPr>
        <w:spacing w:line="360" w:lineRule="auto"/>
        <w:jc w:val="both"/>
        <w:rPr>
          <w:rFonts w:ascii="Garamond" w:hAnsi="Garamond" w:cs="Linux Libertine"/>
          <w:color w:val="000000" w:themeColor="text1"/>
        </w:rPr>
      </w:pPr>
      <w:r w:rsidRPr="005B0936">
        <w:rPr>
          <w:rFonts w:ascii="Garamond" w:hAnsi="Garamond" w:cs="Linux Libertine"/>
          <w:color w:val="000000" w:themeColor="text1"/>
        </w:rPr>
        <w:t>Finally</w:t>
      </w:r>
      <w:r w:rsidR="005057A7" w:rsidRPr="005B0936">
        <w:rPr>
          <w:rFonts w:ascii="Garamond" w:hAnsi="Garamond" w:cs="Linux Libertine"/>
          <w:color w:val="000000" w:themeColor="text1"/>
        </w:rPr>
        <w:t xml:space="preserve">, the evidence presented in this paper does not consider the severe and </w:t>
      </w:r>
      <w:r w:rsidR="0054134D" w:rsidRPr="005B0936">
        <w:rPr>
          <w:rFonts w:ascii="Garamond" w:hAnsi="Garamond" w:cs="Linux Libertine"/>
          <w:color w:val="000000" w:themeColor="text1"/>
        </w:rPr>
        <w:t>long-lasting</w:t>
      </w:r>
      <w:r w:rsidR="005057A7" w:rsidRPr="005B0936">
        <w:rPr>
          <w:rFonts w:ascii="Garamond" w:hAnsi="Garamond" w:cs="Linux Libertine"/>
          <w:color w:val="000000" w:themeColor="text1"/>
        </w:rPr>
        <w:t xml:space="preserve"> effects that school closures have on students’ learning, mental health, social interaction and on parents’—especially mothers’—labour supply.</w:t>
      </w:r>
      <w:r w:rsidR="0054134D" w:rsidRPr="005B0936">
        <w:rPr>
          <w:rFonts w:ascii="Garamond" w:hAnsi="Garamond" w:cs="Linux Libertine"/>
          <w:color w:val="000000" w:themeColor="text1"/>
        </w:rPr>
        <w:t xml:space="preserve"> When opting for school closures for a long period of time, policymakers should weigh the benefits of reducing the circulation of the virus against the costs associated with closures.</w:t>
      </w:r>
      <w:r w:rsidR="000C26DB" w:rsidRPr="005B0936">
        <w:rPr>
          <w:rFonts w:ascii="Garamond" w:hAnsi="Garamond" w:cs="Linux Libertine"/>
          <w:color w:val="000000" w:themeColor="text1"/>
        </w:rPr>
        <w:t xml:space="preserve"> With mass vaccination in the population</w:t>
      </w:r>
      <w:r w:rsidR="00747402" w:rsidRPr="005B0936">
        <w:rPr>
          <w:rFonts w:ascii="Garamond" w:hAnsi="Garamond" w:cs="Linux Libertine"/>
          <w:color w:val="000000" w:themeColor="text1"/>
        </w:rPr>
        <w:t>,</w:t>
      </w:r>
      <w:r w:rsidR="000C26DB" w:rsidRPr="005B0936">
        <w:rPr>
          <w:rFonts w:ascii="Garamond" w:hAnsi="Garamond" w:cs="Linux Libertine"/>
          <w:color w:val="000000" w:themeColor="text1"/>
        </w:rPr>
        <w:t xml:space="preserve"> the cost-benefit analysis could increasingly be in favor of keeping schools open or, at least, of keeping them open for most of the students on a rotating basis, with hybrid learning systems that combine distance and in-person learning in case of further waves in the future.</w:t>
      </w:r>
      <w:r w:rsidR="001A146C" w:rsidRPr="005B0936">
        <w:rPr>
          <w:rFonts w:ascii="Garamond" w:hAnsi="Garamond" w:cs="Linux Libertine"/>
          <w:color w:val="000000" w:themeColor="text1"/>
        </w:rPr>
        <w:t xml:space="preserve"> Having a precise quantification of the benefits of school closures is therefore crucial in order to take appropriate policy responses and avoid unnecessary learning losses for students.</w:t>
      </w:r>
    </w:p>
    <w:p w14:paraId="0A104E93" w14:textId="77777777" w:rsidR="00A82899" w:rsidRPr="005B0936" w:rsidRDefault="00A82899" w:rsidP="00A82899">
      <w:pPr>
        <w:spacing w:line="360" w:lineRule="auto"/>
        <w:jc w:val="both"/>
        <w:rPr>
          <w:rFonts w:ascii="Garamond" w:hAnsi="Garamond" w:cs="Linux Libertine"/>
          <w:color w:val="000000" w:themeColor="text1"/>
        </w:rPr>
      </w:pPr>
    </w:p>
    <w:p w14:paraId="29FCF9A7" w14:textId="77777777" w:rsidR="00A82899" w:rsidRPr="005B0936" w:rsidRDefault="00A82899">
      <w:pPr>
        <w:rPr>
          <w:rFonts w:ascii="Garamond" w:eastAsiaTheme="majorEastAsia" w:hAnsi="Garamond" w:cs="Linux Libertine"/>
          <w:b/>
          <w:color w:val="000000" w:themeColor="text1"/>
          <w:sz w:val="32"/>
          <w:szCs w:val="32"/>
          <w:lang w:eastAsia="en-US"/>
        </w:rPr>
      </w:pPr>
      <w:r w:rsidRPr="005B0936">
        <w:rPr>
          <w:rFonts w:ascii="Garamond" w:hAnsi="Garamond" w:cs="Linux Libertine"/>
          <w:color w:val="000000" w:themeColor="text1"/>
        </w:rPr>
        <w:br w:type="page"/>
      </w:r>
    </w:p>
    <w:p w14:paraId="43BC788B" w14:textId="60F82053" w:rsidR="00FE7FCE" w:rsidRPr="005B0936" w:rsidRDefault="00FE7FCE" w:rsidP="00204E0A">
      <w:pPr>
        <w:pStyle w:val="Section"/>
        <w:numPr>
          <w:ilvl w:val="0"/>
          <w:numId w:val="0"/>
        </w:numPr>
        <w:ind w:left="360" w:hanging="360"/>
        <w:rPr>
          <w:rFonts w:ascii="Garamond" w:hAnsi="Garamond" w:cs="Linux Libertine"/>
        </w:rPr>
      </w:pPr>
      <w:r w:rsidRPr="005B0936">
        <w:rPr>
          <w:rFonts w:ascii="Garamond" w:hAnsi="Garamond" w:cs="Linux Libertine"/>
        </w:rPr>
        <w:lastRenderedPageBreak/>
        <w:t>References</w:t>
      </w:r>
    </w:p>
    <w:p w14:paraId="41B80C88" w14:textId="51A4DC35" w:rsidR="002A682A" w:rsidRPr="005B0936" w:rsidRDefault="00FE7FCE"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cs="Linux Libertine"/>
          <w:color w:val="000000" w:themeColor="text1"/>
        </w:rPr>
        <w:fldChar w:fldCharType="begin" w:fldLock="1"/>
      </w:r>
      <w:r w:rsidRPr="005B0936">
        <w:rPr>
          <w:rFonts w:ascii="Garamond" w:hAnsi="Garamond" w:cs="Linux Libertine"/>
          <w:color w:val="000000" w:themeColor="text1"/>
        </w:rPr>
        <w:instrText xml:space="preserve">ADDIN Mendeley Bibliography CSL_BIBLIOGRAPHY </w:instrText>
      </w:r>
      <w:r w:rsidRPr="005B0936">
        <w:rPr>
          <w:rFonts w:ascii="Garamond" w:hAnsi="Garamond" w:cs="Linux Libertine"/>
          <w:color w:val="000000" w:themeColor="text1"/>
        </w:rPr>
        <w:fldChar w:fldCharType="separate"/>
      </w:r>
      <w:r w:rsidR="002A682A" w:rsidRPr="005B0936">
        <w:rPr>
          <w:rFonts w:ascii="Garamond" w:hAnsi="Garamond"/>
          <w:noProof/>
          <w:color w:val="000000" w:themeColor="text1"/>
        </w:rPr>
        <w:t xml:space="preserve">Abadie, Alberto. 2021. ‘Using Synthetic Controls: Feasibility, Data Requirements, and Methodological Aspects’. </w:t>
      </w:r>
      <w:r w:rsidR="002A682A" w:rsidRPr="005B0936">
        <w:rPr>
          <w:rFonts w:ascii="Garamond" w:hAnsi="Garamond"/>
          <w:i/>
          <w:iCs/>
          <w:noProof/>
          <w:color w:val="000000" w:themeColor="text1"/>
        </w:rPr>
        <w:t>Journal of Economic Literature</w:t>
      </w:r>
      <w:r w:rsidR="002A682A" w:rsidRPr="005B0936">
        <w:rPr>
          <w:rFonts w:ascii="Garamond" w:hAnsi="Garamond"/>
          <w:noProof/>
          <w:color w:val="000000" w:themeColor="text1"/>
        </w:rPr>
        <w:t xml:space="preserve"> 59 (2): 391–425. </w:t>
      </w:r>
    </w:p>
    <w:p w14:paraId="4CC58A22" w14:textId="7E759225"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Abadie, Alberto, Alexis Diamond, and Jens Hainmueller. 2010. ‘Synthetic Control Methods for Comparative Case Studies: Estimating the Effect of California’s Tobacco Control Program’. </w:t>
      </w:r>
      <w:r w:rsidRPr="005B0936">
        <w:rPr>
          <w:rFonts w:ascii="Garamond" w:hAnsi="Garamond"/>
          <w:i/>
          <w:iCs/>
          <w:noProof/>
          <w:color w:val="000000" w:themeColor="text1"/>
        </w:rPr>
        <w:t>Journal of the American Statistical Association</w:t>
      </w:r>
      <w:r w:rsidRPr="005B0936">
        <w:rPr>
          <w:rFonts w:ascii="Garamond" w:hAnsi="Garamond"/>
          <w:noProof/>
          <w:color w:val="000000" w:themeColor="text1"/>
        </w:rPr>
        <w:t xml:space="preserve"> 105 (490): 493–505. </w:t>
      </w:r>
    </w:p>
    <w:p w14:paraId="51511431" w14:textId="35EE54A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Adda, Jérôme. 2016. ‘Economic Activity and the Spread of Viral Diseases: Evidence from High Frequency Data’. </w:t>
      </w:r>
      <w:r w:rsidRPr="005B0936">
        <w:rPr>
          <w:rFonts w:ascii="Garamond" w:hAnsi="Garamond"/>
          <w:i/>
          <w:iCs/>
          <w:noProof/>
          <w:color w:val="000000" w:themeColor="text1"/>
        </w:rPr>
        <w:t>The Quarterly Journal of Economics</w:t>
      </w:r>
      <w:r w:rsidRPr="005B0936">
        <w:rPr>
          <w:rFonts w:ascii="Garamond" w:hAnsi="Garamond"/>
          <w:noProof/>
          <w:color w:val="000000" w:themeColor="text1"/>
        </w:rPr>
        <w:t xml:space="preserve"> 131 (2): 891–941. </w:t>
      </w:r>
    </w:p>
    <w:p w14:paraId="2E806D79" w14:textId="5C99E9F5" w:rsidR="002A682A"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8661AA">
        <w:rPr>
          <w:rFonts w:ascii="Garamond" w:hAnsi="Garamond"/>
          <w:noProof/>
          <w:color w:val="000000" w:themeColor="text1"/>
          <w:lang w:val="it-IT"/>
        </w:rPr>
        <w:t xml:space="preserve">Agostinelli, Francesco, Matthias Doepke, Giuseppe Sorrenti, and Fabrizio Zilibotti. </w:t>
      </w:r>
      <w:r w:rsidRPr="005B0936">
        <w:rPr>
          <w:rFonts w:ascii="Garamond" w:hAnsi="Garamond"/>
          <w:noProof/>
          <w:color w:val="000000" w:themeColor="text1"/>
        </w:rPr>
        <w:t xml:space="preserve">2020. ‘When the Great Equalizer Shuts Down: Schools, Peers, and Parents in Pandemic Times’.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28264. </w:t>
      </w:r>
    </w:p>
    <w:p w14:paraId="5661B6BC" w14:textId="465B48A8" w:rsidR="008661AA" w:rsidRPr="008661AA" w:rsidRDefault="008661AA" w:rsidP="008661AA">
      <w:pPr>
        <w:widowControl w:val="0"/>
        <w:autoSpaceDE w:val="0"/>
        <w:autoSpaceDN w:val="0"/>
        <w:adjustRightInd w:val="0"/>
        <w:spacing w:line="360" w:lineRule="auto"/>
        <w:ind w:left="480" w:hanging="480"/>
        <w:jc w:val="both"/>
        <w:rPr>
          <w:rFonts w:ascii="Garamond" w:hAnsi="Garamond"/>
          <w:noProof/>
          <w:color w:val="000000" w:themeColor="text1"/>
        </w:rPr>
      </w:pPr>
      <w:r w:rsidRPr="008661AA">
        <w:rPr>
          <w:rFonts w:ascii="Garamond" w:hAnsi="Garamond"/>
          <w:noProof/>
          <w:color w:val="000000" w:themeColor="text1"/>
          <w:lang w:val="it-IT"/>
        </w:rPr>
        <w:t>Alfano, Vincenzo, Lorenzo Cicatiello, and S</w:t>
      </w:r>
      <w:r>
        <w:rPr>
          <w:rFonts w:ascii="Garamond" w:hAnsi="Garamond"/>
          <w:noProof/>
          <w:color w:val="000000" w:themeColor="text1"/>
          <w:lang w:val="it-IT"/>
        </w:rPr>
        <w:t>alvatore Ercolano.</w:t>
      </w:r>
      <w:r w:rsidRPr="008661AA">
        <w:rPr>
          <w:rFonts w:ascii="Garamond" w:hAnsi="Garamond"/>
          <w:noProof/>
          <w:color w:val="000000" w:themeColor="text1"/>
          <w:lang w:val="it-IT"/>
        </w:rPr>
        <w:t xml:space="preserve"> </w:t>
      </w:r>
      <w:r w:rsidRPr="008661AA">
        <w:rPr>
          <w:rFonts w:ascii="Garamond" w:hAnsi="Garamond"/>
          <w:noProof/>
          <w:color w:val="000000" w:themeColor="text1"/>
          <w:lang w:val="en-US"/>
        </w:rPr>
        <w:t xml:space="preserve">2021. </w:t>
      </w:r>
      <w:r w:rsidRPr="005B0936">
        <w:rPr>
          <w:rFonts w:ascii="Garamond" w:hAnsi="Garamond"/>
          <w:noProof/>
          <w:color w:val="000000" w:themeColor="text1"/>
        </w:rPr>
        <w:t>‘</w:t>
      </w:r>
      <w:r w:rsidRPr="008661AA">
        <w:rPr>
          <w:rFonts w:ascii="Garamond" w:hAnsi="Garamond"/>
          <w:noProof/>
          <w:color w:val="000000" w:themeColor="text1"/>
        </w:rPr>
        <w:t>School openings and the COVID-19 outbreak in Italy. A provincial-level analysis using the synthetic control method</w:t>
      </w:r>
      <w:r w:rsidRPr="005B0936">
        <w:rPr>
          <w:rFonts w:ascii="Garamond" w:hAnsi="Garamond"/>
          <w:noProof/>
          <w:color w:val="000000" w:themeColor="text1"/>
        </w:rPr>
        <w:t>’</w:t>
      </w:r>
      <w:r w:rsidRPr="008661AA">
        <w:rPr>
          <w:rFonts w:ascii="Garamond" w:hAnsi="Garamond"/>
          <w:noProof/>
          <w:color w:val="000000" w:themeColor="text1"/>
        </w:rPr>
        <w:t xml:space="preserve">. </w:t>
      </w:r>
      <w:r w:rsidRPr="008661AA">
        <w:rPr>
          <w:rFonts w:ascii="Garamond" w:hAnsi="Garamond"/>
          <w:i/>
          <w:noProof/>
          <w:color w:val="000000" w:themeColor="text1"/>
        </w:rPr>
        <w:t>Health Policy</w:t>
      </w:r>
      <w:r w:rsidRPr="008661AA">
        <w:rPr>
          <w:rFonts w:ascii="Garamond" w:hAnsi="Garamond"/>
          <w:noProof/>
          <w:color w:val="000000" w:themeColor="text1"/>
        </w:rPr>
        <w:t xml:space="preserve"> 125(9): 1200–1207</w:t>
      </w:r>
      <w:r>
        <w:rPr>
          <w:rFonts w:ascii="Garamond" w:hAnsi="Garamond"/>
          <w:noProof/>
          <w:color w:val="000000" w:themeColor="text1"/>
        </w:rPr>
        <w:t>.</w:t>
      </w:r>
    </w:p>
    <w:p w14:paraId="7DAC36CA" w14:textId="6BC8FBC5" w:rsidR="008661AA" w:rsidRPr="008661AA" w:rsidRDefault="008661AA" w:rsidP="008661AA">
      <w:pPr>
        <w:widowControl w:val="0"/>
        <w:autoSpaceDE w:val="0"/>
        <w:autoSpaceDN w:val="0"/>
        <w:adjustRightInd w:val="0"/>
        <w:spacing w:line="360" w:lineRule="auto"/>
        <w:ind w:left="480" w:hanging="480"/>
        <w:jc w:val="both"/>
        <w:rPr>
          <w:rFonts w:ascii="Garamond" w:hAnsi="Garamond"/>
          <w:noProof/>
          <w:color w:val="000000" w:themeColor="text1"/>
        </w:rPr>
      </w:pPr>
      <w:r>
        <w:rPr>
          <w:rFonts w:ascii="Garamond" w:hAnsi="Garamond"/>
          <w:noProof/>
          <w:color w:val="000000" w:themeColor="text1"/>
        </w:rPr>
        <w:t>Alfano, Vincenzo</w:t>
      </w:r>
      <w:r w:rsidRPr="008661AA">
        <w:rPr>
          <w:rFonts w:ascii="Garamond" w:hAnsi="Garamond"/>
          <w:noProof/>
          <w:color w:val="000000" w:themeColor="text1"/>
        </w:rPr>
        <w:t>,</w:t>
      </w:r>
      <w:r>
        <w:rPr>
          <w:rFonts w:ascii="Garamond" w:hAnsi="Garamond"/>
          <w:noProof/>
          <w:color w:val="000000" w:themeColor="text1"/>
        </w:rPr>
        <w:t xml:space="preserve"> and Salvatore Ercolano. 2022</w:t>
      </w:r>
      <w:r w:rsidRPr="008661AA">
        <w:rPr>
          <w:rFonts w:ascii="Garamond" w:hAnsi="Garamond"/>
          <w:noProof/>
          <w:color w:val="000000" w:themeColor="text1"/>
        </w:rPr>
        <w:t xml:space="preserve">. </w:t>
      </w:r>
      <w:r w:rsidRPr="005B0936">
        <w:rPr>
          <w:rFonts w:ascii="Garamond" w:hAnsi="Garamond"/>
          <w:noProof/>
          <w:color w:val="000000" w:themeColor="text1"/>
        </w:rPr>
        <w:t>‘</w:t>
      </w:r>
      <w:r w:rsidRPr="008661AA">
        <w:rPr>
          <w:rFonts w:ascii="Garamond" w:hAnsi="Garamond"/>
          <w:noProof/>
          <w:color w:val="000000" w:themeColor="text1"/>
        </w:rPr>
        <w:t>Back to school or … back to lockdown? The effects of opening schools on the diffusion of COVID-19 in Italian regions</w:t>
      </w:r>
      <w:r w:rsidRPr="005B0936">
        <w:rPr>
          <w:rFonts w:ascii="Garamond" w:hAnsi="Garamond"/>
          <w:noProof/>
          <w:color w:val="000000" w:themeColor="text1"/>
        </w:rPr>
        <w:t>’</w:t>
      </w:r>
      <w:r w:rsidRPr="008661AA">
        <w:rPr>
          <w:rFonts w:ascii="Garamond" w:hAnsi="Garamond"/>
          <w:noProof/>
          <w:color w:val="000000" w:themeColor="text1"/>
        </w:rPr>
        <w:t>. Socioecon</w:t>
      </w:r>
      <w:r>
        <w:rPr>
          <w:rFonts w:ascii="Garamond" w:hAnsi="Garamond"/>
          <w:noProof/>
          <w:color w:val="000000" w:themeColor="text1"/>
        </w:rPr>
        <w:t>omic</w:t>
      </w:r>
      <w:r w:rsidRPr="008661AA">
        <w:rPr>
          <w:rFonts w:ascii="Garamond" w:hAnsi="Garamond"/>
          <w:noProof/>
          <w:color w:val="000000" w:themeColor="text1"/>
        </w:rPr>
        <w:t xml:space="preserve"> Plann</w:t>
      </w:r>
      <w:r>
        <w:rPr>
          <w:rFonts w:ascii="Garamond" w:hAnsi="Garamond"/>
          <w:noProof/>
          <w:color w:val="000000" w:themeColor="text1"/>
        </w:rPr>
        <w:t>ing</w:t>
      </w:r>
      <w:r w:rsidRPr="008661AA">
        <w:rPr>
          <w:rFonts w:ascii="Garamond" w:hAnsi="Garamond"/>
          <w:noProof/>
          <w:color w:val="000000" w:themeColor="text1"/>
        </w:rPr>
        <w:t xml:space="preserve"> Sci</w:t>
      </w:r>
      <w:r>
        <w:rPr>
          <w:rFonts w:ascii="Garamond" w:hAnsi="Garamond"/>
          <w:noProof/>
          <w:color w:val="000000" w:themeColor="text1"/>
        </w:rPr>
        <w:t>ence</w:t>
      </w:r>
      <w:r w:rsidRPr="008661AA">
        <w:rPr>
          <w:rFonts w:ascii="Garamond" w:hAnsi="Garamond"/>
          <w:noProof/>
          <w:color w:val="000000" w:themeColor="text1"/>
        </w:rPr>
        <w:t>. 82:101260.</w:t>
      </w:r>
    </w:p>
    <w:p w14:paraId="52BEE42F" w14:textId="2754CFF1" w:rsidR="008661AA" w:rsidRPr="008661AA" w:rsidRDefault="008661AA" w:rsidP="008661AA">
      <w:pPr>
        <w:widowControl w:val="0"/>
        <w:autoSpaceDE w:val="0"/>
        <w:autoSpaceDN w:val="0"/>
        <w:adjustRightInd w:val="0"/>
        <w:spacing w:line="360" w:lineRule="auto"/>
        <w:ind w:left="480" w:hanging="480"/>
        <w:jc w:val="both"/>
        <w:rPr>
          <w:rFonts w:ascii="Garamond" w:hAnsi="Garamond"/>
          <w:noProof/>
          <w:color w:val="000000" w:themeColor="text1"/>
        </w:rPr>
      </w:pPr>
      <w:r>
        <w:rPr>
          <w:rFonts w:ascii="Garamond" w:hAnsi="Garamond"/>
          <w:noProof/>
          <w:color w:val="000000" w:themeColor="text1"/>
        </w:rPr>
        <w:t>Alfano, Vincenzo. 2022</w:t>
      </w:r>
      <w:r w:rsidRPr="008661AA">
        <w:rPr>
          <w:rFonts w:ascii="Garamond" w:hAnsi="Garamond"/>
          <w:noProof/>
          <w:color w:val="000000" w:themeColor="text1"/>
        </w:rPr>
        <w:t xml:space="preserve">. </w:t>
      </w:r>
      <w:r w:rsidRPr="005B0936">
        <w:rPr>
          <w:rFonts w:ascii="Garamond" w:hAnsi="Garamond"/>
          <w:noProof/>
          <w:color w:val="000000" w:themeColor="text1"/>
        </w:rPr>
        <w:t>‘</w:t>
      </w:r>
      <w:r w:rsidRPr="008661AA">
        <w:rPr>
          <w:rFonts w:ascii="Garamond" w:hAnsi="Garamond"/>
          <w:noProof/>
          <w:color w:val="000000" w:themeColor="text1"/>
        </w:rPr>
        <w:t>The Effects of School Closures on COVID-19: A Cross-Country Panel Analysis</w:t>
      </w:r>
      <w:r w:rsidRPr="005B0936">
        <w:rPr>
          <w:rFonts w:ascii="Garamond" w:hAnsi="Garamond"/>
          <w:noProof/>
          <w:color w:val="000000" w:themeColor="text1"/>
        </w:rPr>
        <w:t>’</w:t>
      </w:r>
      <w:r w:rsidRPr="008661AA">
        <w:rPr>
          <w:rFonts w:ascii="Garamond" w:hAnsi="Garamond"/>
          <w:noProof/>
          <w:color w:val="000000" w:themeColor="text1"/>
        </w:rPr>
        <w:t>. Appl</w:t>
      </w:r>
      <w:r>
        <w:rPr>
          <w:rFonts w:ascii="Garamond" w:hAnsi="Garamond"/>
          <w:noProof/>
          <w:color w:val="000000" w:themeColor="text1"/>
        </w:rPr>
        <w:t>ied</w:t>
      </w:r>
      <w:r w:rsidRPr="008661AA">
        <w:rPr>
          <w:rFonts w:ascii="Garamond" w:hAnsi="Garamond"/>
          <w:noProof/>
          <w:color w:val="000000" w:themeColor="text1"/>
        </w:rPr>
        <w:t xml:space="preserve"> Health Econ</w:t>
      </w:r>
      <w:r>
        <w:rPr>
          <w:rFonts w:ascii="Garamond" w:hAnsi="Garamond"/>
          <w:noProof/>
          <w:color w:val="000000" w:themeColor="text1"/>
        </w:rPr>
        <w:t>omics and Health Policy 20:</w:t>
      </w:r>
      <w:r w:rsidRPr="008661AA">
        <w:rPr>
          <w:rFonts w:ascii="Garamond" w:hAnsi="Garamond"/>
          <w:noProof/>
          <w:color w:val="000000" w:themeColor="text1"/>
        </w:rPr>
        <w:t xml:space="preserve"> 223–233. </w:t>
      </w:r>
    </w:p>
    <w:p w14:paraId="0FF4945A" w14:textId="76639630"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lang w:val="it-IT"/>
        </w:rPr>
      </w:pPr>
      <w:r w:rsidRPr="005B0936">
        <w:rPr>
          <w:rFonts w:ascii="Garamond" w:hAnsi="Garamond"/>
          <w:noProof/>
          <w:color w:val="000000" w:themeColor="text1"/>
        </w:rPr>
        <w:t xml:space="preserve">Alon, Titan, Matthias Doepke, Jane Olmstead-Rumsey, and Michèle Tertilt. 2020. ‘The Impact of COVID-19 on Gender Equality’. NBER Working Papers. </w:t>
      </w:r>
      <w:r w:rsidRPr="005B0936">
        <w:rPr>
          <w:rFonts w:ascii="Garamond" w:hAnsi="Garamond"/>
          <w:noProof/>
          <w:color w:val="000000" w:themeColor="text1"/>
          <w:lang w:val="it-IT"/>
        </w:rPr>
        <w:t xml:space="preserve">National Bureau of Economic Research, Inc. </w:t>
      </w:r>
    </w:p>
    <w:p w14:paraId="34EBE88F" w14:textId="7777777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lang w:val="it-IT"/>
        </w:rPr>
        <w:t xml:space="preserve">Amodio, Emanuele, Michele Battisti, Andros Kourtellos, Giuseppe Maggio, and Carmelo Massimo Maida. </w:t>
      </w:r>
      <w:r w:rsidRPr="005B0936">
        <w:rPr>
          <w:rFonts w:ascii="Garamond" w:hAnsi="Garamond"/>
          <w:noProof/>
          <w:color w:val="000000" w:themeColor="text1"/>
        </w:rPr>
        <w:t xml:space="preserve">2021. ‘Schools Opening and Covid-19 Diffusion: Evidence from Geolocalized Microdata’. </w:t>
      </w:r>
      <w:r w:rsidRPr="005B0936">
        <w:rPr>
          <w:rFonts w:ascii="Garamond" w:hAnsi="Garamond"/>
          <w:i/>
          <w:iCs/>
          <w:noProof/>
          <w:color w:val="000000" w:themeColor="text1"/>
        </w:rPr>
        <w:t>Covid Economics: Vetted and Real-Time Papers</w:t>
      </w:r>
      <w:r w:rsidRPr="005B0936">
        <w:rPr>
          <w:rFonts w:ascii="Garamond" w:hAnsi="Garamond"/>
          <w:noProof/>
          <w:color w:val="000000" w:themeColor="text1"/>
        </w:rPr>
        <w:t xml:space="preserve"> 65: 47–77.</w:t>
      </w:r>
    </w:p>
    <w:p w14:paraId="594581B3" w14:textId="6585B868"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lang w:val="it-IT"/>
        </w:rPr>
        <w:t xml:space="preserve">Armillei, Francesco. 2021. ‘Rinvio Delle Amministrative: Forse Un Eccesso Di Prudenza’. </w:t>
      </w:r>
      <w:r w:rsidRPr="005B0936">
        <w:rPr>
          <w:rFonts w:ascii="Garamond" w:hAnsi="Garamond"/>
          <w:i/>
          <w:iCs/>
          <w:noProof/>
          <w:color w:val="000000" w:themeColor="text1"/>
        </w:rPr>
        <w:t>Lavoce.Info</w:t>
      </w:r>
      <w:r w:rsidRPr="005B0936">
        <w:rPr>
          <w:rFonts w:ascii="Garamond" w:hAnsi="Garamond"/>
          <w:noProof/>
          <w:color w:val="000000" w:themeColor="text1"/>
        </w:rPr>
        <w:t xml:space="preserve">, 6 April 2021. </w:t>
      </w:r>
    </w:p>
    <w:p w14:paraId="5A8DA25E" w14:textId="6401EDD8"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Bismarck-Osten, Clara von, Kirill Borusyak, and Uta Sch</w:t>
      </w:r>
      <w:r w:rsidR="00B00C23" w:rsidRPr="005B0936">
        <w:rPr>
          <w:rFonts w:ascii="Garamond" w:hAnsi="Garamond"/>
          <w:noProof/>
          <w:color w:val="000000" w:themeColor="text1"/>
        </w:rPr>
        <w:t>o</w:t>
      </w:r>
      <w:r w:rsidRPr="005B0936">
        <w:rPr>
          <w:rFonts w:ascii="Garamond" w:hAnsi="Garamond"/>
          <w:noProof/>
          <w:color w:val="000000" w:themeColor="text1"/>
        </w:rPr>
        <w:t xml:space="preserve">nberg. 2020. ‘The Role of Schools in Transmission of the SARS-CoV-2 Virus: Quasi-Experimental Evidence from Germany’. CReAM Discussion Paper Series. Centre for Research and Analysis of Migration (CReAM), Department of Economics, University College London. </w:t>
      </w:r>
    </w:p>
    <w:p w14:paraId="069AD109" w14:textId="390E718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Bravata, Dena, Jonathan H Cantor, Neeraj Sood, and Christopher M Whaley. 2021. ‘Back to School: The Effect of School Visits During COVID-19 on COVID-19 Transmission’.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28645. </w:t>
      </w:r>
    </w:p>
    <w:p w14:paraId="7C51F46C" w14:textId="235093E3"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lastRenderedPageBreak/>
        <w:t xml:space="preserve">Chernozhukov, Victor, Hiroyuki Kasahara, and Paul Schrimpf. 2021. ‘The Association of Opening K-12 Schools and Colleges with the Spread of COVID-19 in the United States: County-Level Panel Data Analysis’. </w:t>
      </w:r>
      <w:r w:rsidRPr="005B0936">
        <w:rPr>
          <w:rFonts w:ascii="Garamond" w:hAnsi="Garamond"/>
          <w:i/>
          <w:iCs/>
          <w:noProof/>
          <w:color w:val="000000" w:themeColor="text1"/>
        </w:rPr>
        <w:t>MedRxiv</w:t>
      </w:r>
      <w:r w:rsidRPr="005B0936">
        <w:rPr>
          <w:rFonts w:ascii="Garamond" w:hAnsi="Garamond"/>
          <w:noProof/>
          <w:color w:val="000000" w:themeColor="text1"/>
        </w:rPr>
        <w:t xml:space="preserve">, January, 2021.02.20.21252131. </w:t>
      </w:r>
    </w:p>
    <w:p w14:paraId="6F1ACF3D" w14:textId="7777777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Cipullo, Davide, and Marco Le Moglie. 2021. ‘To Vote, or Not to Vote: On the Epidemiological Impact of Electoral Campaigns at the Time of COVID-19’. 2103.11753.</w:t>
      </w:r>
    </w:p>
    <w:p w14:paraId="728D48AC" w14:textId="65464168"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lang w:val="it-IT"/>
        </w:rPr>
      </w:pPr>
      <w:r w:rsidRPr="005B0936">
        <w:rPr>
          <w:rFonts w:ascii="Garamond" w:hAnsi="Garamond"/>
          <w:noProof/>
          <w:color w:val="000000" w:themeColor="text1"/>
        </w:rPr>
        <w:t xml:space="preserve">Conteduca, Francesco Paolo, and Alessandro Borin. 2022. ‘A New Dataset for Local and National COVID-19-Related Restrictions in Italy’. </w:t>
      </w:r>
      <w:r w:rsidRPr="005B0936">
        <w:rPr>
          <w:rFonts w:ascii="Garamond" w:hAnsi="Garamond"/>
          <w:i/>
          <w:iCs/>
          <w:noProof/>
          <w:color w:val="000000" w:themeColor="text1"/>
          <w:lang w:val="it-IT"/>
        </w:rPr>
        <w:t>Italian Economic Journal</w:t>
      </w:r>
      <w:r w:rsidRPr="005B0936">
        <w:rPr>
          <w:rFonts w:ascii="Garamond" w:hAnsi="Garamond"/>
          <w:noProof/>
          <w:color w:val="000000" w:themeColor="text1"/>
          <w:lang w:val="it-IT"/>
        </w:rPr>
        <w:t xml:space="preserve"> 8 (2): 435–70. </w:t>
      </w:r>
    </w:p>
    <w:p w14:paraId="3129F5E2" w14:textId="534819BB"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lang w:val="it-IT"/>
        </w:rPr>
        <w:t xml:space="preserve">Contini, Dalit, Maria Laura Di Tommaso, Caterina Muratori, Daniela Piazzalunga, and Lucia Schiavon. </w:t>
      </w:r>
      <w:r w:rsidRPr="005B0936">
        <w:rPr>
          <w:rFonts w:ascii="Garamond" w:hAnsi="Garamond"/>
          <w:noProof/>
          <w:color w:val="000000" w:themeColor="text1"/>
        </w:rPr>
        <w:t xml:space="preserve">2022. ‘Who Lost the Most? Mathematics Achievement during the COVID-19 Pandemic’. </w:t>
      </w:r>
      <w:r w:rsidRPr="005B0936">
        <w:rPr>
          <w:rFonts w:ascii="Garamond" w:hAnsi="Garamond"/>
          <w:i/>
          <w:iCs/>
          <w:noProof/>
          <w:color w:val="000000" w:themeColor="text1"/>
        </w:rPr>
        <w:t>The B.E. Journal of Economic Analysis &amp; Policy</w:t>
      </w:r>
      <w:r w:rsidRPr="005B0936">
        <w:rPr>
          <w:rFonts w:ascii="Garamond" w:hAnsi="Garamond"/>
          <w:noProof/>
          <w:color w:val="000000" w:themeColor="text1"/>
        </w:rPr>
        <w:t xml:space="preserve"> 22 (2): 399–408. </w:t>
      </w:r>
    </w:p>
    <w:p w14:paraId="31CA9B45" w14:textId="10100ACE"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Courtemanche, Charles J, Anh H Le, Aaron Yelowitz, and Ron Zimmer. 2021. ‘School Reopenings, Mobility, and COVID-19 Spread: Evidence from Texas’.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28753. </w:t>
      </w:r>
    </w:p>
    <w:p w14:paraId="44B37A70" w14:textId="527B3B94"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Engzell, Per, Arun Frey, and Mark D Verhagen. 2021. ‘Learning Loss Due to School Closures during the COVID-19 Pandemic’. </w:t>
      </w:r>
      <w:r w:rsidRPr="005B0936">
        <w:rPr>
          <w:rFonts w:ascii="Garamond" w:hAnsi="Garamond"/>
          <w:i/>
          <w:iCs/>
          <w:noProof/>
          <w:color w:val="000000" w:themeColor="text1"/>
        </w:rPr>
        <w:t>Proceedings of the National Academy of Sciences</w:t>
      </w:r>
      <w:r w:rsidRPr="005B0936">
        <w:rPr>
          <w:rFonts w:ascii="Garamond" w:hAnsi="Garamond"/>
          <w:noProof/>
          <w:color w:val="000000" w:themeColor="text1"/>
        </w:rPr>
        <w:t xml:space="preserve"> 118 (17): e2022376118. </w:t>
      </w:r>
    </w:p>
    <w:p w14:paraId="346CE265" w14:textId="5CA98630"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lang w:val="it-IT"/>
        </w:rPr>
      </w:pPr>
      <w:r w:rsidRPr="005B0936">
        <w:rPr>
          <w:rFonts w:ascii="Garamond" w:hAnsi="Garamond"/>
          <w:noProof/>
          <w:color w:val="000000" w:themeColor="text1"/>
        </w:rPr>
        <w:t xml:space="preserve">Fuchs-Schündeln, Nicola, Dirk Krueger, Alexander Ludwig, and Irina Popova. 2020. ‘The Long-Term Distributional and Welfare Effects of Covid-19 School Closures’. </w:t>
      </w:r>
      <w:r w:rsidRPr="005B0936">
        <w:rPr>
          <w:rFonts w:ascii="Garamond" w:hAnsi="Garamond"/>
          <w:noProof/>
          <w:color w:val="000000" w:themeColor="text1"/>
          <w:lang w:val="it-IT"/>
        </w:rPr>
        <w:t xml:space="preserve">CEPR Discussion Papers. C.E.P.R. Discussion Papers. </w:t>
      </w:r>
    </w:p>
    <w:p w14:paraId="50361003" w14:textId="6E8DCF14"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lang w:val="it-IT"/>
        </w:rPr>
        <w:t xml:space="preserve">Gandini, Sara, Maurizio Rainisio, Maria Luisa Iannuzzo, Federica Bellerba, Francesco Cecconi, and Luca Scorrano. </w:t>
      </w:r>
      <w:r w:rsidRPr="005B0936">
        <w:rPr>
          <w:rFonts w:ascii="Garamond" w:hAnsi="Garamond"/>
          <w:noProof/>
          <w:color w:val="000000" w:themeColor="text1"/>
        </w:rPr>
        <w:t xml:space="preserve">2021. ‘A Cross-Sectional and Prospective Cohort Study of the Role of Schools in the SARS-CoV-2 Second Wave in Italy’. </w:t>
      </w:r>
      <w:r w:rsidRPr="005B0936">
        <w:rPr>
          <w:rFonts w:ascii="Garamond" w:hAnsi="Garamond"/>
          <w:i/>
          <w:iCs/>
          <w:noProof/>
          <w:color w:val="000000" w:themeColor="text1"/>
        </w:rPr>
        <w:t>The Lancet Regional Health – Europe</w:t>
      </w:r>
      <w:r w:rsidRPr="005B0936">
        <w:rPr>
          <w:rFonts w:ascii="Garamond" w:hAnsi="Garamond"/>
          <w:noProof/>
          <w:color w:val="000000" w:themeColor="text1"/>
        </w:rPr>
        <w:t xml:space="preserve"> 5 (June). </w:t>
      </w:r>
    </w:p>
    <w:p w14:paraId="45111C54" w14:textId="3DE7CEE1"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Goldhaber, Dan, Scott A Imberman, Katharine O Strunk, Bryant Hopkins, Nate Brown, Erica Harbatkin, and Tara Kilbride. 2021. ‘To What Extent Does In-Person Schooling Contribute to the Spread of COVID-19? Evidence from Michigan and Washington’.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28455. </w:t>
      </w:r>
    </w:p>
    <w:p w14:paraId="3C78A92B" w14:textId="530F5CEE"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Halloran, Clare, Rebecca Jack, James C Okun, and Emily Oster. 2021. ‘Pandemic Schooling Mode and Student Test Scores: Evidence from US States’.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29497. </w:t>
      </w:r>
    </w:p>
    <w:p w14:paraId="7BFEAA9D" w14:textId="0F6CFDB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lang w:val="it-IT"/>
        </w:rPr>
      </w:pPr>
      <w:r w:rsidRPr="005B0936">
        <w:rPr>
          <w:rFonts w:ascii="Garamond" w:hAnsi="Garamond"/>
          <w:noProof/>
          <w:color w:val="000000" w:themeColor="text1"/>
        </w:rPr>
        <w:t xml:space="preserve">Head, Jennifer R, Kristin L Andrejko, Qu Cheng, Philip A Collender, Sophie Phillips, Anna Boser, Alexandra K Heaney, et al. 2022. ‘School Closures Reduced Social Mixing of Children during COVID-19 with Implications for Transmission Risk and School Reopening Policies’. </w:t>
      </w:r>
      <w:r w:rsidRPr="005B0936">
        <w:rPr>
          <w:rFonts w:ascii="Garamond" w:hAnsi="Garamond"/>
          <w:i/>
          <w:iCs/>
          <w:noProof/>
          <w:color w:val="000000" w:themeColor="text1"/>
          <w:lang w:val="it-IT"/>
        </w:rPr>
        <w:t>Journal of The Royal Society Interface</w:t>
      </w:r>
      <w:r w:rsidRPr="005B0936">
        <w:rPr>
          <w:rFonts w:ascii="Garamond" w:hAnsi="Garamond"/>
          <w:noProof/>
          <w:color w:val="000000" w:themeColor="text1"/>
          <w:lang w:val="it-IT"/>
        </w:rPr>
        <w:t xml:space="preserve"> 18 (177): 20200970. </w:t>
      </w:r>
    </w:p>
    <w:p w14:paraId="73E43AA0" w14:textId="472CE8F9"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lang w:val="it-IT"/>
        </w:rPr>
      </w:pPr>
      <w:r w:rsidRPr="005B0936">
        <w:rPr>
          <w:rFonts w:ascii="Garamond" w:hAnsi="Garamond"/>
          <w:noProof/>
          <w:color w:val="000000" w:themeColor="text1"/>
          <w:lang w:val="it-IT"/>
        </w:rPr>
        <w:lastRenderedPageBreak/>
        <w:t>INPS. 2021. ‘Bonus Baby Sitting: Un Andamento Oltre Le Attese Che Conferma Il Bisogno Di Servizi Alla Famiglia’.</w:t>
      </w:r>
    </w:p>
    <w:p w14:paraId="15A9F40E" w14:textId="20F272AC"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Isphording, Ingo E, Marc Lipfert, and Nico Pestel. 2021. ‘Does Re-Opening Schools Contribute to the Spread of SARS-CoV-2? Evidence from Staggered Summer Breaks in Germany’. </w:t>
      </w:r>
      <w:r w:rsidRPr="005B0936">
        <w:rPr>
          <w:rFonts w:ascii="Garamond" w:hAnsi="Garamond"/>
          <w:i/>
          <w:iCs/>
          <w:noProof/>
          <w:color w:val="000000" w:themeColor="text1"/>
        </w:rPr>
        <w:t>Journal of Public Economics</w:t>
      </w:r>
      <w:r w:rsidRPr="005B0936">
        <w:rPr>
          <w:rFonts w:ascii="Garamond" w:hAnsi="Garamond"/>
          <w:noProof/>
          <w:color w:val="000000" w:themeColor="text1"/>
        </w:rPr>
        <w:t xml:space="preserve"> 198: 104426. </w:t>
      </w:r>
    </w:p>
    <w:p w14:paraId="34046E2A" w14:textId="1025FEA3"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Jackson, Charlotte, Emilia Vynnycky, Jeremy Hawker, Babatunde Olowokure, and Punam Mangtani. 2013. ‘School Closures and Influenza: Systematic Review of Epidemiological Studies’. </w:t>
      </w:r>
      <w:r w:rsidRPr="005B0936">
        <w:rPr>
          <w:rFonts w:ascii="Garamond" w:hAnsi="Garamond"/>
          <w:i/>
          <w:iCs/>
          <w:noProof/>
          <w:color w:val="000000" w:themeColor="text1"/>
        </w:rPr>
        <w:t>BMJ Open</w:t>
      </w:r>
      <w:r w:rsidRPr="005B0936">
        <w:rPr>
          <w:rFonts w:ascii="Garamond" w:hAnsi="Garamond"/>
          <w:noProof/>
          <w:color w:val="000000" w:themeColor="text1"/>
        </w:rPr>
        <w:t xml:space="preserve"> 3 (2): e002149. </w:t>
      </w:r>
    </w:p>
    <w:p w14:paraId="29031A20" w14:textId="39566819"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Lee, Joyce. 2020. ‘Mental Health Effects of School Closures during COVID-19’. </w:t>
      </w:r>
      <w:r w:rsidRPr="005B0936">
        <w:rPr>
          <w:rFonts w:ascii="Garamond" w:hAnsi="Garamond"/>
          <w:i/>
          <w:iCs/>
          <w:noProof/>
          <w:color w:val="000000" w:themeColor="text1"/>
        </w:rPr>
        <w:t>The Lancet Child &amp; Adolescent Health</w:t>
      </w:r>
      <w:r w:rsidRPr="005B0936">
        <w:rPr>
          <w:rFonts w:ascii="Garamond" w:hAnsi="Garamond"/>
          <w:noProof/>
          <w:color w:val="000000" w:themeColor="text1"/>
        </w:rPr>
        <w:t xml:space="preserve"> 4 (6): 421. </w:t>
      </w:r>
    </w:p>
    <w:p w14:paraId="770E016F" w14:textId="42E46797"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Li, Qun, Xuhua Guan, Peng Wu, Xiaoye Wang, Lei Zhou, Yeqing Tong, Ruiqi Ren, et al. 2020. ‘Early Transmission Dynamics in Wuhan, China, of Novel Coronavirus–Infected Pneumonia’. </w:t>
      </w:r>
      <w:r w:rsidRPr="005B0936">
        <w:rPr>
          <w:rFonts w:ascii="Garamond" w:hAnsi="Garamond"/>
          <w:i/>
          <w:iCs/>
          <w:noProof/>
          <w:color w:val="000000" w:themeColor="text1"/>
        </w:rPr>
        <w:t>New England Journal of Medicine</w:t>
      </w:r>
      <w:r w:rsidRPr="005B0936">
        <w:rPr>
          <w:rFonts w:ascii="Garamond" w:hAnsi="Garamond"/>
          <w:noProof/>
          <w:color w:val="000000" w:themeColor="text1"/>
        </w:rPr>
        <w:t xml:space="preserve"> 382 (13): 1199–1207. </w:t>
      </w:r>
    </w:p>
    <w:p w14:paraId="6F59E7EC" w14:textId="4F66E3E5"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Parliament, European, Directorate-General for Internal Policies of the Union, L Smit, M Koopmans, B Brunekreef, G Hoek, G Downward, et al. 2021. </w:t>
      </w:r>
      <w:r w:rsidRPr="005B0936">
        <w:rPr>
          <w:rFonts w:ascii="Garamond" w:hAnsi="Garamond"/>
          <w:i/>
          <w:iCs/>
          <w:noProof/>
          <w:color w:val="000000" w:themeColor="text1"/>
        </w:rPr>
        <w:t>Air Pollution and COVID-19</w:t>
      </w:r>
      <w:r w:rsidRPr="005B0936">
        <w:rPr>
          <w:i/>
          <w:iCs/>
          <w:noProof/>
          <w:color w:val="000000" w:themeColor="text1"/>
        </w:rPr>
        <w:t> </w:t>
      </w:r>
      <w:r w:rsidRPr="005B0936">
        <w:rPr>
          <w:rFonts w:ascii="Garamond" w:hAnsi="Garamond"/>
          <w:i/>
          <w:iCs/>
          <w:noProof/>
          <w:color w:val="000000" w:themeColor="text1"/>
        </w:rPr>
        <w:t>: Including Elements of Air Pollution in Rural Areas, Indoor Air Pollution, Vulnerability and Resilience Aspects of Our Society against Respiratory Disease, Social Inequality Stemming from Air Pollution</w:t>
      </w:r>
      <w:r w:rsidRPr="005B0936">
        <w:rPr>
          <w:rFonts w:ascii="Garamond" w:hAnsi="Garamond"/>
          <w:noProof/>
          <w:color w:val="000000" w:themeColor="text1"/>
        </w:rPr>
        <w:t xml:space="preserve">. European Parliament. </w:t>
      </w:r>
    </w:p>
    <w:p w14:paraId="67233873" w14:textId="3941B271"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Parolin, Zachary, and Emma K Lee. 2021. ‘Large Socio-Economic, Geographic and Demographic Disparities Exist in Exposure to School Closures’. </w:t>
      </w:r>
      <w:r w:rsidRPr="005B0936">
        <w:rPr>
          <w:rFonts w:ascii="Garamond" w:hAnsi="Garamond"/>
          <w:i/>
          <w:iCs/>
          <w:noProof/>
          <w:color w:val="000000" w:themeColor="text1"/>
        </w:rPr>
        <w:t>Nature Human Behaviour</w:t>
      </w:r>
      <w:r w:rsidRPr="005B0936">
        <w:rPr>
          <w:rFonts w:ascii="Garamond" w:hAnsi="Garamond"/>
          <w:noProof/>
          <w:color w:val="000000" w:themeColor="text1"/>
        </w:rPr>
        <w:t xml:space="preserve"> 5 (4): 522–28. </w:t>
      </w:r>
    </w:p>
    <w:p w14:paraId="4D398D63" w14:textId="28676242"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Stantcheva, Stefanie. 2022. ‘Inequalities in the Times of a Pandemic’. </w:t>
      </w:r>
      <w:r w:rsidRPr="005B0936">
        <w:rPr>
          <w:rFonts w:ascii="Garamond" w:hAnsi="Garamond"/>
          <w:i/>
          <w:iCs/>
          <w:noProof/>
          <w:color w:val="000000" w:themeColor="text1"/>
        </w:rPr>
        <w:t>National Bureau of Economic Research Working Paper Series</w:t>
      </w:r>
      <w:r w:rsidRPr="005B0936">
        <w:rPr>
          <w:rFonts w:ascii="Garamond" w:hAnsi="Garamond"/>
          <w:noProof/>
          <w:color w:val="000000" w:themeColor="text1"/>
        </w:rPr>
        <w:t xml:space="preserve"> No. 29657. </w:t>
      </w:r>
    </w:p>
    <w:p w14:paraId="33F1E13D" w14:textId="21314336" w:rsidR="002A682A" w:rsidRPr="005B0936" w:rsidRDefault="002A682A" w:rsidP="001D5F84">
      <w:pPr>
        <w:widowControl w:val="0"/>
        <w:autoSpaceDE w:val="0"/>
        <w:autoSpaceDN w:val="0"/>
        <w:adjustRightInd w:val="0"/>
        <w:spacing w:line="360" w:lineRule="auto"/>
        <w:ind w:left="480" w:hanging="480"/>
        <w:jc w:val="both"/>
        <w:rPr>
          <w:rFonts w:ascii="Garamond" w:hAnsi="Garamond"/>
          <w:noProof/>
          <w:color w:val="000000" w:themeColor="text1"/>
        </w:rPr>
      </w:pPr>
      <w:r w:rsidRPr="005B0936">
        <w:rPr>
          <w:rFonts w:ascii="Garamond" w:hAnsi="Garamond"/>
          <w:noProof/>
          <w:color w:val="000000" w:themeColor="text1"/>
        </w:rPr>
        <w:t xml:space="preserve">Werner, Katharina, and Ludger Woessmann. 2021. ‘Will the Covid-19 Pandemic Leave a Lasting Legacy in Children’s Skill Development?’ </w:t>
      </w:r>
      <w:r w:rsidRPr="005B0936">
        <w:rPr>
          <w:rFonts w:ascii="Garamond" w:hAnsi="Garamond"/>
          <w:i/>
          <w:iCs/>
          <w:noProof/>
          <w:color w:val="000000" w:themeColor="text1"/>
        </w:rPr>
        <w:t>CESifo Forum</w:t>
      </w:r>
      <w:r w:rsidRPr="005B0936">
        <w:rPr>
          <w:rFonts w:ascii="Garamond" w:hAnsi="Garamond"/>
          <w:noProof/>
          <w:color w:val="000000" w:themeColor="text1"/>
        </w:rPr>
        <w:t xml:space="preserve">, CESifo Forum, 22 (06): 33–40. </w:t>
      </w:r>
    </w:p>
    <w:p w14:paraId="7D5B6F1B" w14:textId="615AA591" w:rsidR="00A0446D" w:rsidRPr="005B0936" w:rsidRDefault="00FE7FCE" w:rsidP="002A682A">
      <w:pPr>
        <w:widowControl w:val="0"/>
        <w:autoSpaceDE w:val="0"/>
        <w:autoSpaceDN w:val="0"/>
        <w:adjustRightInd w:val="0"/>
        <w:spacing w:line="360" w:lineRule="auto"/>
        <w:ind w:left="480" w:hanging="480"/>
        <w:rPr>
          <w:rFonts w:ascii="Garamond" w:hAnsi="Garamond" w:cs="Linux Libertine"/>
          <w:color w:val="000000" w:themeColor="text1"/>
        </w:rPr>
      </w:pPr>
      <w:r w:rsidRPr="005B0936">
        <w:rPr>
          <w:rFonts w:ascii="Garamond" w:hAnsi="Garamond" w:cs="Linux Libertine"/>
          <w:color w:val="000000" w:themeColor="text1"/>
        </w:rPr>
        <w:fldChar w:fldCharType="end"/>
      </w:r>
      <w:r w:rsidR="00A0446D" w:rsidRPr="005B0936">
        <w:rPr>
          <w:rFonts w:ascii="Garamond" w:hAnsi="Garamond" w:cs="Linux Libertine"/>
          <w:color w:val="000000" w:themeColor="text1"/>
        </w:rPr>
        <w:br w:type="page"/>
      </w:r>
    </w:p>
    <w:p w14:paraId="34A1A069" w14:textId="3411DB3F" w:rsidR="00A0446D" w:rsidRPr="005B0936" w:rsidRDefault="00A0446D" w:rsidP="00A0446D">
      <w:pPr>
        <w:pStyle w:val="Appendix"/>
        <w:rPr>
          <w:rFonts w:ascii="Garamond" w:hAnsi="Garamond" w:cs="Linux Libertine"/>
        </w:rPr>
      </w:pPr>
      <w:r w:rsidRPr="005B0936">
        <w:rPr>
          <w:rFonts w:ascii="Garamond" w:hAnsi="Garamond" w:cs="Linux Libertine"/>
        </w:rPr>
        <w:lastRenderedPageBreak/>
        <w:t xml:space="preserve">Additional Figures </w:t>
      </w:r>
      <w:r w:rsidR="00E00AC3" w:rsidRPr="005B0936">
        <w:rPr>
          <w:rFonts w:ascii="Garamond" w:hAnsi="Garamond" w:cs="Linux Libertine"/>
        </w:rPr>
        <w:t>and Tables</w:t>
      </w:r>
    </w:p>
    <w:p w14:paraId="35C64E07" w14:textId="77777777" w:rsidR="003921DA" w:rsidRPr="005B0936" w:rsidRDefault="003921DA">
      <w:pPr>
        <w:rPr>
          <w:color w:val="000000" w:themeColor="text1"/>
          <w:lang w:eastAsia="en-US"/>
        </w:rPr>
      </w:pPr>
      <w:r w:rsidRPr="005B0936">
        <w:rPr>
          <w:noProof/>
          <w:color w:val="000000" w:themeColor="text1"/>
          <w:lang w:val="en-US" w:eastAsia="en-US"/>
        </w:rPr>
        <w:drawing>
          <wp:inline distT="0" distB="0" distL="0" distR="0" wp14:anchorId="2A644C5A" wp14:editId="1160ED00">
            <wp:extent cx="5727700" cy="7288530"/>
            <wp:effectExtent l="0" t="0" r="0" b="1270"/>
            <wp:docPr id="46" name="Picture 4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7288530"/>
                    </a:xfrm>
                    <a:prstGeom prst="rect">
                      <a:avLst/>
                    </a:prstGeom>
                  </pic:spPr>
                </pic:pic>
              </a:graphicData>
            </a:graphic>
          </wp:inline>
        </w:drawing>
      </w:r>
    </w:p>
    <w:p w14:paraId="7E6F6841" w14:textId="60B31D77" w:rsidR="003921DA" w:rsidRPr="005B0936" w:rsidRDefault="003921DA" w:rsidP="001D5F84">
      <w:pPr>
        <w:pStyle w:val="Didascalia"/>
        <w:jc w:val="center"/>
        <w:rPr>
          <w:rFonts w:ascii="Garamond" w:hAnsi="Garamond" w:cs="Linux Libertine"/>
          <w:i w:val="0"/>
          <w:iCs w:val="0"/>
          <w:color w:val="000000" w:themeColor="text1"/>
          <w:sz w:val="24"/>
          <w:szCs w:val="24"/>
        </w:rPr>
      </w:pPr>
      <w:bookmarkStart w:id="10" w:name="_Ref120883253"/>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w:t>
      </w:r>
      <w:r w:rsidRPr="005B0936">
        <w:rPr>
          <w:rFonts w:ascii="Garamond" w:hAnsi="Garamond" w:cs="Linux Libertine"/>
          <w:b/>
          <w:bCs/>
          <w:i w:val="0"/>
          <w:iCs w:val="0"/>
          <w:color w:val="000000" w:themeColor="text1"/>
          <w:sz w:val="24"/>
          <w:szCs w:val="24"/>
        </w:rPr>
        <w:fldChar w:fldCharType="end"/>
      </w:r>
      <w:bookmarkEnd w:id="10"/>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Non-pharmaceutical interventions to tackle the COVID-19 pandemic</w:t>
      </w:r>
    </w:p>
    <w:p w14:paraId="2C14DC5A" w14:textId="1ABAD93C" w:rsidR="00E66D08" w:rsidRPr="005B0936" w:rsidRDefault="003921DA" w:rsidP="001D5F84">
      <w:pPr>
        <w:jc w:val="both"/>
        <w:rPr>
          <w:color w:val="000000" w:themeColor="text1"/>
          <w:lang w:eastAsia="en-US"/>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averages of the stringency indexes developed by </w:t>
      </w:r>
      <w:r w:rsidRPr="005B0936">
        <w:rPr>
          <w:rFonts w:ascii="Garamond" w:hAnsi="Garamond" w:cs="Linux Libertine"/>
          <w:color w:val="000000" w:themeColor="text1"/>
          <w:sz w:val="20"/>
          <w:szCs w:val="20"/>
        </w:rPr>
        <w:fldChar w:fldCharType="begin" w:fldLock="1"/>
      </w:r>
      <w:r w:rsidR="00542D0C" w:rsidRPr="005B0936">
        <w:rPr>
          <w:rFonts w:ascii="Garamond" w:hAnsi="Garamond" w:cs="Linux Libertine"/>
          <w:color w:val="000000" w:themeColor="text1"/>
          <w:sz w:val="20"/>
          <w:szCs w:val="20"/>
        </w:rPr>
        <w:instrText>ADDIN CSL_CITATION {"citationItems":[{"id":"ITEM-1","itemData":{"DOI":"10.1007/s40797-022-00197-0","ISSN":"2199-3238","abstract":"This paper presents a novel dataset of non-pharmaceutical interventions adopted by Italian authorities to tackle the COVID-19 pandemic at the national and local levels. The dataset follows the structure of the Oxford Coronavirus Government Response Tracker (OxCGRT; Hale et al. in Nat Human Behav 5:529–538, https://doi.org/10.1038/s41562-021-01079-8, 2021)). We include several novelties with respect to the original source. First, we tailor the classification of provisions to the measures adopted in Italy. Second, we collect detailed information on local restrictions in the country, including lockdowns and school closures. Third, we apply a bottom-up approach to construct population-weighted average stringency indexes (Italian Stringency Indexes, ItSIs) at the provincial, regional, and country-wide levels. While expanding the geographical coverage of the stringency indicators, we preserve the comparability of the ItSIs with the original stringency index published in the OxCGRT. As an application, we show that the correlations of our ItSI with community mobility indicators and various measures of economic activity are higher than those obtained with the OxCGRT indicator.","author":[{"dropping-particle":"","family":"Conteduca","given":"Francesco Paolo","non-dropping-particle":"","parse-names":false,"suffix":""},{"dropping-particle":"","family":"Borin","given":"Alessandro","non-dropping-particle":"","parse-names":false,"suffix":""}],"container-title":"Italian Economic Journal","id":"ITEM-1","issue":"2","issued":{"date-parts":[["2022"]]},"page":"435-470","title":"A New Dataset for Local and National COVID-19-Related Restrictions in Italy","type":"article-journal","volume":"8"},"uris":["http://www.mendeley.com/documents/?uuid=14e467fe-66e4-456c-a5df-782c5d01694c"]}],"mendeley":{"formattedCitation":"(Conteduca and Borin 2022)","manualFormatting":"Conteduca and Borin (2022)","plainTextFormattedCitation":"(Conteduca and Borin 2022)","previouslyFormattedCitation":"(Conteduca and Borin 2022)"},"properties":{"noteIndex":0},"schema":"https://github.com/citation-style-language/schema/raw/master/csl-citation.json"}</w:instrText>
      </w:r>
      <w:r w:rsidRPr="005B0936">
        <w:rPr>
          <w:rFonts w:ascii="Garamond" w:hAnsi="Garamond" w:cs="Linux Libertine"/>
          <w:color w:val="000000" w:themeColor="text1"/>
          <w:sz w:val="20"/>
          <w:szCs w:val="20"/>
        </w:rPr>
        <w:fldChar w:fldCharType="separate"/>
      </w:r>
      <w:r w:rsidRPr="005B0936">
        <w:rPr>
          <w:rFonts w:ascii="Garamond" w:hAnsi="Garamond" w:cs="Linux Libertine"/>
          <w:noProof/>
          <w:color w:val="000000" w:themeColor="text1"/>
          <w:sz w:val="20"/>
          <w:szCs w:val="20"/>
        </w:rPr>
        <w:t>Conteduca and Borin (2022)</w:t>
      </w:r>
      <w:r w:rsidRPr="005B0936">
        <w:rPr>
          <w:rFonts w:ascii="Garamond" w:hAnsi="Garamond" w:cs="Linux Libertine"/>
          <w:color w:val="000000" w:themeColor="text1"/>
          <w:sz w:val="20"/>
          <w:szCs w:val="20"/>
        </w:rPr>
        <w:fldChar w:fldCharType="end"/>
      </w:r>
      <w:r w:rsidRPr="005B0936">
        <w:rPr>
          <w:rFonts w:ascii="Garamond" w:hAnsi="Garamond" w:cs="Linux Libertine"/>
          <w:color w:val="000000" w:themeColor="text1"/>
          <w:sz w:val="20"/>
          <w:szCs w:val="20"/>
        </w:rPr>
        <w:t xml:space="preserve"> separately for early and late opening regions. The </w:t>
      </w:r>
      <w:r w:rsidR="00D848D0" w:rsidRPr="005B0936">
        <w:rPr>
          <w:rFonts w:ascii="Garamond" w:hAnsi="Garamond" w:cs="Linux Libertine"/>
          <w:color w:val="000000" w:themeColor="text1"/>
          <w:sz w:val="20"/>
          <w:szCs w:val="20"/>
        </w:rPr>
        <w:t>region-level indexe</w:t>
      </w:r>
      <w:r w:rsidR="00E261DC" w:rsidRPr="005B0936">
        <w:rPr>
          <w:rFonts w:ascii="Garamond" w:hAnsi="Garamond" w:cs="Linux Libertine"/>
          <w:color w:val="000000" w:themeColor="text1"/>
          <w:sz w:val="20"/>
          <w:szCs w:val="20"/>
        </w:rPr>
        <w:t>s</w:t>
      </w:r>
      <w:r w:rsidR="00D848D0" w:rsidRPr="005B0936">
        <w:rPr>
          <w:rFonts w:ascii="Garamond" w:hAnsi="Garamond" w:cs="Linux Libertine"/>
          <w:color w:val="000000" w:themeColor="text1"/>
          <w:sz w:val="20"/>
          <w:szCs w:val="20"/>
        </w:rPr>
        <w:t xml:space="preserve"> are obtained by averaging values across municipalities. At the municipality level, each index is obtained by assigning on a scale from 0 to 3 a value corresponding to the severity of non-pharmaceutical interventions. These values are then rescaled on a 0-100 basis.</w:t>
      </w:r>
      <w:r w:rsidR="00E66D08" w:rsidRPr="005B0936">
        <w:rPr>
          <w:color w:val="000000" w:themeColor="text1"/>
          <w:lang w:eastAsia="en-US"/>
        </w:rPr>
        <w:br w:type="page"/>
      </w:r>
    </w:p>
    <w:p w14:paraId="13BCC03D" w14:textId="77777777" w:rsidR="00E66D08" w:rsidRPr="005B0936" w:rsidRDefault="00E66D08" w:rsidP="001D5F84">
      <w:pPr>
        <w:rPr>
          <w:color w:val="000000" w:themeColor="text1"/>
          <w:lang w:eastAsia="en-US"/>
        </w:rPr>
      </w:pPr>
    </w:p>
    <w:tbl>
      <w:tblPr>
        <w:tblStyle w:val="Grigliatabella"/>
        <w:tblpPr w:leftFromText="180" w:rightFromText="180" w:vertAnchor="text" w:horzAnchor="margin" w:tblpY="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476"/>
      </w:tblGrid>
      <w:tr w:rsidR="005B0936" w:rsidRPr="005B0936" w14:paraId="0B7E2BED" w14:textId="77777777" w:rsidTr="00A54729">
        <w:tc>
          <w:tcPr>
            <w:tcW w:w="4684" w:type="dxa"/>
          </w:tcPr>
          <w:p w14:paraId="0D1F63F0" w14:textId="6D386D33" w:rsidR="00651EB0" w:rsidRPr="005B0936" w:rsidRDefault="003E06F7" w:rsidP="001D5F84">
            <w:pPr>
              <w:pStyle w:val="Appendix"/>
              <w:numPr>
                <w:ilvl w:val="0"/>
                <w:numId w:val="0"/>
              </w:numPr>
              <w:spacing w:before="0" w:line="240" w:lineRule="auto"/>
              <w:rPr>
                <w:b w:val="0"/>
                <w:bCs w:val="0"/>
                <w:sz w:val="24"/>
                <w:szCs w:val="24"/>
              </w:rPr>
            </w:pPr>
            <w:r w:rsidRPr="005B0936">
              <w:rPr>
                <w:b w:val="0"/>
                <w:bCs w:val="0"/>
                <w:noProof/>
                <w:sz w:val="24"/>
                <w:szCs w:val="24"/>
                <w:lang w:val="en-US"/>
              </w:rPr>
              <w:drawing>
                <wp:inline distT="0" distB="0" distL="0" distR="0" wp14:anchorId="28C2362A" wp14:editId="39FD512F">
                  <wp:extent cx="2700000" cy="1962983"/>
                  <wp:effectExtent l="0" t="0" r="5715" b="5715"/>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962983"/>
                          </a:xfrm>
                          <a:prstGeom prst="rect">
                            <a:avLst/>
                          </a:prstGeom>
                        </pic:spPr>
                      </pic:pic>
                    </a:graphicData>
                  </a:graphic>
                </wp:inline>
              </w:drawing>
            </w:r>
          </w:p>
        </w:tc>
        <w:tc>
          <w:tcPr>
            <w:tcW w:w="4336" w:type="dxa"/>
          </w:tcPr>
          <w:p w14:paraId="08499FA5" w14:textId="5A06D9A6" w:rsidR="00651EB0" w:rsidRPr="005B0936" w:rsidRDefault="003E06F7" w:rsidP="008661AA">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53D896C9" wp14:editId="023D0F0E">
                  <wp:extent cx="2700000" cy="1962983"/>
                  <wp:effectExtent l="0" t="0" r="5715" b="5715"/>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962983"/>
                          </a:xfrm>
                          <a:prstGeom prst="rect">
                            <a:avLst/>
                          </a:prstGeom>
                        </pic:spPr>
                      </pic:pic>
                    </a:graphicData>
                  </a:graphic>
                </wp:inline>
              </w:drawing>
            </w:r>
          </w:p>
        </w:tc>
      </w:tr>
      <w:tr w:rsidR="005B0936" w:rsidRPr="005B0936" w14:paraId="4BC5F987" w14:textId="77777777" w:rsidTr="00A54729">
        <w:tc>
          <w:tcPr>
            <w:tcW w:w="4684" w:type="dxa"/>
          </w:tcPr>
          <w:p w14:paraId="0267D24E" w14:textId="77777777" w:rsidR="00651EB0" w:rsidRPr="005B0936" w:rsidRDefault="00651EB0" w:rsidP="008661AA">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new positive cases</w:t>
            </w:r>
          </w:p>
        </w:tc>
        <w:tc>
          <w:tcPr>
            <w:tcW w:w="4336" w:type="dxa"/>
          </w:tcPr>
          <w:p w14:paraId="63FBBE72" w14:textId="77777777" w:rsidR="00651EB0" w:rsidRPr="005B0936" w:rsidRDefault="00651EB0" w:rsidP="008661AA">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Daily change in hospitalizations</w:t>
            </w:r>
          </w:p>
        </w:tc>
      </w:tr>
      <w:tr w:rsidR="005B0936" w:rsidRPr="005B0936" w14:paraId="23A7A5DD" w14:textId="77777777" w:rsidTr="00A54729">
        <w:tc>
          <w:tcPr>
            <w:tcW w:w="4684" w:type="dxa"/>
          </w:tcPr>
          <w:p w14:paraId="05027FEC" w14:textId="77777777" w:rsidR="00651EB0" w:rsidRPr="005B0936" w:rsidRDefault="00651EB0" w:rsidP="008661AA">
            <w:pPr>
              <w:jc w:val="center"/>
              <w:rPr>
                <w:rFonts w:ascii="Garamond" w:hAnsi="Garamond" w:cs="Linux Libertine"/>
                <w:color w:val="000000" w:themeColor="text1"/>
                <w:sz w:val="20"/>
                <w:szCs w:val="20"/>
              </w:rPr>
            </w:pPr>
          </w:p>
        </w:tc>
        <w:tc>
          <w:tcPr>
            <w:tcW w:w="4336" w:type="dxa"/>
          </w:tcPr>
          <w:p w14:paraId="4BF225F9" w14:textId="77777777" w:rsidR="00651EB0" w:rsidRPr="005B0936" w:rsidRDefault="00651EB0" w:rsidP="008661AA">
            <w:pPr>
              <w:jc w:val="center"/>
              <w:rPr>
                <w:rFonts w:ascii="Garamond" w:hAnsi="Garamond" w:cs="Linux Libertine"/>
                <w:color w:val="000000" w:themeColor="text1"/>
                <w:sz w:val="20"/>
                <w:szCs w:val="20"/>
              </w:rPr>
            </w:pPr>
          </w:p>
        </w:tc>
      </w:tr>
      <w:tr w:rsidR="005B0936" w:rsidRPr="005B0936" w14:paraId="5A72D0D3" w14:textId="77777777" w:rsidTr="00A54729">
        <w:tc>
          <w:tcPr>
            <w:tcW w:w="4684" w:type="dxa"/>
          </w:tcPr>
          <w:p w14:paraId="7192D20B" w14:textId="1177F748" w:rsidR="00651EB0" w:rsidRPr="005B0936" w:rsidRDefault="003E06F7" w:rsidP="008661AA">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4256326A" wp14:editId="488ACA7E">
                  <wp:extent cx="2700000" cy="1962983"/>
                  <wp:effectExtent l="0" t="0" r="5715" b="571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962983"/>
                          </a:xfrm>
                          <a:prstGeom prst="rect">
                            <a:avLst/>
                          </a:prstGeom>
                        </pic:spPr>
                      </pic:pic>
                    </a:graphicData>
                  </a:graphic>
                </wp:inline>
              </w:drawing>
            </w:r>
          </w:p>
        </w:tc>
        <w:tc>
          <w:tcPr>
            <w:tcW w:w="4336" w:type="dxa"/>
          </w:tcPr>
          <w:p w14:paraId="2890EA22" w14:textId="2DC699A5" w:rsidR="00651EB0" w:rsidRPr="005B0936" w:rsidRDefault="003E06F7" w:rsidP="008661AA">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37010E2F" wp14:editId="71F9C59E">
                  <wp:extent cx="2700000" cy="1962983"/>
                  <wp:effectExtent l="0" t="0" r="5715" b="5715"/>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962983"/>
                          </a:xfrm>
                          <a:prstGeom prst="rect">
                            <a:avLst/>
                          </a:prstGeom>
                        </pic:spPr>
                      </pic:pic>
                    </a:graphicData>
                  </a:graphic>
                </wp:inline>
              </w:drawing>
            </w:r>
          </w:p>
        </w:tc>
      </w:tr>
      <w:tr w:rsidR="005B0936" w:rsidRPr="005B0936" w14:paraId="64E168DA" w14:textId="77777777" w:rsidTr="00A54729">
        <w:tc>
          <w:tcPr>
            <w:tcW w:w="4684" w:type="dxa"/>
          </w:tcPr>
          <w:p w14:paraId="01C20A85" w14:textId="77777777" w:rsidR="00651EB0" w:rsidRPr="005B0936" w:rsidRDefault="00651EB0" w:rsidP="008661AA">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(c) Daily change in patients in ICUs</w:t>
            </w:r>
          </w:p>
        </w:tc>
        <w:tc>
          <w:tcPr>
            <w:tcW w:w="4336" w:type="dxa"/>
          </w:tcPr>
          <w:p w14:paraId="0C1A37F5" w14:textId="77777777" w:rsidR="00651EB0" w:rsidRPr="005B0936" w:rsidRDefault="00651EB0" w:rsidP="008661AA">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(d) Daily deaths</w:t>
            </w:r>
          </w:p>
        </w:tc>
      </w:tr>
      <w:tr w:rsidR="005B0936" w:rsidRPr="005B0936" w14:paraId="134E8360" w14:textId="77777777" w:rsidTr="00A54729">
        <w:tc>
          <w:tcPr>
            <w:tcW w:w="4684" w:type="dxa"/>
          </w:tcPr>
          <w:p w14:paraId="36806288" w14:textId="77777777" w:rsidR="00651EB0" w:rsidRPr="005B0936" w:rsidRDefault="00651EB0" w:rsidP="008661AA">
            <w:pPr>
              <w:jc w:val="center"/>
              <w:rPr>
                <w:rFonts w:ascii="Garamond" w:hAnsi="Garamond" w:cs="Linux Libertine"/>
                <w:color w:val="000000" w:themeColor="text1"/>
                <w:sz w:val="20"/>
                <w:szCs w:val="20"/>
              </w:rPr>
            </w:pPr>
          </w:p>
        </w:tc>
        <w:tc>
          <w:tcPr>
            <w:tcW w:w="4336" w:type="dxa"/>
          </w:tcPr>
          <w:p w14:paraId="7650C2CF" w14:textId="77777777" w:rsidR="00651EB0" w:rsidRPr="005B0936" w:rsidRDefault="00651EB0" w:rsidP="008661AA">
            <w:pPr>
              <w:jc w:val="center"/>
              <w:rPr>
                <w:rFonts w:ascii="Garamond" w:hAnsi="Garamond" w:cs="Linux Libertine"/>
                <w:color w:val="000000" w:themeColor="text1"/>
                <w:sz w:val="20"/>
                <w:szCs w:val="20"/>
              </w:rPr>
            </w:pPr>
          </w:p>
        </w:tc>
      </w:tr>
    </w:tbl>
    <w:p w14:paraId="4612BD3C" w14:textId="75F84D2B" w:rsidR="00651EB0" w:rsidRPr="005B0936" w:rsidRDefault="00651EB0" w:rsidP="00651EB0">
      <w:pPr>
        <w:pStyle w:val="Didascalia"/>
        <w:jc w:val="both"/>
        <w:rPr>
          <w:rFonts w:ascii="Garamond" w:hAnsi="Garamond" w:cs="Linux Libertine"/>
          <w:i w:val="0"/>
          <w:iCs w:val="0"/>
          <w:color w:val="000000" w:themeColor="text1"/>
          <w:sz w:val="24"/>
          <w:szCs w:val="24"/>
        </w:rPr>
      </w:pPr>
      <w:bookmarkStart w:id="11" w:name="_Ref120639093"/>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2</w:t>
      </w:r>
      <w:r w:rsidRPr="005B0936">
        <w:rPr>
          <w:rFonts w:ascii="Garamond" w:hAnsi="Garamond" w:cs="Linux Libertine"/>
          <w:b/>
          <w:bCs/>
          <w:i w:val="0"/>
          <w:iCs w:val="0"/>
          <w:color w:val="000000" w:themeColor="text1"/>
          <w:sz w:val="24"/>
          <w:szCs w:val="24"/>
        </w:rPr>
        <w:fldChar w:fldCharType="end"/>
      </w:r>
      <w:bookmarkEnd w:id="11"/>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Difference-in-differences coefficients for cases, hospitalizations, ICUs and deaths for regions opening early vs late around school openings</w:t>
      </w:r>
    </w:p>
    <w:p w14:paraId="57F28BF3" w14:textId="5C06DFF3" w:rsidR="00651EB0" w:rsidRPr="005B0936" w:rsidRDefault="00651EB0" w:rsidP="00651EB0">
      <w:pPr>
        <w:jc w:val="both"/>
        <w:rPr>
          <w:rFonts w:ascii="Garamond" w:hAnsi="Garamond" w:cs="Linux Libertine"/>
          <w:i/>
          <w:iCs/>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s="Linux Libertine O"/>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w:t>
      </w:r>
      <w:r w:rsidR="003E06F7" w:rsidRPr="005B0936">
        <w:rPr>
          <w:rFonts w:ascii="Garamond" w:eastAsiaTheme="minorEastAsia" w:hAnsi="Garamond" w:cs="Linux Libertine"/>
          <w:color w:val="000000" w:themeColor="text1"/>
          <w:sz w:val="20"/>
          <w:szCs w:val="20"/>
        </w:rPr>
        <w:t xml:space="preserve"> with and without controls for mobility </w:t>
      </w:r>
      <m:oMath>
        <m:sSub>
          <m:sSubPr>
            <m:ctrlPr>
              <w:rPr>
                <w:rFonts w:ascii="Cambria Math" w:eastAsiaTheme="minorEastAsia" w:hAnsi="Cambria Math" w:cs="Linux Libertine"/>
                <w:i/>
                <w:color w:val="000000" w:themeColor="text1"/>
                <w:sz w:val="20"/>
                <w:szCs w:val="20"/>
              </w:rPr>
            </m:ctrlPr>
          </m:sSubPr>
          <m:e>
            <m:r>
              <w:rPr>
                <w:rFonts w:ascii="Cambria Math" w:eastAsiaTheme="minorEastAsia" w:hAnsi="Cambria Math" w:cs="Linux Libertine"/>
                <w:color w:val="000000" w:themeColor="text1"/>
                <w:sz w:val="20"/>
                <w:szCs w:val="20"/>
              </w:rPr>
              <m:t>X</m:t>
            </m:r>
          </m:e>
          <m:sub>
            <m:r>
              <w:rPr>
                <w:rFonts w:ascii="Cambria Math" w:eastAsiaTheme="minorEastAsia" w:hAnsi="Cambria Math" w:cs="Linux Libertine"/>
                <w:color w:val="000000" w:themeColor="text1"/>
                <w:sz w:val="20"/>
                <w:szCs w:val="20"/>
              </w:rPr>
              <m:t>it</m:t>
            </m:r>
          </m:sub>
        </m:sSub>
      </m:oMath>
      <w:r w:rsidRPr="005B0936">
        <w:rPr>
          <w:rFonts w:ascii="Garamond" w:eastAsiaTheme="minorEastAsia" w:hAnsi="Garamond" w:cs="Linux Libertine"/>
          <w:color w:val="000000" w:themeColor="text1"/>
          <w:sz w:val="20"/>
          <w:szCs w:val="20"/>
        </w:rPr>
        <w:t>. All outcomes are values per 100,000 residents. The shaded</w:t>
      </w:r>
      <w:r w:rsidR="005758F1" w:rsidRPr="005B0936">
        <w:rPr>
          <w:rFonts w:ascii="Garamond" w:eastAsiaTheme="minorEastAsia" w:hAnsi="Garamond" w:cs="Linux Libertine"/>
          <w:color w:val="000000" w:themeColor="text1"/>
          <w:sz w:val="20"/>
          <w:szCs w:val="20"/>
        </w:rPr>
        <w:t>/dotted</w:t>
      </w:r>
      <w:r w:rsidRPr="005B0936">
        <w:rPr>
          <w:rFonts w:ascii="Garamond" w:eastAsiaTheme="minorEastAsia" w:hAnsi="Garamond" w:cs="Linux Libertine"/>
          <w:color w:val="000000" w:themeColor="text1"/>
          <w:sz w:val="20"/>
          <w:szCs w:val="20"/>
        </w:rPr>
        <w:t xml:space="preserve"> areas are 95 percent confidence intervals obtained from cluster-robust standard errors at the region level. </w:t>
      </w:r>
      <w:r w:rsidRPr="005B0936">
        <w:rPr>
          <w:rFonts w:ascii="Garamond" w:eastAsiaTheme="minorEastAsia" w:hAnsi="Garamond" w:cs="Linux Libertine"/>
          <w:i/>
          <w:iCs/>
          <w:color w:val="000000" w:themeColor="text1"/>
          <w:sz w:val="20"/>
          <w:szCs w:val="20"/>
        </w:rPr>
        <w:t>N = 1278.</w:t>
      </w:r>
    </w:p>
    <w:p w14:paraId="5E798330" w14:textId="786A542C" w:rsidR="00651EB0" w:rsidRPr="005B0936" w:rsidRDefault="00651EB0">
      <w:pPr>
        <w:rPr>
          <w:rFonts w:ascii="Garamond" w:hAnsi="Garamond" w:cs="Linux Libertine"/>
          <w:color w:val="000000" w:themeColor="text1"/>
        </w:rPr>
      </w:pPr>
      <w:r w:rsidRPr="005B0936">
        <w:rPr>
          <w:rFonts w:ascii="Garamond" w:hAnsi="Garamond" w:cs="Linux Libertine"/>
          <w:color w:val="000000" w:themeColor="text1"/>
        </w:rPr>
        <w:br w:type="page"/>
      </w:r>
    </w:p>
    <w:p w14:paraId="222C2063" w14:textId="77777777" w:rsidR="001E5436" w:rsidRPr="005B0936" w:rsidRDefault="001E5436" w:rsidP="001E5436">
      <w:pPr>
        <w:rPr>
          <w:rFonts w:ascii="Garamond" w:hAnsi="Garamond" w:cs="Linux Libertine"/>
          <w:color w:val="000000" w:themeColor="text1"/>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105B6F06" w14:textId="77777777" w:rsidTr="00A0446D">
        <w:tc>
          <w:tcPr>
            <w:tcW w:w="4505" w:type="dxa"/>
          </w:tcPr>
          <w:p w14:paraId="74A75C98" w14:textId="4A32EA56" w:rsidR="00A0446D" w:rsidRPr="005B0936" w:rsidRDefault="00F87D1D" w:rsidP="00A0446D">
            <w:pPr>
              <w:jc w:val="both"/>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7AFA8D99" wp14:editId="1DE2D6BC">
                  <wp:extent cx="2700000" cy="1963038"/>
                  <wp:effectExtent l="0" t="0" r="571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ta_test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c>
          <w:tcPr>
            <w:tcW w:w="4505" w:type="dxa"/>
          </w:tcPr>
          <w:p w14:paraId="53982F4D" w14:textId="706E66E5" w:rsidR="00A0446D" w:rsidRPr="005B0936" w:rsidRDefault="00F87D1D" w:rsidP="00A0446D">
            <w:pPr>
              <w:jc w:val="both"/>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4E69DA9B" wp14:editId="2D808CC7">
                  <wp:extent cx="2700000" cy="1963038"/>
                  <wp:effectExtent l="0" t="0" r="571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_rate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r>
      <w:tr w:rsidR="005B0936" w:rsidRPr="005B0936" w14:paraId="73387892" w14:textId="77777777" w:rsidTr="00A0446D">
        <w:tc>
          <w:tcPr>
            <w:tcW w:w="4505" w:type="dxa"/>
          </w:tcPr>
          <w:p w14:paraId="1EBEE8B0" w14:textId="4F8FBEDB" w:rsidR="00A0446D" w:rsidRPr="005B0936" w:rsidRDefault="00A0446D" w:rsidP="00A0446D">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tests</w:t>
            </w:r>
          </w:p>
        </w:tc>
        <w:tc>
          <w:tcPr>
            <w:tcW w:w="4505" w:type="dxa"/>
          </w:tcPr>
          <w:p w14:paraId="1CF1618F" w14:textId="2C30CA87" w:rsidR="00A0446D" w:rsidRPr="005B0936" w:rsidRDefault="00A0446D" w:rsidP="00A0446D">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Test positivity rate</w:t>
            </w:r>
          </w:p>
        </w:tc>
      </w:tr>
      <w:tr w:rsidR="005B0936" w:rsidRPr="005B0936" w14:paraId="0EEF725E" w14:textId="77777777" w:rsidTr="00A0446D">
        <w:tc>
          <w:tcPr>
            <w:tcW w:w="4505" w:type="dxa"/>
          </w:tcPr>
          <w:p w14:paraId="58768022" w14:textId="77777777" w:rsidR="00A0446D" w:rsidRPr="005B0936" w:rsidRDefault="00A0446D" w:rsidP="00A0446D">
            <w:pPr>
              <w:jc w:val="both"/>
              <w:rPr>
                <w:rFonts w:ascii="Garamond" w:hAnsi="Garamond" w:cs="Linux Libertine"/>
                <w:color w:val="000000" w:themeColor="text1"/>
                <w:sz w:val="20"/>
                <w:szCs w:val="20"/>
              </w:rPr>
            </w:pPr>
          </w:p>
        </w:tc>
        <w:tc>
          <w:tcPr>
            <w:tcW w:w="4505" w:type="dxa"/>
          </w:tcPr>
          <w:p w14:paraId="551E855F" w14:textId="77777777" w:rsidR="00A0446D" w:rsidRPr="005B0936" w:rsidRDefault="00A0446D" w:rsidP="00A0446D">
            <w:pPr>
              <w:jc w:val="both"/>
              <w:rPr>
                <w:rFonts w:ascii="Garamond" w:hAnsi="Garamond" w:cs="Linux Libertine"/>
                <w:color w:val="000000" w:themeColor="text1"/>
                <w:sz w:val="20"/>
                <w:szCs w:val="20"/>
              </w:rPr>
            </w:pPr>
          </w:p>
        </w:tc>
      </w:tr>
    </w:tbl>
    <w:p w14:paraId="5BFC8206" w14:textId="336A2F38" w:rsidR="00A0446D" w:rsidRPr="005B0936" w:rsidRDefault="00A0446D" w:rsidP="00A0446D">
      <w:pPr>
        <w:pStyle w:val="Didascalia"/>
        <w:jc w:val="both"/>
        <w:rPr>
          <w:rFonts w:ascii="Garamond" w:hAnsi="Garamond" w:cs="Linux Libertine"/>
          <w:i w:val="0"/>
          <w:iCs w:val="0"/>
          <w:color w:val="000000" w:themeColor="text1"/>
          <w:sz w:val="24"/>
          <w:szCs w:val="24"/>
        </w:rPr>
      </w:pPr>
      <w:bookmarkStart w:id="12" w:name="_Ref77865543"/>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3</w:t>
      </w:r>
      <w:r w:rsidRPr="005B0936">
        <w:rPr>
          <w:rFonts w:ascii="Garamond" w:hAnsi="Garamond" w:cs="Linux Libertine"/>
          <w:b/>
          <w:bCs/>
          <w:i w:val="0"/>
          <w:iCs w:val="0"/>
          <w:color w:val="000000" w:themeColor="text1"/>
          <w:sz w:val="24"/>
          <w:szCs w:val="24"/>
        </w:rPr>
        <w:fldChar w:fldCharType="end"/>
      </w:r>
      <w:bookmarkEnd w:id="12"/>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Difference-in-differences coefficients for daily tests and test positivity rate for regions opening early vs late around school openings</w:t>
      </w:r>
    </w:p>
    <w:p w14:paraId="632B1697" w14:textId="7CC771C3" w:rsidR="00D54B48" w:rsidRPr="005B0936" w:rsidRDefault="00D54B48" w:rsidP="00D54B48">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 Panel (a) shows results for the number of people tested per 100,000 residents. Panel (b) shows results for the test positivity rate, computed as the ratio of new positive cases over the number of tests performed. The shaded areas are 95 percent confidence intervals obtained from cluster-robust standard errors at the region level.</w:t>
      </w:r>
      <w:r w:rsidR="002A3914" w:rsidRPr="005B0936">
        <w:rPr>
          <w:rFonts w:ascii="Garamond" w:eastAsiaTheme="minorEastAsia" w:hAnsi="Garamond" w:cs="Linux Libertine"/>
          <w:color w:val="000000" w:themeColor="text1"/>
          <w:sz w:val="20"/>
          <w:szCs w:val="20"/>
        </w:rPr>
        <w:t xml:space="preserve"> </w:t>
      </w:r>
      <w:r w:rsidR="002A3914" w:rsidRPr="005B0936">
        <w:rPr>
          <w:rFonts w:ascii="Garamond" w:eastAsiaTheme="minorEastAsia" w:hAnsi="Garamond" w:cs="Linux Libertine"/>
          <w:i/>
          <w:iCs/>
          <w:color w:val="000000" w:themeColor="text1"/>
          <w:sz w:val="20"/>
          <w:szCs w:val="20"/>
        </w:rPr>
        <w:t>N = 1278.</w:t>
      </w:r>
    </w:p>
    <w:p w14:paraId="3DFB0CE9" w14:textId="77777777" w:rsidR="00D54B48" w:rsidRPr="005B0936" w:rsidRDefault="00D54B48" w:rsidP="00D54B48">
      <w:pPr>
        <w:rPr>
          <w:rFonts w:ascii="Garamond" w:hAnsi="Garamond" w:cs="Linux Libertine"/>
          <w:color w:val="000000" w:themeColor="text1"/>
        </w:rPr>
      </w:pPr>
    </w:p>
    <w:p w14:paraId="4866D54F" w14:textId="77777777" w:rsidR="00962846" w:rsidRPr="005B0936" w:rsidRDefault="00962846">
      <w:pPr>
        <w:rPr>
          <w:rFonts w:ascii="Garamond" w:hAnsi="Garamond" w:cs="Linux Libertine"/>
          <w:color w:val="000000" w:themeColor="text1"/>
        </w:rPr>
      </w:pPr>
      <w:r w:rsidRPr="005B0936">
        <w:rPr>
          <w:rFonts w:ascii="Garamond" w:hAnsi="Garamond" w:cs="Linux Libertine"/>
          <w:color w:val="000000" w:themeColor="text1"/>
        </w:rPr>
        <w:br w:type="page"/>
      </w:r>
    </w:p>
    <w:p w14:paraId="0F0D999D" w14:textId="0F001880" w:rsidR="00962846" w:rsidRPr="005B0936" w:rsidRDefault="00962846" w:rsidP="00E261DC">
      <w:pPr>
        <w:pStyle w:val="Didascalia"/>
        <w:jc w:val="center"/>
        <w:rPr>
          <w:rFonts w:ascii="Garamond" w:hAnsi="Garamond" w:cs="Linux Libertine"/>
          <w:b/>
          <w:bCs/>
          <w:i w:val="0"/>
          <w:iCs w:val="0"/>
          <w:color w:val="000000" w:themeColor="text1"/>
          <w:sz w:val="24"/>
          <w:szCs w:val="24"/>
        </w:rPr>
      </w:pPr>
      <w:r w:rsidRPr="005B0936">
        <w:rPr>
          <w:rFonts w:ascii="Garamond" w:hAnsi="Garamond" w:cs="Linux Libertine"/>
          <w:b/>
          <w:bCs/>
          <w:i w:val="0"/>
          <w:iCs w:val="0"/>
          <w:noProof/>
          <w:color w:val="000000" w:themeColor="text1"/>
          <w:sz w:val="24"/>
          <w:szCs w:val="24"/>
          <w:lang w:val="en-US"/>
        </w:rPr>
        <w:lastRenderedPageBreak/>
        <w:drawing>
          <wp:inline distT="0" distB="0" distL="0" distR="0" wp14:anchorId="11B89A0E" wp14:editId="6B7EB9AA">
            <wp:extent cx="4680000" cy="3404674"/>
            <wp:effectExtent l="0" t="0" r="0" b="0"/>
            <wp:docPr id="7"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3404674"/>
                    </a:xfrm>
                    <a:prstGeom prst="rect">
                      <a:avLst/>
                    </a:prstGeom>
                  </pic:spPr>
                </pic:pic>
              </a:graphicData>
            </a:graphic>
          </wp:inline>
        </w:drawing>
      </w:r>
    </w:p>
    <w:p w14:paraId="3E195AB4" w14:textId="3186EDBF" w:rsidR="00962846" w:rsidRPr="005B0936" w:rsidRDefault="00962846" w:rsidP="00E261DC">
      <w:pPr>
        <w:pStyle w:val="Didascalia"/>
        <w:jc w:val="center"/>
        <w:rPr>
          <w:rFonts w:ascii="Garamond" w:hAnsi="Garamond" w:cs="Linux Libertine"/>
          <w:i w:val="0"/>
          <w:iCs w:val="0"/>
          <w:color w:val="000000" w:themeColor="text1"/>
          <w:sz w:val="24"/>
          <w:szCs w:val="24"/>
        </w:rPr>
      </w:pPr>
      <w:bookmarkStart w:id="13" w:name="_Ref120617912"/>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4</w:t>
      </w:r>
      <w:r w:rsidRPr="005B0936">
        <w:rPr>
          <w:rFonts w:ascii="Garamond" w:hAnsi="Garamond" w:cs="Linux Libertine"/>
          <w:b/>
          <w:bCs/>
          <w:i w:val="0"/>
          <w:iCs w:val="0"/>
          <w:color w:val="000000" w:themeColor="text1"/>
          <w:sz w:val="24"/>
          <w:szCs w:val="24"/>
        </w:rPr>
        <w:fldChar w:fldCharType="end"/>
      </w:r>
      <w:bookmarkEnd w:id="13"/>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Average coefficients 30 days before placebo open date.</w:t>
      </w:r>
    </w:p>
    <w:p w14:paraId="6DB983F4" w14:textId="2F273CF4" w:rsidR="00962846" w:rsidRPr="005B0936" w:rsidRDefault="00962846" w:rsidP="00962846">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averages of the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 and of the related confidence intervals, in the 30 days before the placebo open date reported on the horizontal axis.</w:t>
      </w:r>
    </w:p>
    <w:p w14:paraId="0DFA6E9F" w14:textId="778BC739" w:rsidR="001E5436" w:rsidRPr="005B0936" w:rsidRDefault="001E5436">
      <w:pPr>
        <w:rPr>
          <w:rFonts w:ascii="Garamond" w:hAnsi="Garamond" w:cs="Linux Libertine"/>
          <w:color w:val="000000" w:themeColor="text1"/>
        </w:rPr>
      </w:pPr>
      <w:r w:rsidRPr="005B0936">
        <w:rPr>
          <w:rFonts w:ascii="Garamond" w:hAnsi="Garamond" w:cs="Linux Libertine"/>
          <w:color w:val="000000" w:themeColor="text1"/>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3821BBBA" w14:textId="77777777" w:rsidTr="00491443">
        <w:tc>
          <w:tcPr>
            <w:tcW w:w="4505" w:type="dxa"/>
          </w:tcPr>
          <w:p w14:paraId="67D03869" w14:textId="71EAB625" w:rsidR="001E5436" w:rsidRPr="005B0936" w:rsidRDefault="00F87D1D" w:rsidP="0049144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73B5602E" wp14:editId="39B5F2D5">
                  <wp:extent cx="2700000" cy="1963038"/>
                  <wp:effectExtent l="0" t="0" r="571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ta_casi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c>
          <w:tcPr>
            <w:tcW w:w="4505" w:type="dxa"/>
          </w:tcPr>
          <w:p w14:paraId="3A10F8B3" w14:textId="54BE5C18" w:rsidR="001E5436" w:rsidRPr="005B0936" w:rsidRDefault="00F87D1D" w:rsidP="0049144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528160CA" wp14:editId="3421DA88">
                  <wp:extent cx="2700000" cy="1963038"/>
                  <wp:effectExtent l="0" t="0" r="571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ta_ricoverati_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r>
      <w:tr w:rsidR="005B0936" w:rsidRPr="005B0936" w14:paraId="693F4B33" w14:textId="77777777" w:rsidTr="00491443">
        <w:tc>
          <w:tcPr>
            <w:tcW w:w="4505" w:type="dxa"/>
          </w:tcPr>
          <w:p w14:paraId="012B9A1A" w14:textId="728D0064" w:rsidR="001E5436" w:rsidRPr="005B0936" w:rsidRDefault="00491443" w:rsidP="00491443">
            <w:pPr>
              <w:jc w:val="center"/>
              <w:rPr>
                <w:rFonts w:ascii="Garamond" w:hAnsi="Garamond" w:cs="Linux Libertine"/>
                <w:color w:val="000000" w:themeColor="text1"/>
              </w:rPr>
            </w:pPr>
            <w:r w:rsidRPr="005B0936">
              <w:rPr>
                <w:rFonts w:ascii="Garamond" w:hAnsi="Garamond" w:cs="Linux Libertine"/>
                <w:color w:val="000000" w:themeColor="text1"/>
                <w:sz w:val="20"/>
                <w:szCs w:val="20"/>
              </w:rPr>
              <w:t>(a) Daily new positive cases</w:t>
            </w:r>
          </w:p>
        </w:tc>
        <w:tc>
          <w:tcPr>
            <w:tcW w:w="4505" w:type="dxa"/>
          </w:tcPr>
          <w:p w14:paraId="00C38E86" w14:textId="48F578B3" w:rsidR="001E5436" w:rsidRPr="005B0936" w:rsidRDefault="00491443" w:rsidP="00491443">
            <w:pPr>
              <w:jc w:val="center"/>
              <w:rPr>
                <w:rFonts w:ascii="Garamond" w:hAnsi="Garamond" w:cs="Linux Libertine"/>
                <w:color w:val="000000" w:themeColor="text1"/>
              </w:rPr>
            </w:pPr>
            <w:r w:rsidRPr="005B0936">
              <w:rPr>
                <w:rFonts w:ascii="Garamond" w:hAnsi="Garamond" w:cs="Linux Libertine"/>
                <w:color w:val="000000" w:themeColor="text1"/>
                <w:sz w:val="20"/>
                <w:szCs w:val="20"/>
              </w:rPr>
              <w:t>(b) Daily change in hospitalizations</w:t>
            </w:r>
          </w:p>
        </w:tc>
      </w:tr>
      <w:tr w:rsidR="005B0936" w:rsidRPr="005B0936" w14:paraId="7FB24EAE" w14:textId="77777777" w:rsidTr="00491443">
        <w:tc>
          <w:tcPr>
            <w:tcW w:w="4505" w:type="dxa"/>
          </w:tcPr>
          <w:p w14:paraId="203A2404" w14:textId="77777777" w:rsidR="00491443" w:rsidRPr="005B0936" w:rsidRDefault="00491443" w:rsidP="00491443">
            <w:pPr>
              <w:jc w:val="center"/>
              <w:rPr>
                <w:rFonts w:ascii="Garamond" w:hAnsi="Garamond" w:cs="Linux Libertine"/>
                <w:color w:val="000000" w:themeColor="text1"/>
                <w:sz w:val="20"/>
                <w:szCs w:val="20"/>
              </w:rPr>
            </w:pPr>
          </w:p>
        </w:tc>
        <w:tc>
          <w:tcPr>
            <w:tcW w:w="4505" w:type="dxa"/>
          </w:tcPr>
          <w:p w14:paraId="718468B8" w14:textId="77777777" w:rsidR="00491443" w:rsidRPr="005B0936" w:rsidRDefault="00491443" w:rsidP="00491443">
            <w:pPr>
              <w:jc w:val="center"/>
              <w:rPr>
                <w:rFonts w:ascii="Garamond" w:hAnsi="Garamond" w:cs="Linux Libertine"/>
                <w:color w:val="000000" w:themeColor="text1"/>
                <w:sz w:val="20"/>
                <w:szCs w:val="20"/>
              </w:rPr>
            </w:pPr>
          </w:p>
        </w:tc>
      </w:tr>
      <w:tr w:rsidR="005B0936" w:rsidRPr="005B0936" w14:paraId="3A4D84F0" w14:textId="77777777" w:rsidTr="00491443">
        <w:tc>
          <w:tcPr>
            <w:tcW w:w="4505" w:type="dxa"/>
          </w:tcPr>
          <w:p w14:paraId="3C34C26C" w14:textId="19642A16" w:rsidR="001E5436" w:rsidRPr="005B0936" w:rsidRDefault="00F87D1D" w:rsidP="0049144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54A57383" wp14:editId="303B73B0">
                  <wp:extent cx="2700000" cy="1963038"/>
                  <wp:effectExtent l="0" t="0" r="571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lta_ti_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c>
          <w:tcPr>
            <w:tcW w:w="4505" w:type="dxa"/>
          </w:tcPr>
          <w:p w14:paraId="4F138120" w14:textId="3F679AE1" w:rsidR="001E5436" w:rsidRPr="005B0936" w:rsidRDefault="00F87D1D" w:rsidP="00491443">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5E1DEC64" wp14:editId="70F099F6">
                  <wp:extent cx="2700000" cy="1963038"/>
                  <wp:effectExtent l="0" t="0" r="571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ta_deceduti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r>
      <w:tr w:rsidR="005B0936" w:rsidRPr="005B0936" w14:paraId="1089169E" w14:textId="77777777" w:rsidTr="00491443">
        <w:tc>
          <w:tcPr>
            <w:tcW w:w="4505" w:type="dxa"/>
          </w:tcPr>
          <w:p w14:paraId="4AF1BCA2" w14:textId="4EBD9A17" w:rsidR="001E5436" w:rsidRPr="005B0936" w:rsidRDefault="00491443" w:rsidP="00491443">
            <w:pPr>
              <w:jc w:val="center"/>
              <w:rPr>
                <w:rFonts w:ascii="Garamond" w:hAnsi="Garamond" w:cs="Linux Libertine"/>
                <w:color w:val="000000" w:themeColor="text1"/>
              </w:rPr>
            </w:pPr>
            <w:r w:rsidRPr="005B0936">
              <w:rPr>
                <w:rFonts w:ascii="Garamond" w:hAnsi="Garamond" w:cs="Linux Libertine"/>
                <w:color w:val="000000" w:themeColor="text1"/>
                <w:sz w:val="20"/>
                <w:szCs w:val="20"/>
              </w:rPr>
              <w:t>(c) Daily change in patients in ICUs</w:t>
            </w:r>
          </w:p>
        </w:tc>
        <w:tc>
          <w:tcPr>
            <w:tcW w:w="4505" w:type="dxa"/>
          </w:tcPr>
          <w:p w14:paraId="36DE7DB3" w14:textId="7186CF9D" w:rsidR="001E5436" w:rsidRPr="005B0936" w:rsidRDefault="00491443" w:rsidP="00491443">
            <w:pPr>
              <w:jc w:val="center"/>
              <w:rPr>
                <w:rFonts w:ascii="Garamond" w:hAnsi="Garamond" w:cs="Linux Libertine"/>
                <w:color w:val="000000" w:themeColor="text1"/>
              </w:rPr>
            </w:pPr>
            <w:r w:rsidRPr="005B0936">
              <w:rPr>
                <w:rFonts w:ascii="Garamond" w:hAnsi="Garamond" w:cs="Linux Libertine"/>
                <w:color w:val="000000" w:themeColor="text1"/>
                <w:sz w:val="20"/>
                <w:szCs w:val="20"/>
              </w:rPr>
              <w:t>(d) Daily deaths</w:t>
            </w:r>
          </w:p>
        </w:tc>
      </w:tr>
      <w:tr w:rsidR="005B0936" w:rsidRPr="005B0936" w14:paraId="585741BB" w14:textId="77777777" w:rsidTr="00491443">
        <w:tc>
          <w:tcPr>
            <w:tcW w:w="4505" w:type="dxa"/>
          </w:tcPr>
          <w:p w14:paraId="097739B4" w14:textId="77777777" w:rsidR="00491443" w:rsidRPr="005B0936" w:rsidRDefault="00491443" w:rsidP="00491443">
            <w:pPr>
              <w:jc w:val="center"/>
              <w:rPr>
                <w:rFonts w:ascii="Garamond" w:hAnsi="Garamond" w:cs="Linux Libertine"/>
                <w:color w:val="000000" w:themeColor="text1"/>
                <w:sz w:val="20"/>
                <w:szCs w:val="20"/>
              </w:rPr>
            </w:pPr>
          </w:p>
        </w:tc>
        <w:tc>
          <w:tcPr>
            <w:tcW w:w="4505" w:type="dxa"/>
          </w:tcPr>
          <w:p w14:paraId="3DED6C0F" w14:textId="77777777" w:rsidR="00491443" w:rsidRPr="005B0936" w:rsidRDefault="00491443" w:rsidP="00491443">
            <w:pPr>
              <w:jc w:val="center"/>
              <w:rPr>
                <w:rFonts w:ascii="Garamond" w:hAnsi="Garamond" w:cs="Linux Libertine"/>
                <w:color w:val="000000" w:themeColor="text1"/>
                <w:sz w:val="20"/>
                <w:szCs w:val="20"/>
              </w:rPr>
            </w:pPr>
          </w:p>
        </w:tc>
      </w:tr>
    </w:tbl>
    <w:p w14:paraId="5086727D" w14:textId="36360E0C" w:rsidR="001E5436" w:rsidRPr="005B0936" w:rsidRDefault="00491443" w:rsidP="007C10D0">
      <w:pPr>
        <w:pStyle w:val="Didascalia"/>
        <w:jc w:val="both"/>
        <w:rPr>
          <w:rFonts w:ascii="Garamond" w:hAnsi="Garamond" w:cs="Linux Libertine"/>
          <w:i w:val="0"/>
          <w:iCs w:val="0"/>
          <w:color w:val="000000" w:themeColor="text1"/>
          <w:sz w:val="24"/>
          <w:szCs w:val="24"/>
        </w:rPr>
      </w:pPr>
      <w:bookmarkStart w:id="14" w:name="_Ref77865504"/>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5</w:t>
      </w:r>
      <w:r w:rsidRPr="005B0936">
        <w:rPr>
          <w:rFonts w:ascii="Garamond" w:hAnsi="Garamond" w:cs="Linux Libertine"/>
          <w:b/>
          <w:bCs/>
          <w:i w:val="0"/>
          <w:iCs w:val="0"/>
          <w:color w:val="000000" w:themeColor="text1"/>
          <w:sz w:val="24"/>
          <w:szCs w:val="24"/>
        </w:rPr>
        <w:fldChar w:fldCharType="end"/>
      </w:r>
      <w:bookmarkEnd w:id="14"/>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Difference-in-differences coefficients for cases, hospitalizations, ICUs and deaths for regions opening early vs late around school openings, Centre-South regions only.</w:t>
      </w:r>
    </w:p>
    <w:p w14:paraId="0B4C849E" w14:textId="68A91BD9" w:rsidR="00D54B48" w:rsidRPr="005B0936" w:rsidRDefault="00D54B48" w:rsidP="00D54B48">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 restricting the sample to regions in the Centre-South of the country only. Regions included are: Lazio, Molise, Sicilia and Umbria in the treated group; Abruzzo, Basilicata, Calabria and Puglia in the control group. All outcomes are values per 100,000 residents. The shaded areas are 95 percent confidence intervals obtained from cluster-robust standard errors at the region level.</w:t>
      </w:r>
      <w:r w:rsidR="002A3914" w:rsidRPr="005B0936">
        <w:rPr>
          <w:rFonts w:ascii="Garamond" w:eastAsiaTheme="minorEastAsia" w:hAnsi="Garamond" w:cs="Linux Libertine"/>
          <w:color w:val="000000" w:themeColor="text1"/>
          <w:sz w:val="20"/>
          <w:szCs w:val="20"/>
        </w:rPr>
        <w:t xml:space="preserve"> </w:t>
      </w:r>
      <w:r w:rsidR="002A3914" w:rsidRPr="005B0936">
        <w:rPr>
          <w:rFonts w:ascii="Garamond" w:eastAsiaTheme="minorEastAsia" w:hAnsi="Garamond" w:cs="Linux Libertine"/>
          <w:i/>
          <w:iCs/>
          <w:color w:val="000000" w:themeColor="text1"/>
          <w:sz w:val="20"/>
          <w:szCs w:val="20"/>
        </w:rPr>
        <w:t>N = 568.</w:t>
      </w:r>
    </w:p>
    <w:p w14:paraId="2214995F" w14:textId="77777777" w:rsidR="00D54B48" w:rsidRPr="005B0936" w:rsidRDefault="00D54B48" w:rsidP="00D54B48">
      <w:pPr>
        <w:rPr>
          <w:rFonts w:ascii="Garamond" w:hAnsi="Garamond" w:cs="Linux Libertine"/>
          <w:color w:val="000000" w:themeColor="text1"/>
        </w:rPr>
      </w:pPr>
    </w:p>
    <w:p w14:paraId="391465AC" w14:textId="77777777" w:rsidR="00F26987" w:rsidRPr="005B0936" w:rsidRDefault="00F26987">
      <w:pPr>
        <w:rPr>
          <w:rFonts w:ascii="Garamond" w:hAnsi="Garamond" w:cs="Linux Libertine"/>
          <w:color w:val="000000" w:themeColor="text1"/>
        </w:rPr>
      </w:pPr>
      <w:r w:rsidRPr="005B0936">
        <w:rPr>
          <w:rFonts w:ascii="Garamond" w:hAnsi="Garamond" w:cs="Linux Libertine"/>
          <w:color w:val="000000" w:themeColor="text1"/>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27BCD7F5" w14:textId="77777777" w:rsidTr="00F26987">
        <w:tc>
          <w:tcPr>
            <w:tcW w:w="4505" w:type="dxa"/>
          </w:tcPr>
          <w:p w14:paraId="106C9EEF" w14:textId="4B556F19" w:rsidR="00F26987" w:rsidRPr="005B0936" w:rsidRDefault="00F87D1D">
            <w:pP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475A811E" wp14:editId="625A98BE">
                  <wp:extent cx="2700000" cy="1963038"/>
                  <wp:effectExtent l="0" t="0" r="571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lta_casi_procap_prov_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c>
          <w:tcPr>
            <w:tcW w:w="4505" w:type="dxa"/>
          </w:tcPr>
          <w:p w14:paraId="3219ED99" w14:textId="0C55ABA6" w:rsidR="00F26987" w:rsidRPr="005B0936" w:rsidRDefault="00F87D1D">
            <w:pP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23DC6CBD" wp14:editId="3D953C70">
                  <wp:extent cx="2700000" cy="1963038"/>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lta_casi_procap_prov_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r>
      <w:tr w:rsidR="005B0936" w:rsidRPr="005B0936" w14:paraId="408696CC" w14:textId="77777777" w:rsidTr="00F26987">
        <w:tc>
          <w:tcPr>
            <w:tcW w:w="4505" w:type="dxa"/>
          </w:tcPr>
          <w:p w14:paraId="12B58F86" w14:textId="3260FF21" w:rsidR="00F26987" w:rsidRPr="005B0936" w:rsidRDefault="00F26987" w:rsidP="00F26987">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Full sample</w:t>
            </w:r>
          </w:p>
        </w:tc>
        <w:tc>
          <w:tcPr>
            <w:tcW w:w="4505" w:type="dxa"/>
          </w:tcPr>
          <w:p w14:paraId="5A4FC006" w14:textId="207DDA56" w:rsidR="00F26987" w:rsidRPr="005B0936" w:rsidRDefault="00F26987" w:rsidP="00F26987">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Restricted sample</w:t>
            </w:r>
          </w:p>
        </w:tc>
      </w:tr>
      <w:tr w:rsidR="005B0936" w:rsidRPr="005B0936" w14:paraId="1CCE9B33" w14:textId="77777777" w:rsidTr="00F26987">
        <w:tc>
          <w:tcPr>
            <w:tcW w:w="4505" w:type="dxa"/>
          </w:tcPr>
          <w:p w14:paraId="73F1ACB1" w14:textId="77777777" w:rsidR="00F26987" w:rsidRPr="005B0936" w:rsidRDefault="00F26987" w:rsidP="00F26987">
            <w:pPr>
              <w:jc w:val="center"/>
              <w:rPr>
                <w:rFonts w:ascii="Garamond" w:hAnsi="Garamond" w:cs="Linux Libertine"/>
                <w:color w:val="000000" w:themeColor="text1"/>
                <w:sz w:val="20"/>
                <w:szCs w:val="20"/>
              </w:rPr>
            </w:pPr>
          </w:p>
        </w:tc>
        <w:tc>
          <w:tcPr>
            <w:tcW w:w="4505" w:type="dxa"/>
          </w:tcPr>
          <w:p w14:paraId="197AF325" w14:textId="77777777" w:rsidR="00F26987" w:rsidRPr="005B0936" w:rsidRDefault="00F26987" w:rsidP="00F26987">
            <w:pPr>
              <w:jc w:val="center"/>
              <w:rPr>
                <w:rFonts w:ascii="Garamond" w:hAnsi="Garamond" w:cs="Linux Libertine"/>
                <w:color w:val="000000" w:themeColor="text1"/>
                <w:sz w:val="20"/>
                <w:szCs w:val="20"/>
              </w:rPr>
            </w:pPr>
          </w:p>
        </w:tc>
      </w:tr>
    </w:tbl>
    <w:p w14:paraId="6A3C91DA" w14:textId="7DF98672" w:rsidR="00E424DD" w:rsidRPr="005B0936" w:rsidRDefault="00F26987" w:rsidP="00F26987">
      <w:pPr>
        <w:pStyle w:val="Didascalia"/>
        <w:jc w:val="both"/>
        <w:rPr>
          <w:rFonts w:ascii="Garamond" w:hAnsi="Garamond" w:cs="Linux Libertine"/>
          <w:i w:val="0"/>
          <w:iCs w:val="0"/>
          <w:color w:val="000000" w:themeColor="text1"/>
          <w:sz w:val="24"/>
          <w:szCs w:val="24"/>
        </w:rPr>
      </w:pPr>
      <w:bookmarkStart w:id="15" w:name="_Ref78104994"/>
      <w:bookmarkStart w:id="16" w:name="_Ref78104957"/>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6</w:t>
      </w:r>
      <w:r w:rsidRPr="005B0936">
        <w:rPr>
          <w:rFonts w:ascii="Garamond" w:hAnsi="Garamond" w:cs="Linux Libertine"/>
          <w:b/>
          <w:bCs/>
          <w:i w:val="0"/>
          <w:iCs w:val="0"/>
          <w:color w:val="000000" w:themeColor="text1"/>
          <w:sz w:val="24"/>
          <w:szCs w:val="24"/>
        </w:rPr>
        <w:fldChar w:fldCharType="end"/>
      </w:r>
      <w:bookmarkEnd w:id="15"/>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Difference-in-differences coefficients for the daily change in total cases, province level data</w:t>
      </w:r>
      <w:bookmarkEnd w:id="16"/>
    </w:p>
    <w:p w14:paraId="30B452DB" w14:textId="75AA52A0" w:rsidR="00E424DD" w:rsidRPr="005B0936" w:rsidRDefault="00E424DD" w:rsidP="00E424DD">
      <w:pPr>
        <w:jc w:val="both"/>
        <w:rPr>
          <w:rFonts w:ascii="Garamond" w:hAnsi="Garamond" w:cs="Linux Libertine O"/>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 u</w:t>
      </w:r>
      <w:r w:rsidR="00E10C6D" w:rsidRPr="005B0936">
        <w:rPr>
          <w:rFonts w:ascii="Garamond" w:eastAsiaTheme="minorEastAsia" w:hAnsi="Garamond" w:cs="Linux Libertine"/>
          <w:color w:val="000000" w:themeColor="text1"/>
          <w:sz w:val="20"/>
          <w:szCs w:val="20"/>
        </w:rPr>
        <w:t>s</w:t>
      </w:r>
      <w:r w:rsidRPr="005B0936">
        <w:rPr>
          <w:rFonts w:ascii="Garamond" w:eastAsiaTheme="minorEastAsia" w:hAnsi="Garamond" w:cs="Linux Libertine"/>
          <w:color w:val="000000" w:themeColor="text1"/>
          <w:sz w:val="20"/>
          <w:szCs w:val="20"/>
        </w:rPr>
        <w:t>ing province-level data on the daily change in total cases. Panel (a) shows results for the full sample of regions. Panel (b) shows results for the restricted sample of regions in the Centre-South: Lazio, Molise, Sicilia and Umbria in the treated group; Abruzzo, Basilicata, Calabria and Puglia in the control group. Outcomes are values per 100,000 residents. The shaded areas are 95 percent confidence intervals obtained from cluster-robust standard errors at the region level.</w:t>
      </w:r>
      <w:r w:rsidR="002A3914" w:rsidRPr="005B0936">
        <w:rPr>
          <w:rFonts w:ascii="Garamond" w:eastAsiaTheme="minorEastAsia" w:hAnsi="Garamond" w:cs="Linux Libertine"/>
          <w:color w:val="000000" w:themeColor="text1"/>
          <w:sz w:val="20"/>
          <w:szCs w:val="20"/>
        </w:rPr>
        <w:t xml:space="preserve"> Panel a: </w:t>
      </w:r>
      <w:r w:rsidR="002A3914" w:rsidRPr="005B0936">
        <w:rPr>
          <w:rFonts w:ascii="Garamond" w:eastAsiaTheme="minorEastAsia" w:hAnsi="Garamond" w:cs="Linux Libertine"/>
          <w:i/>
          <w:iCs/>
          <w:color w:val="000000" w:themeColor="text1"/>
          <w:sz w:val="20"/>
          <w:szCs w:val="20"/>
        </w:rPr>
        <w:t>N =.</w:t>
      </w:r>
      <w:r w:rsidR="002A3914" w:rsidRPr="005B0936">
        <w:rPr>
          <w:rFonts w:ascii="Garamond" w:eastAsiaTheme="minorEastAsia" w:hAnsi="Garamond" w:cs="Linux Libertine"/>
          <w:color w:val="000000" w:themeColor="text1"/>
          <w:sz w:val="20"/>
          <w:szCs w:val="20"/>
        </w:rPr>
        <w:t xml:space="preserve"> Panel b:</w:t>
      </w:r>
      <w:r w:rsidR="002A3914" w:rsidRPr="005B0936">
        <w:rPr>
          <w:rFonts w:ascii="Garamond" w:eastAsiaTheme="minorEastAsia" w:hAnsi="Garamond" w:cs="Linux Libertine"/>
          <w:i/>
          <w:iCs/>
          <w:color w:val="000000" w:themeColor="text1"/>
          <w:sz w:val="20"/>
          <w:szCs w:val="20"/>
        </w:rPr>
        <w:t xml:space="preserve"> N = .</w:t>
      </w:r>
    </w:p>
    <w:p w14:paraId="3C6F1EF5" w14:textId="77777777" w:rsidR="00E10C6D" w:rsidRPr="005B0936" w:rsidRDefault="00E10C6D">
      <w:pPr>
        <w:rPr>
          <w:rFonts w:ascii="Garamond" w:hAnsi="Garamond" w:cs="Linux Libertine O"/>
          <w:i/>
          <w:iCs/>
          <w:color w:val="000000" w:themeColor="text1"/>
        </w:rPr>
      </w:pPr>
      <w:r w:rsidRPr="005B0936">
        <w:rPr>
          <w:rFonts w:ascii="Garamond" w:hAnsi="Garamond" w:cs="Linux Libertine O"/>
          <w:i/>
          <w:iCs/>
          <w:color w:val="000000" w:themeColor="text1"/>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68FAF592" w14:textId="77777777" w:rsidTr="001C1766">
        <w:tc>
          <w:tcPr>
            <w:tcW w:w="4505" w:type="dxa"/>
          </w:tcPr>
          <w:p w14:paraId="474CEEFF" w14:textId="7AF157A2" w:rsidR="00E10C6D" w:rsidRPr="005B0936" w:rsidRDefault="00A56E59" w:rsidP="001C1766">
            <w:pP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17BBE49B" wp14:editId="58738A7F">
                  <wp:extent cx="2700000" cy="1963038"/>
                  <wp:effectExtent l="0" t="0" r="571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ta_casi_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c>
          <w:tcPr>
            <w:tcW w:w="4505" w:type="dxa"/>
          </w:tcPr>
          <w:p w14:paraId="6D797E9B" w14:textId="1BF4ADB3" w:rsidR="00E10C6D" w:rsidRPr="005B0936" w:rsidRDefault="00A56E59" w:rsidP="001C1766">
            <w:pP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14B87263" wp14:editId="450B897F">
                  <wp:extent cx="2700000" cy="1963038"/>
                  <wp:effectExtent l="0" t="0" r="571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ta_casi_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0000" cy="1963038"/>
                          </a:xfrm>
                          <a:prstGeom prst="rect">
                            <a:avLst/>
                          </a:prstGeom>
                        </pic:spPr>
                      </pic:pic>
                    </a:graphicData>
                  </a:graphic>
                </wp:inline>
              </w:drawing>
            </w:r>
          </w:p>
        </w:tc>
      </w:tr>
      <w:tr w:rsidR="005B0936" w:rsidRPr="005B0936" w14:paraId="18344273" w14:textId="77777777" w:rsidTr="001C1766">
        <w:tc>
          <w:tcPr>
            <w:tcW w:w="4505" w:type="dxa"/>
          </w:tcPr>
          <w:p w14:paraId="7EABC637" w14:textId="07BBA80A" w:rsidR="00E10C6D" w:rsidRPr="005B0936" w:rsidRDefault="00E10C6D">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 xml:space="preserve">(a) </w:t>
            </w:r>
            <w:r w:rsidR="00A56E59" w:rsidRPr="005B0936">
              <w:rPr>
                <w:rFonts w:ascii="Garamond" w:hAnsi="Garamond" w:cs="Linux Libertine"/>
                <w:color w:val="000000" w:themeColor="text1"/>
                <w:sz w:val="20"/>
                <w:szCs w:val="20"/>
              </w:rPr>
              <w:t>Exclude regions holding elections</w:t>
            </w:r>
          </w:p>
        </w:tc>
        <w:tc>
          <w:tcPr>
            <w:tcW w:w="4505" w:type="dxa"/>
          </w:tcPr>
          <w:p w14:paraId="1EE02691" w14:textId="46A77A0F" w:rsidR="00E10C6D" w:rsidRPr="005B0936" w:rsidRDefault="00E10C6D">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 xml:space="preserve">(b) </w:t>
            </w:r>
            <w:r w:rsidR="00A56E59" w:rsidRPr="005B0936">
              <w:rPr>
                <w:rFonts w:ascii="Garamond" w:hAnsi="Garamond" w:cs="Linux Libertine"/>
                <w:color w:val="000000" w:themeColor="text1"/>
                <w:sz w:val="20"/>
                <w:szCs w:val="20"/>
              </w:rPr>
              <w:t>Exclude regions holding elections and those in the North</w:t>
            </w:r>
          </w:p>
        </w:tc>
      </w:tr>
      <w:tr w:rsidR="005B0936" w:rsidRPr="005B0936" w14:paraId="1B603166" w14:textId="77777777" w:rsidTr="001C1766">
        <w:tc>
          <w:tcPr>
            <w:tcW w:w="4505" w:type="dxa"/>
          </w:tcPr>
          <w:p w14:paraId="27E5EAFA" w14:textId="77777777" w:rsidR="00E10C6D" w:rsidRPr="005B0936" w:rsidRDefault="00E10C6D" w:rsidP="001C1766">
            <w:pPr>
              <w:jc w:val="center"/>
              <w:rPr>
                <w:rFonts w:ascii="Garamond" w:hAnsi="Garamond" w:cs="Linux Libertine"/>
                <w:color w:val="000000" w:themeColor="text1"/>
                <w:sz w:val="20"/>
                <w:szCs w:val="20"/>
              </w:rPr>
            </w:pPr>
          </w:p>
        </w:tc>
        <w:tc>
          <w:tcPr>
            <w:tcW w:w="4505" w:type="dxa"/>
          </w:tcPr>
          <w:p w14:paraId="3A745150" w14:textId="77777777" w:rsidR="00E10C6D" w:rsidRPr="005B0936" w:rsidRDefault="00E10C6D" w:rsidP="001C1766">
            <w:pPr>
              <w:jc w:val="center"/>
              <w:rPr>
                <w:rFonts w:ascii="Garamond" w:hAnsi="Garamond" w:cs="Linux Libertine"/>
                <w:color w:val="000000" w:themeColor="text1"/>
                <w:sz w:val="20"/>
                <w:szCs w:val="20"/>
              </w:rPr>
            </w:pPr>
          </w:p>
        </w:tc>
      </w:tr>
    </w:tbl>
    <w:p w14:paraId="5453C688" w14:textId="4DCCBE57" w:rsidR="00E10C6D" w:rsidRPr="005B0936" w:rsidRDefault="00E10C6D" w:rsidP="00B01BC7">
      <w:pPr>
        <w:pStyle w:val="Didascalia"/>
        <w:jc w:val="center"/>
        <w:rPr>
          <w:rFonts w:ascii="Garamond" w:hAnsi="Garamond" w:cs="Linux Libertine"/>
          <w:i w:val="0"/>
          <w:iCs w:val="0"/>
          <w:color w:val="000000" w:themeColor="text1"/>
          <w:sz w:val="24"/>
          <w:szCs w:val="24"/>
        </w:rPr>
      </w:pPr>
      <w:bookmarkStart w:id="17" w:name="_Ref121476981"/>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7</w:t>
      </w:r>
      <w:r w:rsidRPr="005B0936">
        <w:rPr>
          <w:rFonts w:ascii="Garamond" w:hAnsi="Garamond" w:cs="Linux Libertine"/>
          <w:b/>
          <w:bCs/>
          <w:i w:val="0"/>
          <w:iCs w:val="0"/>
          <w:color w:val="000000" w:themeColor="text1"/>
          <w:sz w:val="24"/>
          <w:szCs w:val="24"/>
        </w:rPr>
        <w:fldChar w:fldCharType="end"/>
      </w:r>
      <w:bookmarkEnd w:id="17"/>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Difference-in-differences coefficients for daily cases, regions </w:t>
      </w:r>
      <w:r w:rsidR="00A56E59" w:rsidRPr="005B0936">
        <w:rPr>
          <w:rFonts w:ascii="Garamond" w:hAnsi="Garamond" w:cs="Linux Libertine"/>
          <w:i w:val="0"/>
          <w:iCs w:val="0"/>
          <w:color w:val="000000" w:themeColor="text1"/>
          <w:sz w:val="24"/>
          <w:szCs w:val="24"/>
        </w:rPr>
        <w:t>with no</w:t>
      </w:r>
      <w:r w:rsidRPr="005B0936">
        <w:rPr>
          <w:rFonts w:ascii="Garamond" w:hAnsi="Garamond" w:cs="Linux Libertine"/>
          <w:i w:val="0"/>
          <w:iCs w:val="0"/>
          <w:color w:val="000000" w:themeColor="text1"/>
          <w:sz w:val="24"/>
          <w:szCs w:val="24"/>
        </w:rPr>
        <w:t xml:space="preserve"> elections</w:t>
      </w:r>
    </w:p>
    <w:p w14:paraId="6D868CD6" w14:textId="2FD7BBCA" w:rsidR="00A56E59" w:rsidRPr="005B0936" w:rsidRDefault="00E10C6D" w:rsidP="00A56E59">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estimates of dynamic coefficients </w:t>
      </w:r>
      <m:oMath>
        <m:sSub>
          <m:sSubPr>
            <m:ctrlPr>
              <w:rPr>
                <w:rFonts w:ascii="Cambria Math" w:hAnsi="Cambria Math" w:cs="XITS Math"/>
                <w:i/>
                <w:color w:val="000000" w:themeColor="text1"/>
                <w:sz w:val="20"/>
                <w:szCs w:val="20"/>
              </w:rPr>
            </m:ctrlPr>
          </m:sSubPr>
          <m:e>
            <m:r>
              <w:rPr>
                <w:rFonts w:ascii="Cambria Math" w:hAnsi="Cambria Math" w:cs="XITS Math"/>
                <w:color w:val="000000" w:themeColor="text1"/>
                <w:sz w:val="20"/>
                <w:szCs w:val="20"/>
              </w:rPr>
              <m:t>β</m:t>
            </m:r>
          </m:e>
          <m:sub>
            <m:r>
              <w:rPr>
                <w:rFonts w:ascii="Cambria Math" w:hAnsi="Cambria Math" w:cs="XITS Math"/>
                <w:color w:val="000000" w:themeColor="text1"/>
                <w:sz w:val="20"/>
                <w:szCs w:val="20"/>
              </w:rPr>
              <m:t>k</m:t>
            </m:r>
          </m:sub>
        </m:sSub>
      </m:oMath>
      <w:r w:rsidRPr="005B0936">
        <w:rPr>
          <w:rFonts w:ascii="Garamond" w:eastAsiaTheme="minorEastAsia" w:hAnsi="Garamond"/>
          <w:color w:val="000000" w:themeColor="text1"/>
          <w:sz w:val="20"/>
          <w:szCs w:val="20"/>
        </w:rPr>
        <w:t xml:space="preserve"> </w:t>
      </w:r>
      <w:r w:rsidRPr="005B0936">
        <w:rPr>
          <w:rFonts w:ascii="Garamond" w:eastAsiaTheme="minorEastAsia" w:hAnsi="Garamond" w:cs="Linux Libertine"/>
          <w:color w:val="000000" w:themeColor="text1"/>
          <w:sz w:val="20"/>
          <w:szCs w:val="20"/>
        </w:rPr>
        <w:t>from equation (1)</w:t>
      </w:r>
      <w:r w:rsidR="00A56E59" w:rsidRPr="005B0936">
        <w:rPr>
          <w:rFonts w:ascii="Garamond" w:eastAsiaTheme="minorEastAsia" w:hAnsi="Garamond" w:cs="Linux Libertine"/>
          <w:color w:val="000000" w:themeColor="text1"/>
          <w:sz w:val="20"/>
          <w:szCs w:val="20"/>
        </w:rPr>
        <w:t>,</w:t>
      </w:r>
      <w:r w:rsidRPr="005B0936">
        <w:rPr>
          <w:rFonts w:ascii="Garamond" w:eastAsiaTheme="minorEastAsia" w:hAnsi="Garamond" w:cs="Linux Libertine"/>
          <w:color w:val="000000" w:themeColor="text1"/>
          <w:sz w:val="20"/>
          <w:szCs w:val="20"/>
        </w:rPr>
        <w:t xml:space="preserve"> </w:t>
      </w:r>
      <w:r w:rsidR="00A56E59" w:rsidRPr="005B0936">
        <w:rPr>
          <w:rFonts w:ascii="Garamond" w:eastAsiaTheme="minorEastAsia" w:hAnsi="Garamond" w:cs="Linux Libertine"/>
          <w:color w:val="000000" w:themeColor="text1"/>
          <w:sz w:val="20"/>
          <w:szCs w:val="20"/>
        </w:rPr>
        <w:t>restricting the sample to regions not holding elections in panel (a) and, additionally, to regions in the Centre-South of the country in panel (b). Regions included in the treated group in panel (a) are: Emilia-Romagna, Lazio, Lombardia, Molise, Trento Province, Piemonte, Sicilia and Umbria; in panel (b): Lazio, Molise, Sicilia and Umbria. In both panels (a) and (b) Abruzzo, Basilicata, and Calabria are in the control group. Outcomes are values per 100,000 residents. The shaded areas are 95 percent confidence intervals obtained from cluster-robust standard errors at the region level.</w:t>
      </w:r>
      <w:r w:rsidR="00282CB9" w:rsidRPr="005B0936">
        <w:rPr>
          <w:rFonts w:ascii="Garamond" w:eastAsiaTheme="minorEastAsia" w:hAnsi="Garamond" w:cs="Linux Libertine"/>
          <w:color w:val="000000" w:themeColor="text1"/>
          <w:sz w:val="20"/>
          <w:szCs w:val="20"/>
        </w:rPr>
        <w:t xml:space="preserve"> Panel a: </w:t>
      </w:r>
      <w:r w:rsidR="00282CB9" w:rsidRPr="005B0936">
        <w:rPr>
          <w:rFonts w:ascii="Garamond" w:eastAsiaTheme="minorEastAsia" w:hAnsi="Garamond" w:cs="Linux Libertine"/>
          <w:i/>
          <w:iCs/>
          <w:color w:val="000000" w:themeColor="text1"/>
          <w:sz w:val="20"/>
          <w:szCs w:val="20"/>
        </w:rPr>
        <w:t>N = 781</w:t>
      </w:r>
      <w:r w:rsidR="00282CB9" w:rsidRPr="005B0936">
        <w:rPr>
          <w:rFonts w:ascii="Garamond" w:eastAsiaTheme="minorEastAsia" w:hAnsi="Garamond" w:cs="Linux Libertine"/>
          <w:color w:val="000000" w:themeColor="text1"/>
          <w:sz w:val="20"/>
          <w:szCs w:val="20"/>
        </w:rPr>
        <w:t xml:space="preserve">. Panel b: </w:t>
      </w:r>
      <w:r w:rsidR="00282CB9" w:rsidRPr="005B0936">
        <w:rPr>
          <w:rFonts w:ascii="Garamond" w:eastAsiaTheme="minorEastAsia" w:hAnsi="Garamond" w:cs="Linux Libertine"/>
          <w:i/>
          <w:iCs/>
          <w:color w:val="000000" w:themeColor="text1"/>
          <w:sz w:val="20"/>
          <w:szCs w:val="20"/>
        </w:rPr>
        <w:t>N = 497</w:t>
      </w:r>
      <w:r w:rsidR="00282CB9" w:rsidRPr="005B0936">
        <w:rPr>
          <w:rFonts w:ascii="Garamond" w:eastAsiaTheme="minorEastAsia" w:hAnsi="Garamond" w:cs="Linux Libertine"/>
          <w:color w:val="000000" w:themeColor="text1"/>
          <w:sz w:val="20"/>
          <w:szCs w:val="20"/>
        </w:rPr>
        <w:t>.</w:t>
      </w:r>
    </w:p>
    <w:p w14:paraId="2CF43D41" w14:textId="0DBA19F6" w:rsidR="00E10C6D" w:rsidRPr="005B0936" w:rsidRDefault="00E10C6D" w:rsidP="00E10C6D">
      <w:pPr>
        <w:jc w:val="both"/>
        <w:rPr>
          <w:rFonts w:ascii="Garamond" w:hAnsi="Garamond" w:cs="Linux Libertine O"/>
          <w:color w:val="000000" w:themeColor="text1"/>
          <w:sz w:val="20"/>
          <w:szCs w:val="20"/>
        </w:rPr>
      </w:pPr>
    </w:p>
    <w:p w14:paraId="43CBFF33" w14:textId="794F1D36" w:rsidR="00A805DD" w:rsidRPr="005B0936" w:rsidRDefault="00A805DD">
      <w:pPr>
        <w:rPr>
          <w:rFonts w:ascii="Garamond" w:hAnsi="Garamond" w:cs="Linux Libertine O"/>
          <w:color w:val="000000" w:themeColor="text1"/>
        </w:rPr>
      </w:pPr>
      <w:r w:rsidRPr="005B0936">
        <w:rPr>
          <w:rFonts w:ascii="Garamond" w:hAnsi="Garamond" w:cs="Linux Libertine O"/>
          <w:i/>
          <w:iCs/>
          <w:color w:val="000000" w:themeColor="text1"/>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3B2D96DB" w14:textId="77777777" w:rsidTr="0089719B">
        <w:tc>
          <w:tcPr>
            <w:tcW w:w="4505" w:type="dxa"/>
          </w:tcPr>
          <w:p w14:paraId="22AABDA1" w14:textId="5F14228E" w:rsidR="00A805DD" w:rsidRPr="005B0936" w:rsidRDefault="00AA2BD2" w:rsidP="0089719B">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227E96DA" wp14:editId="236F021D">
                  <wp:extent cx="2700000" cy="1962140"/>
                  <wp:effectExtent l="0" t="0" r="571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0000" cy="1962140"/>
                          </a:xfrm>
                          <a:prstGeom prst="rect">
                            <a:avLst/>
                          </a:prstGeom>
                        </pic:spPr>
                      </pic:pic>
                    </a:graphicData>
                  </a:graphic>
                </wp:inline>
              </w:drawing>
            </w:r>
          </w:p>
        </w:tc>
        <w:tc>
          <w:tcPr>
            <w:tcW w:w="4505" w:type="dxa"/>
          </w:tcPr>
          <w:p w14:paraId="0B39959E" w14:textId="709821F5" w:rsidR="00A805DD" w:rsidRPr="005B0936" w:rsidRDefault="00541DF8" w:rsidP="0089719B">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175BAD2A" wp14:editId="786DB863">
                  <wp:extent cx="2700000" cy="1962140"/>
                  <wp:effectExtent l="0" t="0" r="5715"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1962140"/>
                          </a:xfrm>
                          <a:prstGeom prst="rect">
                            <a:avLst/>
                          </a:prstGeom>
                        </pic:spPr>
                      </pic:pic>
                    </a:graphicData>
                  </a:graphic>
                </wp:inline>
              </w:drawing>
            </w:r>
          </w:p>
        </w:tc>
      </w:tr>
      <w:tr w:rsidR="005B0936" w:rsidRPr="005B0936" w14:paraId="329F7DC0" w14:textId="77777777" w:rsidTr="0089719B">
        <w:tc>
          <w:tcPr>
            <w:tcW w:w="4505" w:type="dxa"/>
          </w:tcPr>
          <w:p w14:paraId="5F011BD6" w14:textId="77777777" w:rsidR="00A805DD" w:rsidRPr="005B0936" w:rsidRDefault="00A805DD" w:rsidP="0089719B">
            <w:pPr>
              <w:jc w:val="center"/>
              <w:rPr>
                <w:rFonts w:ascii="Garamond" w:hAnsi="Garamond" w:cs="Linux Libertine"/>
                <w:color w:val="000000" w:themeColor="text1"/>
                <w:sz w:val="20"/>
                <w:szCs w:val="20"/>
              </w:rPr>
            </w:pPr>
          </w:p>
        </w:tc>
        <w:tc>
          <w:tcPr>
            <w:tcW w:w="4505" w:type="dxa"/>
          </w:tcPr>
          <w:p w14:paraId="4895B722" w14:textId="77777777" w:rsidR="00A805DD" w:rsidRPr="005B0936" w:rsidRDefault="00A805DD" w:rsidP="0089719B">
            <w:pPr>
              <w:jc w:val="center"/>
              <w:rPr>
                <w:rFonts w:ascii="Garamond" w:hAnsi="Garamond" w:cs="Linux Libertine"/>
                <w:color w:val="000000" w:themeColor="text1"/>
                <w:sz w:val="20"/>
                <w:szCs w:val="20"/>
              </w:rPr>
            </w:pPr>
          </w:p>
        </w:tc>
      </w:tr>
      <w:tr w:rsidR="005B0936" w:rsidRPr="005B0936" w14:paraId="04DCE25F" w14:textId="77777777" w:rsidTr="0089719B">
        <w:tc>
          <w:tcPr>
            <w:tcW w:w="4505" w:type="dxa"/>
          </w:tcPr>
          <w:p w14:paraId="2BA805E5" w14:textId="77777777" w:rsidR="00A805DD" w:rsidRPr="005B0936" w:rsidRDefault="00A805DD" w:rsidP="0089719B">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cases per 100,000 residents</w:t>
            </w:r>
          </w:p>
        </w:tc>
        <w:tc>
          <w:tcPr>
            <w:tcW w:w="4505" w:type="dxa"/>
          </w:tcPr>
          <w:p w14:paraId="67F6DF2E" w14:textId="77777777" w:rsidR="00A805DD" w:rsidRPr="005B0936" w:rsidRDefault="00A805DD" w:rsidP="0089719B">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Difference between Campania and synthetic control</w:t>
            </w:r>
          </w:p>
        </w:tc>
      </w:tr>
      <w:tr w:rsidR="005B0936" w:rsidRPr="005B0936" w14:paraId="2D7B642B" w14:textId="77777777" w:rsidTr="0089719B">
        <w:tc>
          <w:tcPr>
            <w:tcW w:w="4505" w:type="dxa"/>
          </w:tcPr>
          <w:p w14:paraId="28E51740" w14:textId="77777777" w:rsidR="00A805DD" w:rsidRPr="005B0936" w:rsidRDefault="00A805DD" w:rsidP="0089719B">
            <w:pPr>
              <w:jc w:val="center"/>
              <w:rPr>
                <w:rFonts w:ascii="Garamond" w:hAnsi="Garamond" w:cs="Linux Libertine"/>
                <w:color w:val="000000" w:themeColor="text1"/>
                <w:sz w:val="20"/>
                <w:szCs w:val="20"/>
              </w:rPr>
            </w:pPr>
          </w:p>
        </w:tc>
        <w:tc>
          <w:tcPr>
            <w:tcW w:w="4505" w:type="dxa"/>
          </w:tcPr>
          <w:p w14:paraId="77B9C9B0" w14:textId="77777777" w:rsidR="00A805DD" w:rsidRPr="005B0936" w:rsidRDefault="00A805DD" w:rsidP="0089719B">
            <w:pPr>
              <w:jc w:val="center"/>
              <w:rPr>
                <w:rFonts w:ascii="Garamond" w:hAnsi="Garamond" w:cs="Linux Libertine"/>
                <w:color w:val="000000" w:themeColor="text1"/>
                <w:sz w:val="20"/>
                <w:szCs w:val="20"/>
              </w:rPr>
            </w:pPr>
          </w:p>
        </w:tc>
      </w:tr>
    </w:tbl>
    <w:p w14:paraId="71BE8994" w14:textId="5EEA2657" w:rsidR="00A805DD" w:rsidRPr="005B0936" w:rsidRDefault="00AA2BD2" w:rsidP="00A805DD">
      <w:pPr>
        <w:pStyle w:val="Didascalia"/>
        <w:jc w:val="both"/>
        <w:rPr>
          <w:rFonts w:ascii="Garamond" w:hAnsi="Garamond" w:cs="Linux Libertine"/>
          <w:i w:val="0"/>
          <w:iCs w:val="0"/>
          <w:color w:val="000000" w:themeColor="text1"/>
          <w:sz w:val="24"/>
          <w:szCs w:val="24"/>
        </w:rPr>
      </w:pPr>
      <w:bookmarkStart w:id="18" w:name="_Ref105435692"/>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8</w:t>
      </w:r>
      <w:r w:rsidRPr="005B0936">
        <w:rPr>
          <w:rFonts w:ascii="Garamond" w:hAnsi="Garamond" w:cs="Linux Libertine"/>
          <w:b/>
          <w:bCs/>
          <w:i w:val="0"/>
          <w:iCs w:val="0"/>
          <w:color w:val="000000" w:themeColor="text1"/>
          <w:sz w:val="24"/>
          <w:szCs w:val="24"/>
        </w:rPr>
        <w:fldChar w:fldCharType="end"/>
      </w:r>
      <w:bookmarkEnd w:id="18"/>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w:t>
      </w:r>
      <w:r w:rsidR="00A805DD" w:rsidRPr="005B0936">
        <w:rPr>
          <w:rFonts w:ascii="Garamond" w:hAnsi="Garamond" w:cs="Linux Libertine"/>
          <w:i w:val="0"/>
          <w:iCs w:val="0"/>
          <w:color w:val="000000" w:themeColor="text1"/>
          <w:sz w:val="24"/>
          <w:szCs w:val="24"/>
        </w:rPr>
        <w:t>Evolution of new daily cases (7-day moving average) per 100,000 residents in Campania and in the synthetic control group</w:t>
      </w:r>
      <w:r w:rsidR="00F57550" w:rsidRPr="005B0936">
        <w:rPr>
          <w:rFonts w:ascii="Garamond" w:hAnsi="Garamond" w:cs="Linux Libertine"/>
          <w:i w:val="0"/>
          <w:iCs w:val="0"/>
          <w:color w:val="000000" w:themeColor="text1"/>
          <w:sz w:val="24"/>
          <w:szCs w:val="24"/>
        </w:rPr>
        <w:t>, excluding Bolzano</w:t>
      </w:r>
      <w:r w:rsidRPr="005B0936">
        <w:rPr>
          <w:rFonts w:ascii="Garamond" w:hAnsi="Garamond" w:cs="Linux Libertine"/>
          <w:i w:val="0"/>
          <w:iCs w:val="0"/>
          <w:color w:val="000000" w:themeColor="text1"/>
          <w:sz w:val="24"/>
          <w:szCs w:val="24"/>
        </w:rPr>
        <w:t xml:space="preserve"> among regions in the control group</w:t>
      </w:r>
    </w:p>
    <w:p w14:paraId="35B0E94E" w14:textId="1FD20835" w:rsidR="00A805DD" w:rsidRPr="005B0936" w:rsidRDefault="00A805DD" w:rsidP="00A805DD">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figure reports in panel (a) the evolution of daily cases in Campania (solid line) and in the synthetic control group (dashed line) between 21 September and 30 November. Panel (b) reports the difference between the two lines. The solid vertical line corresponds to 16 October, when schools were closed in Campania. The dashed vertical line corresponds to 3 November, when new nation-wide non pharmaceutical interventions were adopted by the central government.</w:t>
      </w:r>
      <w:r w:rsidR="00680D3B" w:rsidRPr="005B0936">
        <w:rPr>
          <w:rFonts w:ascii="Garamond" w:hAnsi="Garamond" w:cs="Linux Libertine"/>
          <w:color w:val="000000" w:themeColor="text1"/>
          <w:sz w:val="20"/>
          <w:szCs w:val="20"/>
        </w:rPr>
        <w:t xml:space="preserve"> The sample excludes Bolzano in the control group.</w:t>
      </w:r>
    </w:p>
    <w:p w14:paraId="03FE7B92" w14:textId="77777777" w:rsidR="00680D3B" w:rsidRPr="005B0936" w:rsidRDefault="00680D3B">
      <w:pPr>
        <w:rPr>
          <w:rFonts w:ascii="Garamond" w:hAnsi="Garamond" w:cs="Linux Libertine O"/>
          <w:color w:val="000000" w:themeColor="text1"/>
        </w:rPr>
      </w:pPr>
      <w:r w:rsidRPr="005B0936">
        <w:rPr>
          <w:rFonts w:ascii="Garamond" w:hAnsi="Garamond" w:cs="Linux Libertine O"/>
          <w:i/>
          <w:iCs/>
          <w:color w:val="000000" w:themeColor="text1"/>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6DBE6A78" w14:textId="77777777" w:rsidTr="00AF70A9">
        <w:tc>
          <w:tcPr>
            <w:tcW w:w="4505" w:type="dxa"/>
          </w:tcPr>
          <w:p w14:paraId="1779F4A0" w14:textId="3F306818" w:rsidR="00680D3B" w:rsidRPr="005B0936" w:rsidRDefault="00680D3B" w:rsidP="00AF70A9">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3F16346A" wp14:editId="236627DA">
                  <wp:extent cx="2700000" cy="1963936"/>
                  <wp:effectExtent l="0" t="0" r="571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lta_test_Cam_synth_day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c>
          <w:tcPr>
            <w:tcW w:w="4505" w:type="dxa"/>
          </w:tcPr>
          <w:p w14:paraId="3CAA5652" w14:textId="6E435E43" w:rsidR="00680D3B" w:rsidRPr="005B0936" w:rsidRDefault="00204E0A" w:rsidP="00AF70A9">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298418A4" wp14:editId="5ADD1E06">
                  <wp:extent cx="2700000" cy="1963936"/>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ta_test_delt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r>
      <w:tr w:rsidR="005B0936" w:rsidRPr="005B0936" w14:paraId="400AE3AC" w14:textId="77777777" w:rsidTr="00AF70A9">
        <w:tc>
          <w:tcPr>
            <w:tcW w:w="4505" w:type="dxa"/>
          </w:tcPr>
          <w:p w14:paraId="3D075FE6" w14:textId="77777777" w:rsidR="00680D3B" w:rsidRPr="005B0936" w:rsidRDefault="00680D3B" w:rsidP="00AF70A9">
            <w:pPr>
              <w:jc w:val="center"/>
              <w:rPr>
                <w:rFonts w:ascii="Garamond" w:hAnsi="Garamond" w:cs="Linux Libertine"/>
                <w:color w:val="000000" w:themeColor="text1"/>
                <w:sz w:val="20"/>
                <w:szCs w:val="20"/>
              </w:rPr>
            </w:pPr>
          </w:p>
        </w:tc>
        <w:tc>
          <w:tcPr>
            <w:tcW w:w="4505" w:type="dxa"/>
          </w:tcPr>
          <w:p w14:paraId="5EF6E061" w14:textId="77777777" w:rsidR="00680D3B" w:rsidRPr="005B0936" w:rsidRDefault="00680D3B" w:rsidP="00AF70A9">
            <w:pPr>
              <w:jc w:val="center"/>
              <w:rPr>
                <w:rFonts w:ascii="Garamond" w:hAnsi="Garamond" w:cs="Linux Libertine"/>
                <w:color w:val="000000" w:themeColor="text1"/>
                <w:sz w:val="20"/>
                <w:szCs w:val="20"/>
              </w:rPr>
            </w:pPr>
          </w:p>
        </w:tc>
      </w:tr>
      <w:tr w:rsidR="005B0936" w:rsidRPr="005B0936" w14:paraId="52F2F331" w14:textId="77777777" w:rsidTr="00AF70A9">
        <w:tc>
          <w:tcPr>
            <w:tcW w:w="4505" w:type="dxa"/>
          </w:tcPr>
          <w:p w14:paraId="7CCD0FAD" w14:textId="67990A78" w:rsidR="00680D3B" w:rsidRPr="005B0936" w:rsidRDefault="00680D3B" w:rsidP="00680D3B">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Daily tests per 100,000 residents</w:t>
            </w:r>
          </w:p>
        </w:tc>
        <w:tc>
          <w:tcPr>
            <w:tcW w:w="4505" w:type="dxa"/>
          </w:tcPr>
          <w:p w14:paraId="61DF6A04" w14:textId="77777777" w:rsidR="00680D3B" w:rsidRPr="005B0936" w:rsidRDefault="00680D3B" w:rsidP="00AF70A9">
            <w:pPr>
              <w:jc w:val="cente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Difference between Campania and synthetic control</w:t>
            </w:r>
          </w:p>
        </w:tc>
      </w:tr>
      <w:tr w:rsidR="005B0936" w:rsidRPr="005B0936" w14:paraId="1906D864" w14:textId="77777777" w:rsidTr="00AF70A9">
        <w:tc>
          <w:tcPr>
            <w:tcW w:w="4505" w:type="dxa"/>
          </w:tcPr>
          <w:p w14:paraId="4D68938A" w14:textId="77777777" w:rsidR="00680D3B" w:rsidRPr="005B0936" w:rsidRDefault="00680D3B" w:rsidP="00AF70A9">
            <w:pPr>
              <w:jc w:val="center"/>
              <w:rPr>
                <w:rFonts w:ascii="Garamond" w:hAnsi="Garamond" w:cs="Linux Libertine"/>
                <w:color w:val="000000" w:themeColor="text1"/>
                <w:sz w:val="20"/>
                <w:szCs w:val="20"/>
              </w:rPr>
            </w:pPr>
          </w:p>
        </w:tc>
        <w:tc>
          <w:tcPr>
            <w:tcW w:w="4505" w:type="dxa"/>
          </w:tcPr>
          <w:p w14:paraId="3FF0EED3" w14:textId="77777777" w:rsidR="00680D3B" w:rsidRPr="005B0936" w:rsidRDefault="00680D3B" w:rsidP="00AF70A9">
            <w:pPr>
              <w:jc w:val="center"/>
              <w:rPr>
                <w:rFonts w:ascii="Garamond" w:hAnsi="Garamond" w:cs="Linux Libertine"/>
                <w:color w:val="000000" w:themeColor="text1"/>
                <w:sz w:val="20"/>
                <w:szCs w:val="20"/>
              </w:rPr>
            </w:pPr>
          </w:p>
        </w:tc>
      </w:tr>
    </w:tbl>
    <w:p w14:paraId="36A82F99" w14:textId="1B5CE92F" w:rsidR="00680D3B" w:rsidRPr="005B0936" w:rsidRDefault="00680D3B" w:rsidP="00680D3B">
      <w:pPr>
        <w:pStyle w:val="Didascalia"/>
        <w:jc w:val="both"/>
        <w:rPr>
          <w:rFonts w:ascii="Garamond" w:hAnsi="Garamond" w:cs="Linux Libertine"/>
          <w:i w:val="0"/>
          <w:iCs w:val="0"/>
          <w:color w:val="000000" w:themeColor="text1"/>
          <w:sz w:val="24"/>
          <w:szCs w:val="24"/>
        </w:rPr>
      </w:pPr>
      <w:bookmarkStart w:id="19" w:name="_Ref121477197"/>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9</w:t>
      </w:r>
      <w:r w:rsidRPr="005B0936">
        <w:rPr>
          <w:rFonts w:ascii="Garamond" w:hAnsi="Garamond" w:cs="Linux Libertine"/>
          <w:b/>
          <w:bCs/>
          <w:i w:val="0"/>
          <w:iCs w:val="0"/>
          <w:color w:val="000000" w:themeColor="text1"/>
          <w:sz w:val="24"/>
          <w:szCs w:val="24"/>
        </w:rPr>
        <w:fldChar w:fldCharType="end"/>
      </w:r>
      <w:bookmarkEnd w:id="19"/>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Evolution of new daily tests (7-day moving average) per 100,000 residents in Campania and in the synthetic control group</w:t>
      </w:r>
    </w:p>
    <w:p w14:paraId="6D36CE0E" w14:textId="7497D19C" w:rsidR="00680D3B" w:rsidRPr="005B0936" w:rsidRDefault="00680D3B" w:rsidP="00680D3B">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figure reports in panel (a) the evolution of daily tests in Campania (solid line) and in the synthetic control group (dashed line) between 21 September and 30 November. Panel (b) reports the difference between the two lines. The solid vertical line corresponds to 16 October, when schools were closed in Campania. The dashed vertical line corresponds to 3 November, when new nation-wide non pharmaceutical interventions were adopted by the central government.</w:t>
      </w:r>
    </w:p>
    <w:p w14:paraId="4E00FE6D" w14:textId="41D78462" w:rsidR="00855B3B" w:rsidRPr="005B0936" w:rsidRDefault="00855B3B" w:rsidP="00F26987">
      <w:pPr>
        <w:pStyle w:val="Didascalia"/>
        <w:jc w:val="both"/>
        <w:rPr>
          <w:rFonts w:ascii="Garamond" w:hAnsi="Garamond" w:cs="Linux Libertine O"/>
          <w:i w:val="0"/>
          <w:iCs w:val="0"/>
          <w:color w:val="000000" w:themeColor="text1"/>
          <w:sz w:val="24"/>
          <w:szCs w:val="24"/>
        </w:rPr>
      </w:pPr>
      <w:r w:rsidRPr="005B0936">
        <w:rPr>
          <w:rFonts w:ascii="Garamond" w:hAnsi="Garamond" w:cs="Linux Libertine O"/>
          <w:i w:val="0"/>
          <w:iCs w:val="0"/>
          <w:color w:val="000000" w:themeColor="text1"/>
          <w:sz w:val="24"/>
          <w:szCs w:val="24"/>
        </w:rPr>
        <w:br w:type="page"/>
      </w:r>
    </w:p>
    <w:p w14:paraId="445E4E1D" w14:textId="179C4FAB" w:rsidR="00855B3B" w:rsidRPr="005B0936" w:rsidRDefault="00855B3B" w:rsidP="00855B3B">
      <w:pPr>
        <w:jc w:val="center"/>
        <w:rPr>
          <w:rFonts w:ascii="Garamond" w:hAnsi="Garamond"/>
          <w:color w:val="000000" w:themeColor="text1"/>
        </w:rPr>
      </w:pPr>
      <w:r w:rsidRPr="005B0936">
        <w:rPr>
          <w:rFonts w:ascii="Garamond" w:hAnsi="Garamond"/>
          <w:noProof/>
          <w:color w:val="000000" w:themeColor="text1"/>
          <w:lang w:val="en-US" w:eastAsia="en-US"/>
        </w:rPr>
        <w:lastRenderedPageBreak/>
        <w:drawing>
          <wp:inline distT="0" distB="0" distL="0" distR="0" wp14:anchorId="7B9742B4" wp14:editId="07E5D801">
            <wp:extent cx="4680000" cy="3401042"/>
            <wp:effectExtent l="0" t="0" r="0" b="317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3401042"/>
                    </a:xfrm>
                    <a:prstGeom prst="rect">
                      <a:avLst/>
                    </a:prstGeom>
                  </pic:spPr>
                </pic:pic>
              </a:graphicData>
            </a:graphic>
          </wp:inline>
        </w:drawing>
      </w:r>
    </w:p>
    <w:p w14:paraId="62A91A87" w14:textId="022CE3C2" w:rsidR="00855B3B" w:rsidRPr="005B0936" w:rsidRDefault="00855B3B" w:rsidP="007C10D0">
      <w:pPr>
        <w:pStyle w:val="Didascalia"/>
        <w:jc w:val="both"/>
        <w:rPr>
          <w:rFonts w:ascii="Garamond" w:hAnsi="Garamond" w:cs="Linux Libertine"/>
          <w:i w:val="0"/>
          <w:iCs w:val="0"/>
          <w:color w:val="000000" w:themeColor="text1"/>
          <w:sz w:val="24"/>
          <w:szCs w:val="24"/>
        </w:rPr>
      </w:pPr>
      <w:bookmarkStart w:id="20" w:name="_Ref77866788"/>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10</w:t>
      </w:r>
      <w:r w:rsidRPr="005B0936">
        <w:rPr>
          <w:rFonts w:ascii="Garamond" w:hAnsi="Garamond" w:cs="Linux Libertine"/>
          <w:b/>
          <w:bCs/>
          <w:i w:val="0"/>
          <w:iCs w:val="0"/>
          <w:color w:val="000000" w:themeColor="text1"/>
          <w:sz w:val="24"/>
          <w:szCs w:val="24"/>
        </w:rPr>
        <w:fldChar w:fldCharType="end"/>
      </w:r>
      <w:bookmarkEnd w:id="20"/>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Distribution of synthetic control estimates using different regions as placebo units</w:t>
      </w:r>
    </w:p>
    <w:p w14:paraId="7046BB7B" w14:textId="59D01EAF" w:rsidR="00E424DD" w:rsidRPr="005B0936" w:rsidRDefault="00E424DD" w:rsidP="00E424DD">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 xml:space="preserve">The figure reports the distribution of placebo estimates, obtained by computing the difference </w:t>
      </w:r>
      <w:r w:rsidR="008A0834" w:rsidRPr="005B0936">
        <w:rPr>
          <w:rFonts w:ascii="Garamond" w:hAnsi="Garamond" w:cs="Linux Libertine"/>
          <w:color w:val="000000" w:themeColor="text1"/>
          <w:sz w:val="20"/>
          <w:szCs w:val="20"/>
        </w:rPr>
        <w:t xml:space="preserve">in new cases per 100,000 residents </w:t>
      </w:r>
      <w:r w:rsidRPr="005B0936">
        <w:rPr>
          <w:rFonts w:ascii="Garamond" w:hAnsi="Garamond" w:cs="Linux Libertine"/>
          <w:color w:val="000000" w:themeColor="text1"/>
          <w:sz w:val="20"/>
          <w:szCs w:val="20"/>
        </w:rPr>
        <w:t>between a placebo treatment group and the synthetic control group. The placebo treatment group is one of the twenty Italian regions (eighteen regions plus two autonomous provinces, besides Campania</w:t>
      </w:r>
      <w:r w:rsidR="00BD074C" w:rsidRPr="005B0936">
        <w:rPr>
          <w:rFonts w:ascii="Garamond" w:hAnsi="Garamond" w:cs="Linux Libertine"/>
          <w:color w:val="000000" w:themeColor="text1"/>
          <w:sz w:val="20"/>
          <w:szCs w:val="20"/>
        </w:rPr>
        <w:t>)</w:t>
      </w:r>
      <w:r w:rsidRPr="005B0936">
        <w:rPr>
          <w:rFonts w:ascii="Garamond" w:hAnsi="Garamond" w:cs="Linux Libertine"/>
          <w:color w:val="000000" w:themeColor="text1"/>
          <w:sz w:val="20"/>
          <w:szCs w:val="20"/>
        </w:rPr>
        <w:t>. The black thick line is the true estimate using Campania as treated region. The solid vertical line corresponds to 16 October, when schools were closed in Campania. The dashed vertical line corresponds to 3 November, when new nation-wide non pharmaceutical interventions were adopted by the central government.</w:t>
      </w:r>
    </w:p>
    <w:p w14:paraId="2935E204" w14:textId="77777777" w:rsidR="004A0B03" w:rsidRPr="005B0936" w:rsidRDefault="004A0B03">
      <w:pPr>
        <w:rPr>
          <w:rFonts w:ascii="Garamond" w:hAnsi="Garamond" w:cs="Linux Libertine"/>
          <w:color w:val="000000" w:themeColor="text1"/>
        </w:rPr>
      </w:pPr>
      <w:r w:rsidRPr="005B0936">
        <w:rPr>
          <w:rFonts w:ascii="Garamond" w:hAnsi="Garamond" w:cs="Linux Libertine"/>
          <w:color w:val="000000" w:themeColor="text1"/>
        </w:rPr>
        <w:br w:type="page"/>
      </w:r>
    </w:p>
    <w:p w14:paraId="6883D3EC" w14:textId="0F954D02" w:rsidR="004A0B03" w:rsidRPr="005B0936" w:rsidRDefault="006204BA" w:rsidP="004A0B03">
      <w:pPr>
        <w:jc w:val="center"/>
        <w:rPr>
          <w:rFonts w:ascii="Garamond" w:hAnsi="Garamond"/>
          <w:color w:val="000000" w:themeColor="text1"/>
        </w:rPr>
      </w:pPr>
      <w:r w:rsidRPr="005B0936">
        <w:rPr>
          <w:rFonts w:ascii="Garamond" w:hAnsi="Garamond"/>
          <w:noProof/>
          <w:color w:val="000000" w:themeColor="text1"/>
          <w:lang w:val="en-US" w:eastAsia="en-US"/>
        </w:rPr>
        <w:lastRenderedPageBreak/>
        <w:drawing>
          <wp:inline distT="0" distB="0" distL="0" distR="0" wp14:anchorId="6DB7FD19" wp14:editId="476D5716">
            <wp:extent cx="4680000" cy="3404674"/>
            <wp:effectExtent l="0" t="0" r="0" b="0"/>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3404674"/>
                    </a:xfrm>
                    <a:prstGeom prst="rect">
                      <a:avLst/>
                    </a:prstGeom>
                  </pic:spPr>
                </pic:pic>
              </a:graphicData>
            </a:graphic>
          </wp:inline>
        </w:drawing>
      </w:r>
    </w:p>
    <w:p w14:paraId="2465F2E2" w14:textId="453F4AFE" w:rsidR="004A0B03" w:rsidRPr="005B0936" w:rsidRDefault="004A0B03" w:rsidP="004A0B03">
      <w:pPr>
        <w:pStyle w:val="Didascalia"/>
        <w:jc w:val="center"/>
        <w:rPr>
          <w:rFonts w:ascii="Garamond" w:hAnsi="Garamond" w:cs="Linux Libertine"/>
          <w:i w:val="0"/>
          <w:iCs w:val="0"/>
          <w:color w:val="000000" w:themeColor="text1"/>
          <w:sz w:val="24"/>
          <w:szCs w:val="24"/>
        </w:rPr>
      </w:pPr>
      <w:bookmarkStart w:id="21" w:name="_Ref120893540"/>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11</w:t>
      </w:r>
      <w:r w:rsidRPr="005B0936">
        <w:rPr>
          <w:rFonts w:ascii="Garamond" w:hAnsi="Garamond" w:cs="Linux Libertine"/>
          <w:b/>
          <w:bCs/>
          <w:i w:val="0"/>
          <w:iCs w:val="0"/>
          <w:color w:val="000000" w:themeColor="text1"/>
          <w:sz w:val="24"/>
          <w:szCs w:val="24"/>
        </w:rPr>
        <w:fldChar w:fldCharType="end"/>
      </w:r>
      <w:bookmarkEnd w:id="21"/>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Ratios of post- to pre-RMSPE</w:t>
      </w:r>
    </w:p>
    <w:p w14:paraId="76237C06" w14:textId="372E9A3C" w:rsidR="004A0B03" w:rsidRPr="005B0936" w:rsidRDefault="004A0B03" w:rsidP="004A0B03">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 xml:space="preserve">The figure reports the ratios of root mean squared prediction errors (RMSPE) between the period after and before school closures in Campania (October 16) for each region, i.e., </w:t>
      </w:r>
      <m:oMath>
        <m:sSub>
          <m:sSubPr>
            <m:ctrlPr>
              <w:rPr>
                <w:rFonts w:ascii="Cambria Math" w:hAnsi="Cambria Math" w:cs="Linux Libertine"/>
                <w:i/>
                <w:color w:val="000000" w:themeColor="text1"/>
                <w:sz w:val="20"/>
                <w:szCs w:val="20"/>
              </w:rPr>
            </m:ctrlPr>
          </m:sSubPr>
          <m:e>
            <m:r>
              <w:rPr>
                <w:rFonts w:ascii="Cambria Math" w:hAnsi="Cambria Math" w:cs="Linux Libertine"/>
                <w:color w:val="000000" w:themeColor="text1"/>
                <w:sz w:val="20"/>
                <w:szCs w:val="20"/>
              </w:rPr>
              <m:t>Ratio</m:t>
            </m:r>
          </m:e>
          <m:sub>
            <m:r>
              <w:rPr>
                <w:rFonts w:ascii="Cambria Math" w:hAnsi="Cambria Math" w:cs="Linux Libertine"/>
                <w:color w:val="000000" w:themeColor="text1"/>
                <w:sz w:val="20"/>
                <w:szCs w:val="20"/>
              </w:rPr>
              <m:t>i</m:t>
            </m:r>
          </m:sub>
        </m:sSub>
        <m:r>
          <w:rPr>
            <w:rFonts w:ascii="Cambria Math" w:hAnsi="Cambria Math" w:cs="Linux Libertine"/>
            <w:color w:val="000000" w:themeColor="text1"/>
            <w:sz w:val="20"/>
            <w:szCs w:val="20"/>
          </w:rPr>
          <m:t>=</m:t>
        </m:r>
        <m:d>
          <m:dPr>
            <m:begChr m:val="["/>
            <m:endChr m:val="]"/>
            <m:ctrlPr>
              <w:rPr>
                <w:rFonts w:ascii="Cambria Math" w:hAnsi="Cambria Math" w:cs="Linux Libertine"/>
                <w:i/>
                <w:color w:val="000000" w:themeColor="text1"/>
                <w:sz w:val="20"/>
                <w:szCs w:val="20"/>
              </w:rPr>
            </m:ctrlPr>
          </m:dPr>
          <m:e>
            <m:nary>
              <m:naryPr>
                <m:chr m:val="∑"/>
                <m:supHide m:val="1"/>
                <m:ctrlPr>
                  <w:rPr>
                    <w:rFonts w:ascii="Cambria Math" w:hAnsi="Cambria Math" w:cs="Linux Libertine"/>
                    <w:i/>
                    <w:color w:val="000000" w:themeColor="text1"/>
                    <w:sz w:val="20"/>
                    <w:szCs w:val="20"/>
                  </w:rPr>
                </m:ctrlPr>
              </m:naryPr>
              <m:sub>
                <m:r>
                  <w:rPr>
                    <w:rFonts w:ascii="Cambria Math" w:hAnsi="Cambria Math" w:cs="Linux Libertine"/>
                    <w:color w:val="000000" w:themeColor="text1"/>
                    <w:sz w:val="20"/>
                    <w:szCs w:val="20"/>
                  </w:rPr>
                  <m:t>t∈post</m:t>
                </m:r>
              </m:sub>
              <m:sup/>
              <m:e>
                <m:sSubSup>
                  <m:sSubSupPr>
                    <m:ctrlPr>
                      <w:rPr>
                        <w:rFonts w:ascii="Cambria Math" w:hAnsi="Cambria Math" w:cs="Linux Libertine"/>
                        <w:i/>
                        <w:color w:val="000000" w:themeColor="text1"/>
                        <w:sz w:val="20"/>
                        <w:szCs w:val="20"/>
                      </w:rPr>
                    </m:ctrlPr>
                  </m:sSubSupPr>
                  <m:e>
                    <m:r>
                      <m:rPr>
                        <m:sty m:val="p"/>
                      </m:rPr>
                      <w:rPr>
                        <w:rFonts w:ascii="Cambria Math" w:hAnsi="Cambria Math" w:cs="Linux Libertine"/>
                        <w:color w:val="000000" w:themeColor="text1"/>
                        <w:sz w:val="20"/>
                        <w:szCs w:val="20"/>
                      </w:rPr>
                      <m:t>Δ</m:t>
                    </m:r>
                    <m:ctrlPr>
                      <w:rPr>
                        <w:rFonts w:ascii="Cambria Math" w:hAnsi="Cambria Math" w:cs="Linux Libertine"/>
                        <w:color w:val="000000" w:themeColor="text1"/>
                        <w:sz w:val="20"/>
                        <w:szCs w:val="20"/>
                      </w:rPr>
                    </m:ctrlPr>
                  </m:e>
                  <m:sub>
                    <m:r>
                      <w:rPr>
                        <w:rFonts w:ascii="Cambria Math" w:hAnsi="Cambria Math" w:cs="Linux Libertine"/>
                        <w:color w:val="000000" w:themeColor="text1"/>
                        <w:sz w:val="20"/>
                        <w:szCs w:val="20"/>
                      </w:rPr>
                      <m:t>it</m:t>
                    </m:r>
                  </m:sub>
                  <m:sup>
                    <m:r>
                      <w:rPr>
                        <w:rFonts w:ascii="Cambria Math" w:hAnsi="Cambria Math" w:cs="Linux Libertine"/>
                        <w:color w:val="000000" w:themeColor="text1"/>
                        <w:sz w:val="20"/>
                        <w:szCs w:val="20"/>
                      </w:rPr>
                      <m:t>2</m:t>
                    </m:r>
                  </m:sup>
                </m:sSubSup>
                <m:r>
                  <w:rPr>
                    <w:rFonts w:ascii="Cambria Math" w:hAnsi="Cambria Math" w:cs="Linux Libertine"/>
                    <w:color w:val="000000" w:themeColor="text1"/>
                    <w:sz w:val="20"/>
                    <w:szCs w:val="20"/>
                  </w:rPr>
                  <m:t> </m:t>
                </m:r>
              </m:e>
            </m:nary>
          </m:e>
        </m:d>
        <m:r>
          <w:rPr>
            <w:rFonts w:ascii="Cambria Math" w:hAnsi="Cambria Math" w:cs="Linux Libertine"/>
            <w:color w:val="000000" w:themeColor="text1"/>
            <w:sz w:val="20"/>
            <w:szCs w:val="20"/>
          </w:rPr>
          <m:t>/</m:t>
        </m:r>
        <m:d>
          <m:dPr>
            <m:begChr m:val="["/>
            <m:endChr m:val="]"/>
            <m:ctrlPr>
              <w:rPr>
                <w:rFonts w:ascii="Cambria Math" w:hAnsi="Cambria Math" w:cs="Linux Libertine"/>
                <w:i/>
                <w:color w:val="000000" w:themeColor="text1"/>
                <w:sz w:val="20"/>
                <w:szCs w:val="20"/>
              </w:rPr>
            </m:ctrlPr>
          </m:dPr>
          <m:e>
            <m:nary>
              <m:naryPr>
                <m:chr m:val="∑"/>
                <m:supHide m:val="1"/>
                <m:ctrlPr>
                  <w:rPr>
                    <w:rFonts w:ascii="Cambria Math" w:hAnsi="Cambria Math" w:cs="Linux Libertine"/>
                    <w:i/>
                    <w:color w:val="000000" w:themeColor="text1"/>
                    <w:sz w:val="20"/>
                    <w:szCs w:val="20"/>
                  </w:rPr>
                </m:ctrlPr>
              </m:naryPr>
              <m:sub>
                <m:r>
                  <w:rPr>
                    <w:rFonts w:ascii="Cambria Math" w:hAnsi="Cambria Math" w:cs="Linux Libertine"/>
                    <w:color w:val="000000" w:themeColor="text1"/>
                    <w:sz w:val="20"/>
                    <w:szCs w:val="20"/>
                  </w:rPr>
                  <m:t>t∈pre</m:t>
                </m:r>
              </m:sub>
              <m:sup/>
              <m:e>
                <m:sSubSup>
                  <m:sSubSupPr>
                    <m:ctrlPr>
                      <w:rPr>
                        <w:rFonts w:ascii="Cambria Math" w:hAnsi="Cambria Math" w:cs="Linux Libertine"/>
                        <w:i/>
                        <w:color w:val="000000" w:themeColor="text1"/>
                        <w:sz w:val="20"/>
                        <w:szCs w:val="20"/>
                      </w:rPr>
                    </m:ctrlPr>
                  </m:sSubSupPr>
                  <m:e>
                    <m:r>
                      <m:rPr>
                        <m:sty m:val="p"/>
                      </m:rPr>
                      <w:rPr>
                        <w:rFonts w:ascii="Cambria Math" w:hAnsi="Cambria Math" w:cs="Linux Libertine"/>
                        <w:color w:val="000000" w:themeColor="text1"/>
                        <w:sz w:val="20"/>
                        <w:szCs w:val="20"/>
                      </w:rPr>
                      <m:t>Δ</m:t>
                    </m:r>
                    <m:ctrlPr>
                      <w:rPr>
                        <w:rFonts w:ascii="Cambria Math" w:hAnsi="Cambria Math" w:cs="Linux Libertine"/>
                        <w:color w:val="000000" w:themeColor="text1"/>
                        <w:sz w:val="20"/>
                        <w:szCs w:val="20"/>
                      </w:rPr>
                    </m:ctrlPr>
                  </m:e>
                  <m:sub>
                    <m:r>
                      <w:rPr>
                        <w:rFonts w:ascii="Cambria Math" w:hAnsi="Cambria Math" w:cs="Linux Libertine"/>
                        <w:color w:val="000000" w:themeColor="text1"/>
                        <w:sz w:val="20"/>
                        <w:szCs w:val="20"/>
                      </w:rPr>
                      <m:t>it</m:t>
                    </m:r>
                  </m:sub>
                  <m:sup>
                    <m:r>
                      <w:rPr>
                        <w:rFonts w:ascii="Cambria Math" w:hAnsi="Cambria Math" w:cs="Linux Libertine"/>
                        <w:color w:val="000000" w:themeColor="text1"/>
                        <w:sz w:val="20"/>
                        <w:szCs w:val="20"/>
                      </w:rPr>
                      <m:t>2</m:t>
                    </m:r>
                  </m:sup>
                </m:sSubSup>
                <m:r>
                  <w:rPr>
                    <w:rFonts w:ascii="Cambria Math" w:hAnsi="Cambria Math" w:cs="Linux Libertine"/>
                    <w:color w:val="000000" w:themeColor="text1"/>
                    <w:sz w:val="20"/>
                    <w:szCs w:val="20"/>
                  </w:rPr>
                  <m:t> </m:t>
                </m:r>
              </m:e>
            </m:nary>
          </m:e>
        </m:d>
      </m:oMath>
      <w:r w:rsidRPr="005B0936">
        <w:rPr>
          <w:rFonts w:ascii="Garamond" w:hAnsi="Garamond" w:cs="Linux Libertine"/>
          <w:color w:val="000000" w:themeColor="text1"/>
          <w:sz w:val="20"/>
          <w:szCs w:val="20"/>
        </w:rPr>
        <w:t xml:space="preserve">, where </w:t>
      </w:r>
      <m:oMath>
        <m:sSub>
          <m:sSubPr>
            <m:ctrlPr>
              <w:rPr>
                <w:rFonts w:ascii="Cambria Math" w:hAnsi="Cambria Math" w:cs="Linux Libertine"/>
                <w:i/>
                <w:color w:val="000000" w:themeColor="text1"/>
                <w:sz w:val="20"/>
                <w:szCs w:val="20"/>
              </w:rPr>
            </m:ctrlPr>
          </m:sSubPr>
          <m:e>
            <m:r>
              <m:rPr>
                <m:sty m:val="p"/>
              </m:rPr>
              <w:rPr>
                <w:rFonts w:ascii="Cambria Math" w:hAnsi="Cambria Math" w:cs="Linux Libertine"/>
                <w:color w:val="000000" w:themeColor="text1"/>
                <w:sz w:val="20"/>
                <w:szCs w:val="20"/>
              </w:rPr>
              <m:t>Δ</m:t>
            </m:r>
            <m:ctrlPr>
              <w:rPr>
                <w:rFonts w:ascii="Cambria Math" w:hAnsi="Cambria Math" w:cs="Linux Libertine"/>
                <w:color w:val="000000" w:themeColor="text1"/>
                <w:sz w:val="20"/>
                <w:szCs w:val="20"/>
              </w:rPr>
            </m:ctrlPr>
          </m:e>
          <m:sub>
            <m:r>
              <w:rPr>
                <w:rFonts w:ascii="Cambria Math" w:hAnsi="Cambria Math" w:cs="Linux Libertine"/>
                <w:color w:val="000000" w:themeColor="text1"/>
                <w:sz w:val="20"/>
                <w:szCs w:val="20"/>
              </w:rPr>
              <m:t>it</m:t>
            </m:r>
          </m:sub>
        </m:sSub>
      </m:oMath>
      <w:r w:rsidRPr="005B0936">
        <w:rPr>
          <w:rFonts w:ascii="Garamond" w:hAnsi="Garamond" w:cs="Linux Libertine"/>
          <w:color w:val="000000" w:themeColor="text1"/>
          <w:sz w:val="20"/>
          <w:szCs w:val="20"/>
        </w:rPr>
        <w:t xml:space="preserve"> is the difference between observed and synthetic outcomes</w:t>
      </w:r>
      <w:r w:rsidR="00FD0ED2" w:rsidRPr="005B0936">
        <w:rPr>
          <w:rFonts w:ascii="Garamond" w:hAnsi="Garamond" w:cs="Linux Libertine"/>
          <w:color w:val="000000" w:themeColor="text1"/>
          <w:sz w:val="20"/>
          <w:szCs w:val="20"/>
        </w:rPr>
        <w:t xml:space="preserve"> for region </w:t>
      </w:r>
      <m:oMath>
        <m:r>
          <w:rPr>
            <w:rFonts w:ascii="Cambria Math" w:hAnsi="Cambria Math" w:cs="Linux Libertine"/>
            <w:color w:val="000000" w:themeColor="text1"/>
            <w:sz w:val="20"/>
            <w:szCs w:val="20"/>
          </w:rPr>
          <m:t>i</m:t>
        </m:r>
      </m:oMath>
      <w:r w:rsidRPr="005B0936">
        <w:rPr>
          <w:rFonts w:ascii="Garamond" w:hAnsi="Garamond" w:cs="Linux Libertine"/>
          <w:color w:val="000000" w:themeColor="text1"/>
          <w:sz w:val="20"/>
          <w:szCs w:val="20"/>
        </w:rPr>
        <w:t>.</w:t>
      </w:r>
    </w:p>
    <w:p w14:paraId="6C3AF680" w14:textId="6D13BC90" w:rsidR="00FE0FEC" w:rsidRPr="005B0936" w:rsidRDefault="00FE0FEC">
      <w:pPr>
        <w:rPr>
          <w:rFonts w:ascii="Garamond" w:hAnsi="Garamond" w:cs="Linux Libertine"/>
          <w:color w:val="000000" w:themeColor="text1"/>
        </w:rPr>
      </w:pPr>
      <w:r w:rsidRPr="005B0936">
        <w:rPr>
          <w:rFonts w:ascii="Garamond" w:hAnsi="Garamond" w:cs="Linux Libertine"/>
          <w:color w:val="000000" w:themeColor="text1"/>
        </w:rPr>
        <w:br w:type="page"/>
      </w:r>
    </w:p>
    <w:p w14:paraId="45A5D1CB" w14:textId="77777777" w:rsidR="00BD074C" w:rsidRPr="005B0936" w:rsidRDefault="00BD074C" w:rsidP="00BD074C">
      <w:pPr>
        <w:jc w:val="cente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397C4737" wp14:editId="7453B11B">
            <wp:extent cx="5727700" cy="4162425"/>
            <wp:effectExtent l="0" t="0" r="0"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4162425"/>
                    </a:xfrm>
                    <a:prstGeom prst="rect">
                      <a:avLst/>
                    </a:prstGeom>
                  </pic:spPr>
                </pic:pic>
              </a:graphicData>
            </a:graphic>
          </wp:inline>
        </w:drawing>
      </w:r>
    </w:p>
    <w:p w14:paraId="12F40DC8" w14:textId="7CB83F21" w:rsidR="00BD074C" w:rsidRPr="005B0936" w:rsidRDefault="00BD074C" w:rsidP="00756888">
      <w:pPr>
        <w:pStyle w:val="Didascalia"/>
        <w:rPr>
          <w:rFonts w:ascii="Garamond" w:hAnsi="Garamond" w:cs="Linux Libertine"/>
          <w:i w:val="0"/>
          <w:iCs w:val="0"/>
          <w:color w:val="000000" w:themeColor="text1"/>
          <w:sz w:val="24"/>
          <w:szCs w:val="24"/>
        </w:rPr>
      </w:pPr>
      <w:bookmarkStart w:id="22" w:name="_Ref78274235"/>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12</w:t>
      </w:r>
      <w:r w:rsidRPr="005B0936">
        <w:rPr>
          <w:rFonts w:ascii="Garamond" w:hAnsi="Garamond" w:cs="Linux Libertine"/>
          <w:b/>
          <w:bCs/>
          <w:i w:val="0"/>
          <w:iCs w:val="0"/>
          <w:color w:val="000000" w:themeColor="text1"/>
          <w:sz w:val="24"/>
          <w:szCs w:val="24"/>
        </w:rPr>
        <w:fldChar w:fldCharType="end"/>
      </w:r>
      <w:bookmarkEnd w:id="22"/>
      <w:r w:rsidRPr="005B0936">
        <w:rPr>
          <w:rFonts w:ascii="Garamond" w:hAnsi="Garamond" w:cs="Linux Libertine"/>
          <w:b/>
          <w:bCs/>
          <w:i w:val="0"/>
          <w:iCs w:val="0"/>
          <w:color w:val="000000" w:themeColor="text1"/>
          <w:sz w:val="24"/>
          <w:szCs w:val="24"/>
        </w:rPr>
        <w:t>.</w:t>
      </w:r>
      <w:r w:rsidRPr="005B0936">
        <w:rPr>
          <w:rFonts w:ascii="Garamond" w:hAnsi="Garamond" w:cs="Linux Libertine"/>
          <w:color w:val="000000" w:themeColor="text1"/>
        </w:rPr>
        <w:t xml:space="preserve"> </w:t>
      </w:r>
      <w:r w:rsidRPr="005B0936">
        <w:rPr>
          <w:rFonts w:ascii="Garamond" w:hAnsi="Garamond" w:cs="Linux Libertine"/>
          <w:i w:val="0"/>
          <w:iCs w:val="0"/>
          <w:color w:val="000000" w:themeColor="text1"/>
          <w:sz w:val="24"/>
          <w:szCs w:val="24"/>
        </w:rPr>
        <w:t>Distribution of synthetic control estimates by age group using different regions as placebo units</w:t>
      </w:r>
    </w:p>
    <w:p w14:paraId="37C16D60" w14:textId="04FD29E0" w:rsidR="00BD074C" w:rsidRPr="005B0936" w:rsidRDefault="00BD074C" w:rsidP="00BD074C">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figure reports the distribution of placebo estimates, obtained by computing the difference in new cases per 100,000 residents between a placebo treatment group and the synthetic control group, for each age group. The placebo treatment group is one of the twelve Italian regions available in the dataset by age. The black thick line is the true estimate using Campania as treated region. The solid vertical line corresponds to 16 October, when schools were closed in Campania. The dashed vertical line corresponds to 3 November, when new nation-wide non pharmaceutical interventions were adopted by the central government.</w:t>
      </w:r>
    </w:p>
    <w:p w14:paraId="1A0FD5F8" w14:textId="128DCCCD" w:rsidR="00BD074C" w:rsidRPr="005B0936" w:rsidRDefault="00BD074C" w:rsidP="00756888">
      <w:pPr>
        <w:pStyle w:val="Didascalia"/>
        <w:rPr>
          <w:rFonts w:ascii="Garamond" w:hAnsi="Garamond" w:cs="Linux Libertine"/>
          <w:color w:val="000000" w:themeColor="text1"/>
        </w:rPr>
      </w:pPr>
      <w:r w:rsidRPr="005B0936">
        <w:rPr>
          <w:rFonts w:ascii="Garamond" w:hAnsi="Garamond" w:cs="Linux Libertine"/>
          <w:color w:val="000000" w:themeColor="text1"/>
        </w:rPr>
        <w:br w:type="page"/>
      </w:r>
    </w:p>
    <w:p w14:paraId="470EB8BA" w14:textId="2227061C" w:rsidR="00FE0FEC" w:rsidRPr="005B0936" w:rsidRDefault="00A14C13" w:rsidP="00FE0FEC">
      <w:pPr>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6B0D56E7" wp14:editId="7D828089">
            <wp:extent cx="5727700" cy="4166235"/>
            <wp:effectExtent l="0" t="0" r="6350" b="571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tio_incidence_teacher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4166235"/>
                    </a:xfrm>
                    <a:prstGeom prst="rect">
                      <a:avLst/>
                    </a:prstGeom>
                  </pic:spPr>
                </pic:pic>
              </a:graphicData>
            </a:graphic>
          </wp:inline>
        </w:drawing>
      </w:r>
    </w:p>
    <w:p w14:paraId="12BD9A9A" w14:textId="594F01DD" w:rsidR="00FE0FEC" w:rsidRPr="005B0936" w:rsidRDefault="003C5B99" w:rsidP="007C10D0">
      <w:pPr>
        <w:pStyle w:val="Didascalia"/>
        <w:jc w:val="both"/>
        <w:rPr>
          <w:rFonts w:ascii="Garamond" w:hAnsi="Garamond" w:cs="Linux Libertine"/>
          <w:i w:val="0"/>
          <w:iCs w:val="0"/>
          <w:color w:val="000000" w:themeColor="text1"/>
          <w:sz w:val="24"/>
          <w:szCs w:val="24"/>
        </w:rPr>
      </w:pPr>
      <w:bookmarkStart w:id="23" w:name="_Ref77865467"/>
      <w:r w:rsidRPr="005B0936">
        <w:rPr>
          <w:rFonts w:ascii="Garamond" w:hAnsi="Garamond" w:cs="Linux Libertine"/>
          <w:b/>
          <w:bCs/>
          <w:i w:val="0"/>
          <w:iCs w:val="0"/>
          <w:color w:val="000000" w:themeColor="text1"/>
          <w:sz w:val="24"/>
          <w:szCs w:val="24"/>
        </w:rPr>
        <w:t>Figure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Figure_A_-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13</w:t>
      </w:r>
      <w:r w:rsidRPr="005B0936">
        <w:rPr>
          <w:rFonts w:ascii="Garamond" w:hAnsi="Garamond" w:cs="Linux Libertine"/>
          <w:b/>
          <w:bCs/>
          <w:i w:val="0"/>
          <w:iCs w:val="0"/>
          <w:color w:val="000000" w:themeColor="text1"/>
          <w:sz w:val="24"/>
          <w:szCs w:val="24"/>
        </w:rPr>
        <w:fldChar w:fldCharType="end"/>
      </w:r>
      <w:bookmarkEnd w:id="23"/>
      <w:r w:rsidR="00FE0FEC" w:rsidRPr="005B0936">
        <w:rPr>
          <w:rFonts w:ascii="Garamond" w:hAnsi="Garamond" w:cs="Linux Libertine"/>
          <w:b/>
          <w:bCs/>
          <w:i w:val="0"/>
          <w:iCs w:val="0"/>
          <w:color w:val="000000" w:themeColor="text1"/>
          <w:sz w:val="24"/>
          <w:szCs w:val="24"/>
        </w:rPr>
        <w:t xml:space="preserve">. </w:t>
      </w:r>
      <w:r w:rsidR="00FE0FEC" w:rsidRPr="005B0936">
        <w:rPr>
          <w:rFonts w:ascii="Garamond" w:hAnsi="Garamond" w:cs="Linux Libertine"/>
          <w:i w:val="0"/>
          <w:iCs w:val="0"/>
          <w:color w:val="000000" w:themeColor="text1"/>
          <w:sz w:val="24"/>
          <w:szCs w:val="24"/>
        </w:rPr>
        <w:t>Incidence rate in teachers of primary and secondary schools relative to that in the general population in Italy and in each region between 19 September and 7 November</w:t>
      </w:r>
    </w:p>
    <w:p w14:paraId="709FB649" w14:textId="42CAAE8F" w:rsidR="008A0834" w:rsidRPr="005B0936" w:rsidRDefault="008A0834" w:rsidP="007C10D0">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figure reports the relative incidence for teachers of primary and secondary schools, computed as the ratio of incidence for each group relative to incidence of the population. Source: author’s own elaboration based on data from the Ministry of Education and </w:t>
      </w:r>
      <w:r w:rsidRPr="005B0936">
        <w:rPr>
          <w:rFonts w:ascii="Garamond" w:hAnsi="Garamond" w:cs="Linux Libertine"/>
          <w:i/>
          <w:iCs/>
          <w:color w:val="000000" w:themeColor="text1"/>
          <w:sz w:val="20"/>
          <w:szCs w:val="20"/>
        </w:rPr>
        <w:t>Protezione Civile</w:t>
      </w:r>
      <w:r w:rsidRPr="005B0936">
        <w:rPr>
          <w:rFonts w:ascii="Garamond" w:hAnsi="Garamond" w:cs="Linux Libertine"/>
          <w:color w:val="000000" w:themeColor="text1"/>
          <w:sz w:val="20"/>
          <w:szCs w:val="20"/>
        </w:rPr>
        <w:t>.</w:t>
      </w:r>
    </w:p>
    <w:p w14:paraId="74978667" w14:textId="46472E4D" w:rsidR="00762F73" w:rsidRPr="005B0936" w:rsidRDefault="00762F73">
      <w:pP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5B0936" w:rsidRPr="005B0936" w14:paraId="3947B18E" w14:textId="77777777" w:rsidTr="00A10021">
        <w:tc>
          <w:tcPr>
            <w:tcW w:w="4505" w:type="dxa"/>
          </w:tcPr>
          <w:p w14:paraId="744CBEB8" w14:textId="77777777" w:rsidR="00762F73" w:rsidRPr="005B0936" w:rsidRDefault="00762F73" w:rsidP="00481EB1">
            <w:pPr>
              <w:jc w:val="both"/>
              <w:rPr>
                <w:rFonts w:ascii="Garamond" w:hAnsi="Garamond" w:cs="Linux Libertine"/>
                <w:color w:val="000000" w:themeColor="text1"/>
              </w:rPr>
            </w:pPr>
            <w:r w:rsidRPr="005B0936">
              <w:rPr>
                <w:rFonts w:ascii="Garamond" w:hAnsi="Garamond" w:cs="Linux Libertine"/>
                <w:noProof/>
                <w:color w:val="000000" w:themeColor="text1"/>
                <w:lang w:val="en-US" w:eastAsia="en-US"/>
              </w:rPr>
              <w:lastRenderedPageBreak/>
              <w:drawing>
                <wp:inline distT="0" distB="0" distL="0" distR="0" wp14:anchorId="235B6F5D" wp14:editId="05CBFF2E">
                  <wp:extent cx="2700000" cy="1963936"/>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r_incidence_alunnipermq_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c>
          <w:tcPr>
            <w:tcW w:w="4505" w:type="dxa"/>
          </w:tcPr>
          <w:p w14:paraId="3F3D99F2" w14:textId="77777777" w:rsidR="00762F73" w:rsidRPr="005B0936" w:rsidRDefault="00762F73" w:rsidP="00481EB1">
            <w:pPr>
              <w:jc w:val="both"/>
              <w:rPr>
                <w:rFonts w:ascii="Garamond" w:hAnsi="Garamond" w:cs="Linux Libertine"/>
                <w:color w:val="000000" w:themeColor="text1"/>
              </w:rPr>
            </w:pPr>
            <w:r w:rsidRPr="005B0936">
              <w:rPr>
                <w:rFonts w:ascii="Garamond" w:hAnsi="Garamond" w:cs="Linux Libertine"/>
                <w:noProof/>
                <w:color w:val="000000" w:themeColor="text1"/>
                <w:lang w:val="en-US" w:eastAsia="en-US"/>
              </w:rPr>
              <w:drawing>
                <wp:inline distT="0" distB="0" distL="0" distR="0" wp14:anchorId="7E094A9E" wp14:editId="45809778">
                  <wp:extent cx="2700000" cy="1963936"/>
                  <wp:effectExtent l="0" t="0" r="571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rr_incidence_alunnipermq_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0000" cy="1963936"/>
                          </a:xfrm>
                          <a:prstGeom prst="rect">
                            <a:avLst/>
                          </a:prstGeom>
                        </pic:spPr>
                      </pic:pic>
                    </a:graphicData>
                  </a:graphic>
                </wp:inline>
              </w:drawing>
            </w:r>
          </w:p>
        </w:tc>
      </w:tr>
      <w:tr w:rsidR="00762F73" w:rsidRPr="005B0936" w14:paraId="24887E21" w14:textId="77777777" w:rsidTr="00A10021">
        <w:tc>
          <w:tcPr>
            <w:tcW w:w="4505" w:type="dxa"/>
          </w:tcPr>
          <w:p w14:paraId="0E7369DC" w14:textId="77777777" w:rsidR="00762F73" w:rsidRPr="005B0936" w:rsidRDefault="00762F73" w:rsidP="00481EB1">
            <w:pPr>
              <w:jc w:val="both"/>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(a) Relative incidence 6-13 vs Students 6-13 per square meter</w:t>
            </w:r>
          </w:p>
        </w:tc>
        <w:tc>
          <w:tcPr>
            <w:tcW w:w="4505" w:type="dxa"/>
          </w:tcPr>
          <w:p w14:paraId="7CB0C528" w14:textId="77777777" w:rsidR="00762F73" w:rsidRPr="005B0936" w:rsidRDefault="00762F73" w:rsidP="00481EB1">
            <w:pPr>
              <w:jc w:val="both"/>
              <w:rPr>
                <w:rFonts w:ascii="Garamond" w:hAnsi="Garamond" w:cs="Linux Libertine"/>
                <w:color w:val="000000" w:themeColor="text1"/>
                <w:sz w:val="20"/>
                <w:szCs w:val="20"/>
              </w:rPr>
            </w:pPr>
            <w:r w:rsidRPr="005B0936">
              <w:rPr>
                <w:rFonts w:ascii="Garamond" w:hAnsi="Garamond" w:cs="Linux Libertine"/>
                <w:color w:val="000000" w:themeColor="text1"/>
                <w:sz w:val="20"/>
                <w:szCs w:val="20"/>
              </w:rPr>
              <w:t>(b) Relative incidence 14-18 vs Students 14-18 per square meter</w:t>
            </w:r>
          </w:p>
        </w:tc>
      </w:tr>
    </w:tbl>
    <w:p w14:paraId="33C80D86" w14:textId="77777777" w:rsidR="00762F73" w:rsidRPr="005B0936" w:rsidRDefault="00762F73" w:rsidP="007C10D0">
      <w:pPr>
        <w:jc w:val="both"/>
        <w:rPr>
          <w:rFonts w:ascii="Garamond" w:hAnsi="Garamond" w:cs="Linux Libertine"/>
          <w:color w:val="000000" w:themeColor="text1"/>
          <w:sz w:val="20"/>
          <w:szCs w:val="20"/>
        </w:rPr>
      </w:pPr>
    </w:p>
    <w:p w14:paraId="2913EBA6" w14:textId="1E340500" w:rsidR="00261EAB" w:rsidRPr="005B0936" w:rsidRDefault="00261EAB" w:rsidP="007C10D0">
      <w:pPr>
        <w:jc w:val="both"/>
        <w:rPr>
          <w:rFonts w:ascii="Garamond" w:hAnsi="Garamond" w:cs="Linux Libertine"/>
          <w:color w:val="000000" w:themeColor="text1"/>
          <w:szCs w:val="20"/>
        </w:rPr>
      </w:pPr>
      <w:bookmarkStart w:id="24" w:name="_Ref121477642"/>
      <w:r w:rsidRPr="005B0936">
        <w:rPr>
          <w:rFonts w:ascii="Garamond" w:hAnsi="Garamond" w:cs="Linux Libertine"/>
          <w:b/>
          <w:bCs/>
          <w:iCs/>
          <w:color w:val="000000" w:themeColor="text1"/>
        </w:rPr>
        <w:t>Figure A</w:t>
      </w:r>
      <w:r w:rsidRPr="005B0936">
        <w:rPr>
          <w:rFonts w:ascii="Garamond" w:hAnsi="Garamond" w:cs="Linux Libertine"/>
          <w:b/>
          <w:bCs/>
          <w:iCs/>
          <w:color w:val="000000" w:themeColor="text1"/>
        </w:rPr>
        <w:fldChar w:fldCharType="begin"/>
      </w:r>
      <w:r w:rsidRPr="005B0936">
        <w:rPr>
          <w:rFonts w:ascii="Garamond" w:hAnsi="Garamond" w:cs="Linux Libertine"/>
          <w:b/>
          <w:bCs/>
          <w:iCs/>
          <w:color w:val="000000" w:themeColor="text1"/>
        </w:rPr>
        <w:instrText xml:space="preserve"> SEQ Figure_A_- \* ARABIC </w:instrText>
      </w:r>
      <w:r w:rsidRPr="005B0936">
        <w:rPr>
          <w:rFonts w:ascii="Garamond" w:hAnsi="Garamond" w:cs="Linux Libertine"/>
          <w:b/>
          <w:bCs/>
          <w:iCs/>
          <w:color w:val="000000" w:themeColor="text1"/>
        </w:rPr>
        <w:fldChar w:fldCharType="separate"/>
      </w:r>
      <w:r w:rsidR="00094831">
        <w:rPr>
          <w:rFonts w:ascii="Garamond" w:hAnsi="Garamond" w:cs="Linux Libertine"/>
          <w:b/>
          <w:bCs/>
          <w:iCs/>
          <w:noProof/>
          <w:color w:val="000000" w:themeColor="text1"/>
        </w:rPr>
        <w:t>14</w:t>
      </w:r>
      <w:r w:rsidRPr="005B0936">
        <w:rPr>
          <w:rFonts w:ascii="Garamond" w:hAnsi="Garamond" w:cs="Linux Libertine"/>
          <w:b/>
          <w:bCs/>
          <w:iCs/>
          <w:color w:val="000000" w:themeColor="text1"/>
        </w:rPr>
        <w:fldChar w:fldCharType="end"/>
      </w:r>
      <w:bookmarkEnd w:id="24"/>
      <w:r w:rsidRPr="005B0936">
        <w:rPr>
          <w:rFonts w:ascii="Garamond" w:hAnsi="Garamond" w:cs="Linux Libertine"/>
          <w:b/>
          <w:bCs/>
          <w:iCs/>
          <w:color w:val="000000" w:themeColor="text1"/>
        </w:rPr>
        <w:t>.</w:t>
      </w:r>
      <w:r w:rsidRPr="005B0936">
        <w:rPr>
          <w:rFonts w:ascii="Garamond" w:hAnsi="Garamond" w:cs="Linux Libertine"/>
          <w:b/>
          <w:bCs/>
          <w:i/>
          <w:iCs/>
          <w:color w:val="000000" w:themeColor="text1"/>
        </w:rPr>
        <w:t xml:space="preserve"> </w:t>
      </w:r>
      <w:r w:rsidR="00F219AC" w:rsidRPr="005B0936">
        <w:rPr>
          <w:rFonts w:ascii="Garamond" w:hAnsi="Garamond" w:cs="Linux Libertine"/>
          <w:color w:val="000000" w:themeColor="text1"/>
          <w:szCs w:val="20"/>
        </w:rPr>
        <w:t>Regional-level scatter plots of the relative incidence among stu</w:t>
      </w:r>
      <w:r w:rsidRPr="005B0936">
        <w:rPr>
          <w:rFonts w:ascii="Garamond" w:hAnsi="Garamond" w:cs="Linux Libertine"/>
          <w:color w:val="000000" w:themeColor="text1"/>
          <w:szCs w:val="20"/>
        </w:rPr>
        <w:t>dents vs the number of stu</w:t>
      </w:r>
      <w:r w:rsidR="00F219AC" w:rsidRPr="005B0936">
        <w:rPr>
          <w:rFonts w:ascii="Garamond" w:hAnsi="Garamond" w:cs="Linux Libertine"/>
          <w:color w:val="000000" w:themeColor="text1"/>
          <w:szCs w:val="20"/>
        </w:rPr>
        <w:t>dents per square meter</w:t>
      </w:r>
      <w:r w:rsidRPr="005B0936">
        <w:rPr>
          <w:rFonts w:ascii="Garamond" w:hAnsi="Garamond" w:cs="Linux Libertine"/>
          <w:color w:val="000000" w:themeColor="text1"/>
          <w:szCs w:val="20"/>
        </w:rPr>
        <w:t>, age group 6-13</w:t>
      </w:r>
      <w:r w:rsidR="00F219AC" w:rsidRPr="005B0936">
        <w:rPr>
          <w:rFonts w:ascii="Garamond" w:hAnsi="Garamond" w:cs="Linux Libertine"/>
          <w:color w:val="000000" w:themeColor="text1"/>
          <w:szCs w:val="20"/>
        </w:rPr>
        <w:t xml:space="preserve"> (panel a) and </w:t>
      </w:r>
      <w:r w:rsidRPr="005B0936">
        <w:rPr>
          <w:rFonts w:ascii="Garamond" w:hAnsi="Garamond" w:cs="Linux Libertine"/>
          <w:color w:val="000000" w:themeColor="text1"/>
          <w:szCs w:val="20"/>
        </w:rPr>
        <w:t>14-18</w:t>
      </w:r>
      <w:r w:rsidR="00F219AC" w:rsidRPr="005B0936">
        <w:rPr>
          <w:rFonts w:ascii="Garamond" w:hAnsi="Garamond" w:cs="Linux Libertine"/>
          <w:color w:val="000000" w:themeColor="text1"/>
          <w:szCs w:val="20"/>
        </w:rPr>
        <w:t xml:space="preserve"> (panel b).</w:t>
      </w:r>
    </w:p>
    <w:p w14:paraId="2F0A7331" w14:textId="63A36F84" w:rsidR="00261EAB" w:rsidRPr="005B0936" w:rsidRDefault="00261EAB" w:rsidP="007C10D0">
      <w:pPr>
        <w:jc w:val="both"/>
        <w:rPr>
          <w:rFonts w:ascii="Garamond" w:hAnsi="Garamond" w:cs="Linux Libertine"/>
          <w:i/>
          <w:color w:val="000000" w:themeColor="text1"/>
          <w:sz w:val="20"/>
          <w:szCs w:val="20"/>
        </w:rPr>
      </w:pPr>
    </w:p>
    <w:p w14:paraId="7831A9C5" w14:textId="7B344432" w:rsidR="00EA2351" w:rsidRPr="005B0936" w:rsidRDefault="00261EAB" w:rsidP="00EA2351">
      <w:pPr>
        <w:jc w:val="both"/>
        <w:rPr>
          <w:rFonts w:ascii="Garamond" w:hAnsi="Garamond" w:cs="Linux Libertine"/>
          <w:color w:val="000000" w:themeColor="text1"/>
          <w:sz w:val="20"/>
          <w:szCs w:val="20"/>
        </w:rPr>
      </w:pPr>
      <w:r w:rsidRPr="005B0936">
        <w:rPr>
          <w:rFonts w:ascii="Garamond" w:hAnsi="Garamond" w:cs="Linux Libertine"/>
          <w:i/>
          <w:color w:val="000000" w:themeColor="text1"/>
          <w:sz w:val="20"/>
          <w:szCs w:val="20"/>
        </w:rPr>
        <w:t>Notes.</w:t>
      </w:r>
      <w:r w:rsidR="00EA2351" w:rsidRPr="005B0936">
        <w:rPr>
          <w:rFonts w:ascii="Garamond" w:hAnsi="Garamond" w:cs="Linux Libertine"/>
          <w:color w:val="000000" w:themeColor="text1"/>
          <w:sz w:val="20"/>
          <w:szCs w:val="20"/>
        </w:rPr>
        <w:t xml:space="preserve"> The figure reports regional level scatter plots and linear fit of the relative incidence among students in the weeks of 10, 17 and 24 October against the number of students per square meter for the age groups 6-13 (panel a) and 14-18 (panel b). </w:t>
      </w:r>
    </w:p>
    <w:p w14:paraId="2BA18658" w14:textId="77777777" w:rsidR="002B1302" w:rsidRPr="005B0936" w:rsidRDefault="002B1302">
      <w:pP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br w:type="page"/>
      </w:r>
    </w:p>
    <w:tbl>
      <w:tblPr>
        <w:tblpPr w:leftFromText="180" w:rightFromText="180" w:tblpXSpec="center" w:tblpY="560"/>
        <w:tblW w:w="8580" w:type="dxa"/>
        <w:tblCellMar>
          <w:left w:w="0" w:type="dxa"/>
          <w:right w:w="0" w:type="dxa"/>
        </w:tblCellMar>
        <w:tblLook w:val="04A0" w:firstRow="1" w:lastRow="0" w:firstColumn="1" w:lastColumn="0" w:noHBand="0" w:noVBand="1"/>
      </w:tblPr>
      <w:tblGrid>
        <w:gridCol w:w="4340"/>
        <w:gridCol w:w="1161"/>
        <w:gridCol w:w="959"/>
        <w:gridCol w:w="1130"/>
        <w:gridCol w:w="990"/>
      </w:tblGrid>
      <w:tr w:rsidR="005B0936" w:rsidRPr="005B0936" w14:paraId="7227C57A" w14:textId="77777777" w:rsidTr="0043026B">
        <w:trPr>
          <w:trHeight w:val="300"/>
        </w:trPr>
        <w:tc>
          <w:tcPr>
            <w:tcW w:w="4340" w:type="dxa"/>
            <w:tcBorders>
              <w:top w:val="doub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ABA140" w14:textId="77777777" w:rsidR="002B1302" w:rsidRPr="005B0936" w:rsidRDefault="002B1302" w:rsidP="002B1302">
            <w:pPr>
              <w:rPr>
                <w:rFonts w:ascii="Garamond" w:hAnsi="Garamond"/>
                <w:color w:val="000000" w:themeColor="text1"/>
              </w:rPr>
            </w:pPr>
          </w:p>
        </w:tc>
        <w:tc>
          <w:tcPr>
            <w:tcW w:w="2120" w:type="dxa"/>
            <w:gridSpan w:val="2"/>
            <w:tcBorders>
              <w:top w:val="double" w:sz="4" w:space="0" w:color="auto"/>
              <w:left w:val="nil"/>
              <w:bottom w:val="single" w:sz="4" w:space="0" w:color="auto"/>
            </w:tcBorders>
            <w:shd w:val="clear" w:color="auto" w:fill="auto"/>
            <w:noWrap/>
            <w:tcMar>
              <w:top w:w="15" w:type="dxa"/>
              <w:left w:w="15" w:type="dxa"/>
              <w:bottom w:w="0" w:type="dxa"/>
              <w:right w:w="15" w:type="dxa"/>
            </w:tcMar>
            <w:vAlign w:val="bottom"/>
            <w:hideMark/>
          </w:tcPr>
          <w:p w14:paraId="495618CC"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Early opening regions</w:t>
            </w:r>
          </w:p>
        </w:tc>
        <w:tc>
          <w:tcPr>
            <w:tcW w:w="2120" w:type="dxa"/>
            <w:gridSpan w:val="2"/>
            <w:tcBorders>
              <w:top w:val="double" w:sz="4" w:space="0" w:color="auto"/>
              <w:bottom w:val="single" w:sz="4" w:space="0" w:color="auto"/>
              <w:right w:val="nil"/>
            </w:tcBorders>
            <w:shd w:val="clear" w:color="auto" w:fill="auto"/>
            <w:noWrap/>
            <w:tcMar>
              <w:top w:w="15" w:type="dxa"/>
              <w:left w:w="15" w:type="dxa"/>
              <w:bottom w:w="0" w:type="dxa"/>
              <w:right w:w="15" w:type="dxa"/>
            </w:tcMar>
            <w:vAlign w:val="bottom"/>
            <w:hideMark/>
          </w:tcPr>
          <w:p w14:paraId="07023064"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Late opening regions</w:t>
            </w:r>
          </w:p>
        </w:tc>
      </w:tr>
      <w:tr w:rsidR="005B0936" w:rsidRPr="005B0936" w14:paraId="30CC6639" w14:textId="77777777" w:rsidTr="0043026B">
        <w:trPr>
          <w:trHeight w:val="300"/>
        </w:trPr>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E02D783" w14:textId="77777777" w:rsidR="002B1302" w:rsidRPr="005B0936" w:rsidRDefault="002B1302" w:rsidP="002B1302">
            <w:pPr>
              <w:rPr>
                <w:rFonts w:ascii="Garamond" w:hAnsi="Garamond" w:cs="Calibri"/>
                <w:color w:val="000000" w:themeColor="text1"/>
              </w:rPr>
            </w:pP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E12C914"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Mean</w:t>
            </w:r>
          </w:p>
        </w:tc>
        <w:tc>
          <w:tcPr>
            <w:tcW w:w="0" w:type="auto"/>
            <w:tcBorders>
              <w:top w:val="single" w:sz="4" w:space="0" w:color="auto"/>
              <w:left w:val="nil"/>
              <w:bottom w:val="single" w:sz="4" w:space="0" w:color="auto"/>
            </w:tcBorders>
            <w:shd w:val="clear" w:color="auto" w:fill="auto"/>
            <w:noWrap/>
            <w:tcMar>
              <w:top w:w="15" w:type="dxa"/>
              <w:left w:w="15" w:type="dxa"/>
              <w:bottom w:w="0" w:type="dxa"/>
              <w:right w:w="15" w:type="dxa"/>
            </w:tcMar>
            <w:vAlign w:val="bottom"/>
            <w:hideMark/>
          </w:tcPr>
          <w:p w14:paraId="41B8F449"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S.D.</w:t>
            </w:r>
          </w:p>
        </w:tc>
        <w:tc>
          <w:tcPr>
            <w:tcW w:w="0" w:type="auto"/>
            <w:tcBorders>
              <w:top w:val="single" w:sz="4" w:space="0" w:color="auto"/>
              <w:bottom w:val="single" w:sz="4" w:space="0" w:color="auto"/>
              <w:right w:val="nil"/>
            </w:tcBorders>
            <w:shd w:val="clear" w:color="auto" w:fill="auto"/>
            <w:noWrap/>
            <w:tcMar>
              <w:top w:w="15" w:type="dxa"/>
              <w:left w:w="15" w:type="dxa"/>
              <w:bottom w:w="0" w:type="dxa"/>
              <w:right w:w="15" w:type="dxa"/>
            </w:tcMar>
            <w:vAlign w:val="bottom"/>
            <w:hideMark/>
          </w:tcPr>
          <w:p w14:paraId="6F805D33"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Mean</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844EB6"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S.D.</w:t>
            </w:r>
          </w:p>
        </w:tc>
      </w:tr>
      <w:tr w:rsidR="005B0936" w:rsidRPr="005B0936" w14:paraId="603D2864" w14:textId="77777777" w:rsidTr="0043026B">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7A64D6"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Daily new positive cases (per 100,000)</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E7B2E32"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6.79</w:t>
            </w:r>
          </w:p>
        </w:tc>
        <w:tc>
          <w:tcPr>
            <w:tcW w:w="0" w:type="auto"/>
            <w:tcBorders>
              <w:top w:val="single" w:sz="4" w:space="0" w:color="auto"/>
              <w:left w:val="nil"/>
              <w:bottom w:val="nil"/>
            </w:tcBorders>
            <w:shd w:val="clear" w:color="auto" w:fill="auto"/>
            <w:noWrap/>
            <w:tcMar>
              <w:top w:w="15" w:type="dxa"/>
              <w:left w:w="15" w:type="dxa"/>
              <w:bottom w:w="0" w:type="dxa"/>
              <w:right w:w="15" w:type="dxa"/>
            </w:tcMar>
            <w:vAlign w:val="bottom"/>
            <w:hideMark/>
          </w:tcPr>
          <w:p w14:paraId="06A826CF"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11.16</w:t>
            </w:r>
          </w:p>
        </w:tc>
        <w:tc>
          <w:tcPr>
            <w:tcW w:w="0" w:type="auto"/>
            <w:tcBorders>
              <w:top w:val="single" w:sz="4" w:space="0" w:color="auto"/>
              <w:bottom w:val="nil"/>
              <w:right w:val="nil"/>
            </w:tcBorders>
            <w:shd w:val="clear" w:color="auto" w:fill="auto"/>
            <w:noWrap/>
            <w:tcMar>
              <w:top w:w="15" w:type="dxa"/>
              <w:left w:w="15" w:type="dxa"/>
              <w:bottom w:w="0" w:type="dxa"/>
              <w:right w:w="15" w:type="dxa"/>
            </w:tcMar>
            <w:vAlign w:val="bottom"/>
            <w:hideMark/>
          </w:tcPr>
          <w:p w14:paraId="7BE58360"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3.96</w:t>
            </w:r>
          </w:p>
        </w:tc>
        <w:tc>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EDF236"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5.61</w:t>
            </w:r>
          </w:p>
        </w:tc>
      </w:tr>
      <w:tr w:rsidR="005B0936" w:rsidRPr="005B0936" w14:paraId="1B9F1F2C"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5EFBCD"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Daily change in hospitalizations (per 100,000)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CEEACA2"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0.28</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2B618F6E"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0.71</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58C83ADD"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0.17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4870A34"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0.35</w:t>
            </w:r>
          </w:p>
        </w:tc>
      </w:tr>
      <w:tr w:rsidR="005B0936" w:rsidRPr="005B0936" w14:paraId="30338EF5"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27B89E4"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Daily change in patients in ICUs (per 100,000)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865BE6E"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0.02</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12474A32"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0.14</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53F61789"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2F1C58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0.06</w:t>
            </w:r>
          </w:p>
        </w:tc>
      </w:tr>
      <w:tr w:rsidR="005B0936" w:rsidRPr="005B0936" w14:paraId="7F42378D"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5000859"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Daily deaths (per 100,000)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4D12C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0.05</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00D62AF9"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0.14</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333B3B4B"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25E85DE"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0.07</w:t>
            </w:r>
          </w:p>
        </w:tc>
      </w:tr>
      <w:tr w:rsidR="005B0936" w:rsidRPr="005B0936" w14:paraId="30A7B17D"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5A10A1"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Test positivity rate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C3CAEC1"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0.06</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1F08F9C8"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0.07</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36633510"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6F784A0"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0.04</w:t>
            </w:r>
          </w:p>
        </w:tc>
      </w:tr>
      <w:tr w:rsidR="005B0936" w:rsidRPr="005B0936" w14:paraId="39B01108"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50C734"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Daily tests (per 100,000)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1F6D19C"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102.74</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64D41E98"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60.49</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38A68DA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88.44</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9510BD"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45.78</w:t>
            </w:r>
          </w:p>
        </w:tc>
      </w:tr>
      <w:tr w:rsidR="005B0936" w:rsidRPr="005B0936" w14:paraId="126D2F00"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28A28BD"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Retail mobility</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9A36A"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-9.35</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190F01A9"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14.36</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6FBF7673"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2.7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30139D"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20.38</w:t>
            </w:r>
          </w:p>
        </w:tc>
      </w:tr>
      <w:tr w:rsidR="005B0936" w:rsidRPr="005B0936" w14:paraId="28134051"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1B0D8FD"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Groceries mobility</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881080C"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-3.71</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091E9FAA"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11.92</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76DFE524"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5.98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66929D"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13.48</w:t>
            </w:r>
          </w:p>
        </w:tc>
      </w:tr>
      <w:tr w:rsidR="005B0936" w:rsidRPr="005B0936" w14:paraId="4CE42063" w14:textId="77777777" w:rsidTr="00893869">
        <w:trPr>
          <w:trHeight w:val="300"/>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5972E82"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Parks mobility</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3DFE4DB"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56.31</w:t>
            </w:r>
          </w:p>
        </w:tc>
        <w:tc>
          <w:tcPr>
            <w:tcW w:w="0" w:type="auto"/>
            <w:tcBorders>
              <w:top w:val="nil"/>
              <w:left w:val="nil"/>
              <w:bottom w:val="nil"/>
            </w:tcBorders>
            <w:shd w:val="clear" w:color="auto" w:fill="auto"/>
            <w:noWrap/>
            <w:tcMar>
              <w:top w:w="15" w:type="dxa"/>
              <w:left w:w="15" w:type="dxa"/>
              <w:bottom w:w="0" w:type="dxa"/>
              <w:right w:w="15" w:type="dxa"/>
            </w:tcMar>
            <w:vAlign w:val="bottom"/>
            <w:hideMark/>
          </w:tcPr>
          <w:p w14:paraId="0F5B5ECF"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60.56</w:t>
            </w:r>
          </w:p>
        </w:tc>
        <w:tc>
          <w:tcPr>
            <w:tcW w:w="0" w:type="auto"/>
            <w:tcBorders>
              <w:top w:val="nil"/>
              <w:bottom w:val="nil"/>
              <w:right w:val="nil"/>
            </w:tcBorders>
            <w:shd w:val="clear" w:color="auto" w:fill="auto"/>
            <w:noWrap/>
            <w:tcMar>
              <w:top w:w="15" w:type="dxa"/>
              <w:left w:w="15" w:type="dxa"/>
              <w:bottom w:w="0" w:type="dxa"/>
              <w:right w:w="15" w:type="dxa"/>
            </w:tcMar>
            <w:vAlign w:val="bottom"/>
            <w:hideMark/>
          </w:tcPr>
          <w:p w14:paraId="3F50D5FC"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86.46</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B2DF386"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84.44</w:t>
            </w:r>
          </w:p>
        </w:tc>
      </w:tr>
      <w:tr w:rsidR="005B0936" w:rsidRPr="005B0936" w14:paraId="116525D6" w14:textId="77777777" w:rsidTr="0043026B">
        <w:trPr>
          <w:trHeight w:val="300"/>
        </w:trPr>
        <w:tc>
          <w:tcPr>
            <w:tcW w:w="0" w:type="auto"/>
            <w:tcBorders>
              <w:top w:val="nil"/>
              <w:left w:val="nil"/>
              <w:right w:val="nil"/>
            </w:tcBorders>
            <w:shd w:val="clear" w:color="auto" w:fill="auto"/>
            <w:noWrap/>
            <w:tcMar>
              <w:top w:w="15" w:type="dxa"/>
              <w:left w:w="15" w:type="dxa"/>
              <w:bottom w:w="0" w:type="dxa"/>
              <w:right w:w="15" w:type="dxa"/>
            </w:tcMar>
            <w:vAlign w:val="bottom"/>
            <w:hideMark/>
          </w:tcPr>
          <w:p w14:paraId="66BB6575" w14:textId="4B6F0DF5"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Workplaces mobi</w:t>
            </w:r>
            <w:r w:rsidR="008B3D9C" w:rsidRPr="005B0936">
              <w:rPr>
                <w:rFonts w:ascii="Garamond" w:hAnsi="Garamond" w:cs="Calibri"/>
                <w:color w:val="000000" w:themeColor="text1"/>
              </w:rPr>
              <w:t>l</w:t>
            </w:r>
            <w:r w:rsidRPr="005B0936">
              <w:rPr>
                <w:rFonts w:ascii="Garamond" w:hAnsi="Garamond" w:cs="Calibri"/>
                <w:color w:val="000000" w:themeColor="text1"/>
              </w:rPr>
              <w:t>ity</w:t>
            </w:r>
          </w:p>
        </w:tc>
        <w:tc>
          <w:tcPr>
            <w:tcW w:w="0" w:type="auto"/>
            <w:tcBorders>
              <w:top w:val="nil"/>
              <w:left w:val="nil"/>
              <w:right w:val="nil"/>
            </w:tcBorders>
            <w:shd w:val="clear" w:color="auto" w:fill="auto"/>
            <w:noWrap/>
            <w:tcMar>
              <w:top w:w="15" w:type="dxa"/>
              <w:left w:w="15" w:type="dxa"/>
              <w:bottom w:w="0" w:type="dxa"/>
              <w:right w:w="15" w:type="dxa"/>
            </w:tcMar>
            <w:vAlign w:val="bottom"/>
            <w:hideMark/>
          </w:tcPr>
          <w:p w14:paraId="3E301E22"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-18.77</w:t>
            </w:r>
          </w:p>
        </w:tc>
        <w:tc>
          <w:tcPr>
            <w:tcW w:w="0" w:type="auto"/>
            <w:tcBorders>
              <w:top w:val="nil"/>
              <w:left w:val="nil"/>
            </w:tcBorders>
            <w:shd w:val="clear" w:color="auto" w:fill="auto"/>
            <w:noWrap/>
            <w:tcMar>
              <w:top w:w="15" w:type="dxa"/>
              <w:left w:w="15" w:type="dxa"/>
              <w:bottom w:w="0" w:type="dxa"/>
              <w:right w:w="15" w:type="dxa"/>
            </w:tcMar>
            <w:vAlign w:val="bottom"/>
            <w:hideMark/>
          </w:tcPr>
          <w:p w14:paraId="5700D604"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14.13</w:t>
            </w:r>
          </w:p>
        </w:tc>
        <w:tc>
          <w:tcPr>
            <w:tcW w:w="0" w:type="auto"/>
            <w:tcBorders>
              <w:top w:val="nil"/>
              <w:right w:val="nil"/>
            </w:tcBorders>
            <w:shd w:val="clear" w:color="auto" w:fill="auto"/>
            <w:noWrap/>
            <w:tcMar>
              <w:top w:w="15" w:type="dxa"/>
              <w:left w:w="15" w:type="dxa"/>
              <w:bottom w:w="0" w:type="dxa"/>
              <w:right w:w="15" w:type="dxa"/>
            </w:tcMar>
            <w:vAlign w:val="bottom"/>
            <w:hideMark/>
          </w:tcPr>
          <w:p w14:paraId="561F4539"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-16.39</w:t>
            </w:r>
          </w:p>
        </w:tc>
        <w:tc>
          <w:tcPr>
            <w:tcW w:w="0" w:type="auto"/>
            <w:tcBorders>
              <w:top w:val="nil"/>
              <w:left w:val="nil"/>
              <w:right w:val="nil"/>
            </w:tcBorders>
            <w:shd w:val="clear" w:color="auto" w:fill="auto"/>
            <w:noWrap/>
            <w:tcMar>
              <w:top w:w="15" w:type="dxa"/>
              <w:left w:w="15" w:type="dxa"/>
              <w:bottom w:w="0" w:type="dxa"/>
              <w:right w:w="15" w:type="dxa"/>
            </w:tcMar>
            <w:vAlign w:val="bottom"/>
            <w:hideMark/>
          </w:tcPr>
          <w:p w14:paraId="08AF7985"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14.66</w:t>
            </w:r>
          </w:p>
        </w:tc>
      </w:tr>
      <w:tr w:rsidR="005B0936" w:rsidRPr="005B0936" w14:paraId="75262304" w14:textId="77777777" w:rsidTr="0043026B">
        <w:trPr>
          <w:trHeight w:val="300"/>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5681FFF"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Residential mobility</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6A08215"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1.84</w:t>
            </w:r>
          </w:p>
        </w:tc>
        <w:tc>
          <w:tcPr>
            <w:tcW w:w="0" w:type="auto"/>
            <w:tcBorders>
              <w:top w:val="nil"/>
              <w:left w:val="nil"/>
              <w:bottom w:val="single" w:sz="4" w:space="0" w:color="auto"/>
            </w:tcBorders>
            <w:shd w:val="clear" w:color="auto" w:fill="auto"/>
            <w:noWrap/>
            <w:tcMar>
              <w:top w:w="15" w:type="dxa"/>
              <w:left w:w="15" w:type="dxa"/>
              <w:bottom w:w="0" w:type="dxa"/>
              <w:right w:w="15" w:type="dxa"/>
            </w:tcMar>
            <w:vAlign w:val="bottom"/>
            <w:hideMark/>
          </w:tcPr>
          <w:p w14:paraId="46AB30A0"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3.65</w:t>
            </w:r>
          </w:p>
        </w:tc>
        <w:tc>
          <w:tcPr>
            <w:tcW w:w="0" w:type="auto"/>
            <w:tcBorders>
              <w:top w:val="nil"/>
              <w:bottom w:val="single" w:sz="4" w:space="0" w:color="auto"/>
              <w:right w:val="nil"/>
            </w:tcBorders>
            <w:shd w:val="clear" w:color="auto" w:fill="auto"/>
            <w:noWrap/>
            <w:tcMar>
              <w:top w:w="15" w:type="dxa"/>
              <w:left w:w="15" w:type="dxa"/>
              <w:bottom w:w="0" w:type="dxa"/>
              <w:right w:w="15" w:type="dxa"/>
            </w:tcMar>
            <w:vAlign w:val="bottom"/>
            <w:hideMark/>
          </w:tcPr>
          <w:p w14:paraId="3075518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0.64</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FC574FF"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3.76</w:t>
            </w:r>
          </w:p>
        </w:tc>
      </w:tr>
      <w:tr w:rsidR="005B0936" w:rsidRPr="005B0936" w14:paraId="23541B6A" w14:textId="77777777" w:rsidTr="0043026B">
        <w:trPr>
          <w:trHeight w:val="300"/>
        </w:trPr>
        <w:tc>
          <w:tcPr>
            <w:tcW w:w="0" w:type="auto"/>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bottom"/>
            <w:hideMark/>
          </w:tcPr>
          <w:p w14:paraId="531A3C20" w14:textId="77777777" w:rsidR="002B1302" w:rsidRPr="005B0936" w:rsidRDefault="002B1302" w:rsidP="002B1302">
            <w:pPr>
              <w:rPr>
                <w:rFonts w:ascii="Garamond" w:hAnsi="Garamond" w:cs="Calibri"/>
                <w:color w:val="000000" w:themeColor="text1"/>
              </w:rPr>
            </w:pPr>
            <w:r w:rsidRPr="005B0936">
              <w:rPr>
                <w:rFonts w:ascii="Garamond" w:hAnsi="Garamond" w:cs="Calibri"/>
                <w:color w:val="000000" w:themeColor="text1"/>
              </w:rPr>
              <w:t>Observations</w:t>
            </w:r>
          </w:p>
        </w:tc>
        <w:tc>
          <w:tcPr>
            <w:tcW w:w="0" w:type="auto"/>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bottom"/>
            <w:hideMark/>
          </w:tcPr>
          <w:p w14:paraId="3081723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923</w:t>
            </w:r>
          </w:p>
        </w:tc>
        <w:tc>
          <w:tcPr>
            <w:tcW w:w="0" w:type="auto"/>
            <w:tcBorders>
              <w:top w:val="single" w:sz="4" w:space="0" w:color="auto"/>
              <w:left w:val="nil"/>
              <w:bottom w:val="double" w:sz="4" w:space="0" w:color="auto"/>
            </w:tcBorders>
            <w:shd w:val="clear" w:color="auto" w:fill="auto"/>
            <w:noWrap/>
            <w:tcMar>
              <w:top w:w="15" w:type="dxa"/>
              <w:left w:w="15" w:type="dxa"/>
              <w:bottom w:w="0" w:type="dxa"/>
              <w:right w:w="15" w:type="dxa"/>
            </w:tcMar>
            <w:vAlign w:val="bottom"/>
            <w:hideMark/>
          </w:tcPr>
          <w:p w14:paraId="7107729B" w14:textId="77777777" w:rsidR="002B1302" w:rsidRPr="005B0936" w:rsidRDefault="002B1302" w:rsidP="0043026B">
            <w:pPr>
              <w:jc w:val="center"/>
              <w:rPr>
                <w:rFonts w:ascii="Garamond" w:hAnsi="Garamond" w:cs="Calibri"/>
                <w:color w:val="000000" w:themeColor="text1"/>
              </w:rPr>
            </w:pPr>
          </w:p>
        </w:tc>
        <w:tc>
          <w:tcPr>
            <w:tcW w:w="0" w:type="auto"/>
            <w:tcBorders>
              <w:top w:val="single" w:sz="4" w:space="0" w:color="auto"/>
              <w:bottom w:val="double" w:sz="4" w:space="0" w:color="auto"/>
              <w:right w:val="nil"/>
            </w:tcBorders>
            <w:shd w:val="clear" w:color="auto" w:fill="auto"/>
            <w:noWrap/>
            <w:tcMar>
              <w:top w:w="15" w:type="dxa"/>
              <w:left w:w="15" w:type="dxa"/>
              <w:bottom w:w="0" w:type="dxa"/>
              <w:right w:w="15" w:type="dxa"/>
            </w:tcMar>
            <w:vAlign w:val="bottom"/>
            <w:hideMark/>
          </w:tcPr>
          <w:p w14:paraId="45C4A137" w14:textId="77777777" w:rsidR="002B1302" w:rsidRPr="005B0936" w:rsidRDefault="002B1302" w:rsidP="0043026B">
            <w:pPr>
              <w:jc w:val="center"/>
              <w:rPr>
                <w:rFonts w:ascii="Garamond" w:hAnsi="Garamond" w:cs="Calibri"/>
                <w:color w:val="000000" w:themeColor="text1"/>
              </w:rPr>
            </w:pPr>
            <w:r w:rsidRPr="005B0936">
              <w:rPr>
                <w:rFonts w:ascii="Garamond" w:hAnsi="Garamond" w:cs="Calibri"/>
                <w:color w:val="000000" w:themeColor="text1"/>
              </w:rPr>
              <w:t>355</w:t>
            </w:r>
          </w:p>
        </w:tc>
        <w:tc>
          <w:tcPr>
            <w:tcW w:w="0" w:type="auto"/>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bottom"/>
            <w:hideMark/>
          </w:tcPr>
          <w:p w14:paraId="23698D07" w14:textId="77777777" w:rsidR="002B1302" w:rsidRPr="005B0936" w:rsidRDefault="002B1302" w:rsidP="0043026B">
            <w:pPr>
              <w:jc w:val="center"/>
              <w:rPr>
                <w:rFonts w:ascii="Garamond" w:hAnsi="Garamond" w:cs="Calibri"/>
                <w:color w:val="000000" w:themeColor="text1"/>
              </w:rPr>
            </w:pPr>
          </w:p>
        </w:tc>
      </w:tr>
    </w:tbl>
    <w:p w14:paraId="041F377F" w14:textId="1483B130" w:rsidR="002B1302" w:rsidRPr="005B0936" w:rsidRDefault="002B1302" w:rsidP="002B1302">
      <w:pPr>
        <w:pStyle w:val="Didascalia"/>
        <w:jc w:val="center"/>
        <w:rPr>
          <w:rFonts w:ascii="Garamond" w:hAnsi="Garamond" w:cs="Linux Libertine"/>
          <w:i w:val="0"/>
          <w:iCs w:val="0"/>
          <w:color w:val="000000" w:themeColor="text1"/>
          <w:sz w:val="24"/>
          <w:szCs w:val="24"/>
        </w:rPr>
      </w:pPr>
      <w:bookmarkStart w:id="25" w:name="_Ref120643005"/>
      <w:r w:rsidRPr="005B0936">
        <w:rPr>
          <w:rFonts w:ascii="Garamond" w:hAnsi="Garamond" w:cs="Linux Libertine"/>
          <w:b/>
          <w:bCs/>
          <w:i w:val="0"/>
          <w:iCs w:val="0"/>
          <w:color w:val="000000" w:themeColor="text1"/>
          <w:sz w:val="24"/>
          <w:szCs w:val="24"/>
        </w:rPr>
        <w:t>Table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Table_A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1</w:t>
      </w:r>
      <w:r w:rsidRPr="005B0936">
        <w:rPr>
          <w:rFonts w:ascii="Garamond" w:hAnsi="Garamond" w:cs="Linux Libertine"/>
          <w:b/>
          <w:bCs/>
          <w:i w:val="0"/>
          <w:iCs w:val="0"/>
          <w:color w:val="000000" w:themeColor="text1"/>
          <w:sz w:val="24"/>
          <w:szCs w:val="24"/>
        </w:rPr>
        <w:fldChar w:fldCharType="end"/>
      </w:r>
      <w:bookmarkEnd w:id="25"/>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Descriptive statistics, school openings analysis</w:t>
      </w:r>
    </w:p>
    <w:p w14:paraId="62F87C03" w14:textId="77777777" w:rsidR="002B1302" w:rsidRPr="005B0936" w:rsidRDefault="002B1302">
      <w:pPr>
        <w:rPr>
          <w:rFonts w:ascii="Garamond" w:hAnsi="Garamond" w:cs="Linux Libertine"/>
          <w:i/>
          <w:iCs/>
          <w:color w:val="000000" w:themeColor="text1"/>
          <w:sz w:val="20"/>
          <w:szCs w:val="20"/>
        </w:rPr>
      </w:pPr>
    </w:p>
    <w:p w14:paraId="7F5B8FF1" w14:textId="77777777" w:rsidR="00A54729" w:rsidRPr="005B0936" w:rsidRDefault="002B1302">
      <w:pPr>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table reports descriptive statistics for region-level data on infections and mobility for the period 14 August-3 November 2020, distinguishing early opening (14 September) and late opening (24 September) regions.</w:t>
      </w:r>
    </w:p>
    <w:p w14:paraId="4F6326E2" w14:textId="77777777" w:rsidR="00A54729" w:rsidRPr="005B0936" w:rsidRDefault="00A54729">
      <w:pP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br w:type="page"/>
      </w:r>
    </w:p>
    <w:p w14:paraId="1F553EBC" w14:textId="652AF2BB" w:rsidR="00893869" w:rsidRPr="005B0936" w:rsidRDefault="00E83DC9" w:rsidP="000818F4">
      <w:pPr>
        <w:pStyle w:val="Didascalia"/>
        <w:jc w:val="center"/>
        <w:rPr>
          <w:rFonts w:ascii="Garamond" w:hAnsi="Garamond" w:cs="Linux Libertine"/>
          <w:i w:val="0"/>
          <w:iCs w:val="0"/>
          <w:color w:val="000000" w:themeColor="text1"/>
          <w:sz w:val="24"/>
          <w:szCs w:val="24"/>
        </w:rPr>
      </w:pPr>
      <w:bookmarkStart w:id="26" w:name="_Ref120801131"/>
      <w:r w:rsidRPr="005B0936">
        <w:rPr>
          <w:rFonts w:ascii="Garamond" w:hAnsi="Garamond" w:cs="Linux Libertine"/>
          <w:b/>
          <w:bCs/>
          <w:i w:val="0"/>
          <w:iCs w:val="0"/>
          <w:color w:val="000000" w:themeColor="text1"/>
          <w:sz w:val="24"/>
          <w:szCs w:val="24"/>
        </w:rPr>
        <w:lastRenderedPageBreak/>
        <w:t>Table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Table_A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2</w:t>
      </w:r>
      <w:r w:rsidRPr="005B0936">
        <w:rPr>
          <w:rFonts w:ascii="Garamond" w:hAnsi="Garamond" w:cs="Linux Libertine"/>
          <w:b/>
          <w:bCs/>
          <w:i w:val="0"/>
          <w:iCs w:val="0"/>
          <w:color w:val="000000" w:themeColor="text1"/>
          <w:sz w:val="24"/>
          <w:szCs w:val="24"/>
        </w:rPr>
        <w:fldChar w:fldCharType="end"/>
      </w:r>
      <w:bookmarkEnd w:id="26"/>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Descriptive statistics, analysis on school closures in Campania </w:t>
      </w:r>
    </w:p>
    <w:tbl>
      <w:tblPr>
        <w:tblW w:w="8426" w:type="dxa"/>
        <w:jc w:val="center"/>
        <w:tblLook w:val="04A0" w:firstRow="1" w:lastRow="0" w:firstColumn="1" w:lastColumn="0" w:noHBand="0" w:noVBand="1"/>
      </w:tblPr>
      <w:tblGrid>
        <w:gridCol w:w="4186"/>
        <w:gridCol w:w="1060"/>
        <w:gridCol w:w="1060"/>
        <w:gridCol w:w="1060"/>
        <w:gridCol w:w="1060"/>
      </w:tblGrid>
      <w:tr w:rsidR="005B0936" w:rsidRPr="005B0936" w14:paraId="1A2B55C6" w14:textId="77777777" w:rsidTr="00097ADD">
        <w:trPr>
          <w:trHeight w:val="300"/>
          <w:jc w:val="center"/>
        </w:trPr>
        <w:tc>
          <w:tcPr>
            <w:tcW w:w="4186" w:type="dxa"/>
            <w:tcBorders>
              <w:top w:val="double" w:sz="4" w:space="0" w:color="auto"/>
              <w:left w:val="nil"/>
              <w:bottom w:val="single" w:sz="4" w:space="0" w:color="auto"/>
              <w:right w:val="nil"/>
            </w:tcBorders>
            <w:shd w:val="clear" w:color="auto" w:fill="auto"/>
            <w:noWrap/>
            <w:vAlign w:val="bottom"/>
            <w:hideMark/>
          </w:tcPr>
          <w:p w14:paraId="0445E074" w14:textId="77777777" w:rsidR="00893869" w:rsidRPr="005B0936" w:rsidRDefault="00893869">
            <w:pPr>
              <w:rPr>
                <w:rFonts w:ascii="Garamond" w:hAnsi="Garamond"/>
                <w:color w:val="000000" w:themeColor="text1"/>
                <w:sz w:val="22"/>
                <w:szCs w:val="22"/>
              </w:rPr>
            </w:pPr>
          </w:p>
        </w:tc>
        <w:tc>
          <w:tcPr>
            <w:tcW w:w="2120" w:type="dxa"/>
            <w:gridSpan w:val="2"/>
            <w:tcBorders>
              <w:top w:val="double" w:sz="4" w:space="0" w:color="auto"/>
              <w:left w:val="nil"/>
              <w:bottom w:val="single" w:sz="4" w:space="0" w:color="auto"/>
              <w:right w:val="nil"/>
            </w:tcBorders>
            <w:shd w:val="clear" w:color="auto" w:fill="auto"/>
            <w:noWrap/>
            <w:vAlign w:val="bottom"/>
            <w:hideMark/>
          </w:tcPr>
          <w:p w14:paraId="7F166CED" w14:textId="46ADC15C"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Campania</w:t>
            </w:r>
          </w:p>
        </w:tc>
        <w:tc>
          <w:tcPr>
            <w:tcW w:w="2120" w:type="dxa"/>
            <w:gridSpan w:val="2"/>
            <w:tcBorders>
              <w:top w:val="double" w:sz="4" w:space="0" w:color="auto"/>
              <w:left w:val="nil"/>
              <w:bottom w:val="single" w:sz="4" w:space="0" w:color="auto"/>
              <w:right w:val="nil"/>
            </w:tcBorders>
            <w:shd w:val="clear" w:color="auto" w:fill="auto"/>
            <w:noWrap/>
            <w:vAlign w:val="bottom"/>
            <w:hideMark/>
          </w:tcPr>
          <w:p w14:paraId="1A5DC3C0" w14:textId="77777777"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Other regions</w:t>
            </w:r>
          </w:p>
        </w:tc>
      </w:tr>
      <w:tr w:rsidR="005B0936" w:rsidRPr="005B0936" w14:paraId="65616935" w14:textId="77777777" w:rsidTr="00097ADD">
        <w:trPr>
          <w:trHeight w:val="300"/>
          <w:jc w:val="center"/>
        </w:trPr>
        <w:tc>
          <w:tcPr>
            <w:tcW w:w="4186" w:type="dxa"/>
            <w:tcBorders>
              <w:top w:val="single" w:sz="4" w:space="0" w:color="auto"/>
              <w:left w:val="nil"/>
              <w:right w:val="nil"/>
            </w:tcBorders>
            <w:shd w:val="clear" w:color="auto" w:fill="auto"/>
            <w:noWrap/>
            <w:vAlign w:val="bottom"/>
            <w:hideMark/>
          </w:tcPr>
          <w:p w14:paraId="0B86492D" w14:textId="77777777" w:rsidR="00893869" w:rsidRPr="005B0936" w:rsidRDefault="00893869">
            <w:pPr>
              <w:rPr>
                <w:rFonts w:ascii="Garamond" w:hAnsi="Garamond" w:cs="Calibri"/>
                <w:color w:val="000000" w:themeColor="text1"/>
                <w:sz w:val="22"/>
                <w:szCs w:val="22"/>
              </w:rPr>
            </w:pPr>
          </w:p>
        </w:tc>
        <w:tc>
          <w:tcPr>
            <w:tcW w:w="1060" w:type="dxa"/>
            <w:tcBorders>
              <w:top w:val="single" w:sz="4" w:space="0" w:color="auto"/>
              <w:left w:val="nil"/>
              <w:bottom w:val="single" w:sz="4" w:space="0" w:color="auto"/>
              <w:right w:val="nil"/>
            </w:tcBorders>
            <w:shd w:val="clear" w:color="auto" w:fill="auto"/>
            <w:noWrap/>
            <w:vAlign w:val="bottom"/>
            <w:hideMark/>
          </w:tcPr>
          <w:p w14:paraId="39B1F853" w14:textId="77777777"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Mean</w:t>
            </w:r>
          </w:p>
        </w:tc>
        <w:tc>
          <w:tcPr>
            <w:tcW w:w="1060" w:type="dxa"/>
            <w:tcBorders>
              <w:top w:val="single" w:sz="4" w:space="0" w:color="auto"/>
              <w:left w:val="nil"/>
              <w:bottom w:val="single" w:sz="4" w:space="0" w:color="auto"/>
              <w:right w:val="nil"/>
            </w:tcBorders>
            <w:shd w:val="clear" w:color="auto" w:fill="auto"/>
            <w:noWrap/>
            <w:vAlign w:val="bottom"/>
            <w:hideMark/>
          </w:tcPr>
          <w:p w14:paraId="7B904BBC" w14:textId="77777777"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S.D.</w:t>
            </w:r>
          </w:p>
        </w:tc>
        <w:tc>
          <w:tcPr>
            <w:tcW w:w="1060" w:type="dxa"/>
            <w:tcBorders>
              <w:top w:val="single" w:sz="4" w:space="0" w:color="auto"/>
              <w:left w:val="nil"/>
              <w:bottom w:val="single" w:sz="4" w:space="0" w:color="auto"/>
              <w:right w:val="nil"/>
            </w:tcBorders>
            <w:shd w:val="clear" w:color="auto" w:fill="auto"/>
            <w:noWrap/>
            <w:vAlign w:val="bottom"/>
            <w:hideMark/>
          </w:tcPr>
          <w:p w14:paraId="69B6655A" w14:textId="77777777"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Mean</w:t>
            </w:r>
          </w:p>
        </w:tc>
        <w:tc>
          <w:tcPr>
            <w:tcW w:w="1060" w:type="dxa"/>
            <w:tcBorders>
              <w:top w:val="single" w:sz="4" w:space="0" w:color="auto"/>
              <w:left w:val="nil"/>
              <w:bottom w:val="single" w:sz="4" w:space="0" w:color="auto"/>
              <w:right w:val="nil"/>
            </w:tcBorders>
            <w:shd w:val="clear" w:color="auto" w:fill="auto"/>
            <w:noWrap/>
            <w:vAlign w:val="bottom"/>
            <w:hideMark/>
          </w:tcPr>
          <w:p w14:paraId="155B29DB" w14:textId="77777777" w:rsidR="00893869" w:rsidRPr="005B0936" w:rsidRDefault="00893869" w:rsidP="00097ADD">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S.D.</w:t>
            </w:r>
          </w:p>
        </w:tc>
      </w:tr>
      <w:tr w:rsidR="005B0936" w:rsidRPr="005B0936" w14:paraId="443F25DA" w14:textId="77777777" w:rsidTr="00097ADD">
        <w:trPr>
          <w:trHeight w:val="300"/>
          <w:jc w:val="center"/>
        </w:trPr>
        <w:tc>
          <w:tcPr>
            <w:tcW w:w="6306" w:type="dxa"/>
            <w:gridSpan w:val="3"/>
            <w:tcBorders>
              <w:top w:val="nil"/>
              <w:left w:val="nil"/>
              <w:bottom w:val="single" w:sz="4" w:space="0" w:color="auto"/>
              <w:right w:val="nil"/>
            </w:tcBorders>
            <w:shd w:val="clear" w:color="auto" w:fill="auto"/>
            <w:noWrap/>
            <w:vAlign w:val="bottom"/>
            <w:hideMark/>
          </w:tcPr>
          <w:p w14:paraId="767D18DC" w14:textId="0143692A" w:rsidR="00893869" w:rsidRPr="005B0936" w:rsidRDefault="00893869" w:rsidP="00893869">
            <w:pPr>
              <w:rPr>
                <w:rFonts w:ascii="Garamond" w:hAnsi="Garamond" w:cs="Calibri"/>
                <w:b/>
                <w:bCs/>
                <w:color w:val="000000" w:themeColor="text1"/>
                <w:sz w:val="22"/>
                <w:szCs w:val="22"/>
              </w:rPr>
            </w:pPr>
            <w:r w:rsidRPr="005B0936">
              <w:rPr>
                <w:rFonts w:ascii="Garamond" w:hAnsi="Garamond" w:cs="Calibri"/>
                <w:b/>
                <w:bCs/>
                <w:color w:val="000000" w:themeColor="text1"/>
                <w:sz w:val="22"/>
                <w:szCs w:val="22"/>
              </w:rPr>
              <w:t>[a] Daily outcomes</w:t>
            </w:r>
          </w:p>
        </w:tc>
        <w:tc>
          <w:tcPr>
            <w:tcW w:w="1060" w:type="dxa"/>
            <w:tcBorders>
              <w:top w:val="nil"/>
              <w:left w:val="nil"/>
              <w:bottom w:val="single" w:sz="4" w:space="0" w:color="auto"/>
              <w:right w:val="nil"/>
            </w:tcBorders>
            <w:shd w:val="clear" w:color="auto" w:fill="auto"/>
            <w:noWrap/>
            <w:vAlign w:val="bottom"/>
            <w:hideMark/>
          </w:tcPr>
          <w:p w14:paraId="382FA1B4" w14:textId="77777777" w:rsidR="00893869" w:rsidRPr="005B0936" w:rsidRDefault="00893869" w:rsidP="0043026B">
            <w:pPr>
              <w:jc w:val="center"/>
              <w:rPr>
                <w:rFonts w:ascii="Garamond" w:hAnsi="Garamond" w:cs="Calibri"/>
                <w:b/>
                <w:bCs/>
                <w:color w:val="000000" w:themeColor="text1"/>
                <w:sz w:val="22"/>
                <w:szCs w:val="22"/>
              </w:rPr>
            </w:pPr>
          </w:p>
        </w:tc>
        <w:tc>
          <w:tcPr>
            <w:tcW w:w="1060" w:type="dxa"/>
            <w:tcBorders>
              <w:top w:val="nil"/>
              <w:left w:val="nil"/>
              <w:bottom w:val="single" w:sz="4" w:space="0" w:color="auto"/>
              <w:right w:val="nil"/>
            </w:tcBorders>
            <w:shd w:val="clear" w:color="auto" w:fill="auto"/>
            <w:noWrap/>
            <w:vAlign w:val="bottom"/>
            <w:hideMark/>
          </w:tcPr>
          <w:p w14:paraId="165B364F" w14:textId="77777777" w:rsidR="00893869" w:rsidRPr="005B0936" w:rsidRDefault="00893869" w:rsidP="0043026B">
            <w:pPr>
              <w:jc w:val="center"/>
              <w:rPr>
                <w:rFonts w:ascii="Garamond" w:hAnsi="Garamond"/>
                <w:b/>
                <w:bCs/>
                <w:color w:val="000000" w:themeColor="text1"/>
                <w:sz w:val="22"/>
                <w:szCs w:val="22"/>
              </w:rPr>
            </w:pPr>
          </w:p>
        </w:tc>
      </w:tr>
      <w:tr w:rsidR="005B0936" w:rsidRPr="005B0936" w14:paraId="7A803FD9" w14:textId="77777777" w:rsidTr="00097ADD">
        <w:trPr>
          <w:trHeight w:val="300"/>
          <w:jc w:val="center"/>
        </w:trPr>
        <w:tc>
          <w:tcPr>
            <w:tcW w:w="4186" w:type="dxa"/>
            <w:tcBorders>
              <w:top w:val="single" w:sz="4" w:space="0" w:color="auto"/>
              <w:left w:val="nil"/>
              <w:bottom w:val="nil"/>
              <w:right w:val="nil"/>
            </w:tcBorders>
            <w:shd w:val="clear" w:color="auto" w:fill="auto"/>
            <w:noWrap/>
            <w:vAlign w:val="bottom"/>
            <w:hideMark/>
          </w:tcPr>
          <w:p w14:paraId="459BFC07"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Daily new positive cases (per 100,000)</w:t>
            </w:r>
          </w:p>
        </w:tc>
        <w:tc>
          <w:tcPr>
            <w:tcW w:w="1060" w:type="dxa"/>
            <w:tcBorders>
              <w:top w:val="single" w:sz="4" w:space="0" w:color="auto"/>
              <w:left w:val="nil"/>
              <w:bottom w:val="nil"/>
              <w:right w:val="nil"/>
            </w:tcBorders>
            <w:shd w:val="clear" w:color="auto" w:fill="auto"/>
            <w:noWrap/>
            <w:vAlign w:val="bottom"/>
            <w:hideMark/>
          </w:tcPr>
          <w:p w14:paraId="0C207E9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34.8</w:t>
            </w:r>
          </w:p>
        </w:tc>
        <w:tc>
          <w:tcPr>
            <w:tcW w:w="1060" w:type="dxa"/>
            <w:tcBorders>
              <w:top w:val="single" w:sz="4" w:space="0" w:color="auto"/>
              <w:left w:val="nil"/>
              <w:bottom w:val="nil"/>
              <w:right w:val="nil"/>
            </w:tcBorders>
            <w:shd w:val="clear" w:color="auto" w:fill="auto"/>
            <w:noWrap/>
            <w:vAlign w:val="bottom"/>
            <w:hideMark/>
          </w:tcPr>
          <w:p w14:paraId="55A57631"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23.58</w:t>
            </w:r>
          </w:p>
        </w:tc>
        <w:tc>
          <w:tcPr>
            <w:tcW w:w="1060" w:type="dxa"/>
            <w:tcBorders>
              <w:top w:val="single" w:sz="4" w:space="0" w:color="auto"/>
              <w:left w:val="nil"/>
              <w:bottom w:val="nil"/>
              <w:right w:val="nil"/>
            </w:tcBorders>
            <w:shd w:val="clear" w:color="auto" w:fill="auto"/>
            <w:noWrap/>
            <w:vAlign w:val="bottom"/>
            <w:hideMark/>
          </w:tcPr>
          <w:p w14:paraId="47B421F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29.94</w:t>
            </w:r>
          </w:p>
        </w:tc>
        <w:tc>
          <w:tcPr>
            <w:tcW w:w="1060" w:type="dxa"/>
            <w:tcBorders>
              <w:top w:val="single" w:sz="4" w:space="0" w:color="auto"/>
              <w:left w:val="nil"/>
              <w:bottom w:val="nil"/>
              <w:right w:val="nil"/>
            </w:tcBorders>
            <w:shd w:val="clear" w:color="auto" w:fill="auto"/>
            <w:noWrap/>
            <w:vAlign w:val="bottom"/>
            <w:hideMark/>
          </w:tcPr>
          <w:p w14:paraId="64891890"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27.27</w:t>
            </w:r>
          </w:p>
        </w:tc>
      </w:tr>
      <w:tr w:rsidR="005B0936" w:rsidRPr="005B0936" w14:paraId="1707BE68"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251E6B7C"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Daily change in patients in ICUs (per 100,000)</w:t>
            </w:r>
          </w:p>
        </w:tc>
        <w:tc>
          <w:tcPr>
            <w:tcW w:w="1060" w:type="dxa"/>
            <w:tcBorders>
              <w:top w:val="nil"/>
              <w:left w:val="nil"/>
              <w:bottom w:val="nil"/>
              <w:right w:val="nil"/>
            </w:tcBorders>
            <w:shd w:val="clear" w:color="auto" w:fill="auto"/>
            <w:noWrap/>
            <w:vAlign w:val="bottom"/>
            <w:hideMark/>
          </w:tcPr>
          <w:p w14:paraId="1B0E2D1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0.03</w:t>
            </w:r>
          </w:p>
        </w:tc>
        <w:tc>
          <w:tcPr>
            <w:tcW w:w="1060" w:type="dxa"/>
            <w:tcBorders>
              <w:top w:val="nil"/>
              <w:left w:val="nil"/>
              <w:bottom w:val="nil"/>
              <w:right w:val="nil"/>
            </w:tcBorders>
            <w:shd w:val="clear" w:color="auto" w:fill="auto"/>
            <w:noWrap/>
            <w:vAlign w:val="bottom"/>
            <w:hideMark/>
          </w:tcPr>
          <w:p w14:paraId="09E3C7C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0.18</w:t>
            </w:r>
          </w:p>
        </w:tc>
        <w:tc>
          <w:tcPr>
            <w:tcW w:w="1060" w:type="dxa"/>
            <w:tcBorders>
              <w:top w:val="nil"/>
              <w:left w:val="nil"/>
              <w:bottom w:val="nil"/>
              <w:right w:val="nil"/>
            </w:tcBorders>
            <w:shd w:val="clear" w:color="auto" w:fill="auto"/>
            <w:noWrap/>
            <w:vAlign w:val="bottom"/>
            <w:hideMark/>
          </w:tcPr>
          <w:p w14:paraId="02741EF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0.07</w:t>
            </w:r>
          </w:p>
        </w:tc>
        <w:tc>
          <w:tcPr>
            <w:tcW w:w="1060" w:type="dxa"/>
            <w:tcBorders>
              <w:top w:val="nil"/>
              <w:left w:val="nil"/>
              <w:bottom w:val="nil"/>
              <w:right w:val="nil"/>
            </w:tcBorders>
            <w:shd w:val="clear" w:color="auto" w:fill="auto"/>
            <w:noWrap/>
            <w:vAlign w:val="bottom"/>
            <w:hideMark/>
          </w:tcPr>
          <w:p w14:paraId="3BD5E03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0.33</w:t>
            </w:r>
          </w:p>
        </w:tc>
      </w:tr>
      <w:tr w:rsidR="005B0936" w:rsidRPr="005B0936" w14:paraId="4DFFA987"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1F206224"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Daily change in hospitalizations (per 100,000)</w:t>
            </w:r>
          </w:p>
        </w:tc>
        <w:tc>
          <w:tcPr>
            <w:tcW w:w="1060" w:type="dxa"/>
            <w:tcBorders>
              <w:top w:val="nil"/>
              <w:left w:val="nil"/>
              <w:bottom w:val="nil"/>
              <w:right w:val="nil"/>
            </w:tcBorders>
            <w:shd w:val="clear" w:color="auto" w:fill="auto"/>
            <w:noWrap/>
            <w:vAlign w:val="bottom"/>
            <w:hideMark/>
          </w:tcPr>
          <w:p w14:paraId="3861C80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0.35</w:t>
            </w:r>
          </w:p>
        </w:tc>
        <w:tc>
          <w:tcPr>
            <w:tcW w:w="1060" w:type="dxa"/>
            <w:tcBorders>
              <w:top w:val="nil"/>
              <w:left w:val="nil"/>
              <w:bottom w:val="nil"/>
              <w:right w:val="nil"/>
            </w:tcBorders>
            <w:shd w:val="clear" w:color="auto" w:fill="auto"/>
            <w:noWrap/>
            <w:vAlign w:val="bottom"/>
            <w:hideMark/>
          </w:tcPr>
          <w:p w14:paraId="1A44BE2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1.43</w:t>
            </w:r>
          </w:p>
        </w:tc>
        <w:tc>
          <w:tcPr>
            <w:tcW w:w="1060" w:type="dxa"/>
            <w:tcBorders>
              <w:top w:val="nil"/>
              <w:left w:val="nil"/>
              <w:bottom w:val="nil"/>
              <w:right w:val="nil"/>
            </w:tcBorders>
            <w:shd w:val="clear" w:color="auto" w:fill="auto"/>
            <w:noWrap/>
            <w:vAlign w:val="bottom"/>
            <w:hideMark/>
          </w:tcPr>
          <w:p w14:paraId="5A3F4AFC" w14:textId="1FADB1B6"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0.60</w:t>
            </w:r>
          </w:p>
        </w:tc>
        <w:tc>
          <w:tcPr>
            <w:tcW w:w="1060" w:type="dxa"/>
            <w:tcBorders>
              <w:top w:val="nil"/>
              <w:left w:val="nil"/>
              <w:bottom w:val="nil"/>
              <w:right w:val="nil"/>
            </w:tcBorders>
            <w:shd w:val="clear" w:color="auto" w:fill="auto"/>
            <w:noWrap/>
            <w:vAlign w:val="bottom"/>
            <w:hideMark/>
          </w:tcPr>
          <w:p w14:paraId="492C9291"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1.72</w:t>
            </w:r>
          </w:p>
        </w:tc>
      </w:tr>
      <w:tr w:rsidR="005B0936" w:rsidRPr="005B0936" w14:paraId="205983BC"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4178C9D"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Daily tests (per 100,000)</w:t>
            </w:r>
          </w:p>
        </w:tc>
        <w:tc>
          <w:tcPr>
            <w:tcW w:w="1060" w:type="dxa"/>
            <w:tcBorders>
              <w:top w:val="nil"/>
              <w:left w:val="nil"/>
              <w:bottom w:val="nil"/>
              <w:right w:val="nil"/>
            </w:tcBorders>
            <w:shd w:val="clear" w:color="auto" w:fill="auto"/>
            <w:noWrap/>
            <w:vAlign w:val="bottom"/>
            <w:hideMark/>
          </w:tcPr>
          <w:p w14:paraId="767A4470"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182.69</w:t>
            </w:r>
          </w:p>
        </w:tc>
        <w:tc>
          <w:tcPr>
            <w:tcW w:w="1060" w:type="dxa"/>
            <w:tcBorders>
              <w:top w:val="nil"/>
              <w:left w:val="nil"/>
              <w:bottom w:val="nil"/>
              <w:right w:val="nil"/>
            </w:tcBorders>
            <w:shd w:val="clear" w:color="auto" w:fill="auto"/>
            <w:noWrap/>
            <w:vAlign w:val="bottom"/>
            <w:hideMark/>
          </w:tcPr>
          <w:p w14:paraId="4BA081FC"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88.46</w:t>
            </w:r>
          </w:p>
        </w:tc>
        <w:tc>
          <w:tcPr>
            <w:tcW w:w="1060" w:type="dxa"/>
            <w:tcBorders>
              <w:top w:val="nil"/>
              <w:left w:val="nil"/>
              <w:bottom w:val="nil"/>
              <w:right w:val="nil"/>
            </w:tcBorders>
            <w:shd w:val="clear" w:color="auto" w:fill="auto"/>
            <w:noWrap/>
            <w:vAlign w:val="bottom"/>
            <w:hideMark/>
          </w:tcPr>
          <w:p w14:paraId="67A77FC7" w14:textId="7A8FAF34"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152.3</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1FDDF05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9633.81</w:t>
            </w:r>
          </w:p>
        </w:tc>
      </w:tr>
      <w:tr w:rsidR="005B0936" w:rsidRPr="005B0936" w14:paraId="512DF484"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251F8623"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Daily deaths (per 100,000)</w:t>
            </w:r>
          </w:p>
        </w:tc>
        <w:tc>
          <w:tcPr>
            <w:tcW w:w="1060" w:type="dxa"/>
            <w:tcBorders>
              <w:top w:val="nil"/>
              <w:left w:val="nil"/>
              <w:bottom w:val="nil"/>
              <w:right w:val="nil"/>
            </w:tcBorders>
            <w:shd w:val="clear" w:color="auto" w:fill="auto"/>
            <w:noWrap/>
            <w:vAlign w:val="bottom"/>
            <w:hideMark/>
          </w:tcPr>
          <w:p w14:paraId="4569A117"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0.34</w:t>
            </w:r>
          </w:p>
        </w:tc>
        <w:tc>
          <w:tcPr>
            <w:tcW w:w="1060" w:type="dxa"/>
            <w:tcBorders>
              <w:top w:val="nil"/>
              <w:left w:val="nil"/>
              <w:bottom w:val="nil"/>
              <w:right w:val="nil"/>
            </w:tcBorders>
            <w:shd w:val="clear" w:color="auto" w:fill="auto"/>
            <w:noWrap/>
            <w:vAlign w:val="bottom"/>
            <w:hideMark/>
          </w:tcPr>
          <w:p w14:paraId="0055C7ED"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0.36</w:t>
            </w:r>
          </w:p>
        </w:tc>
        <w:tc>
          <w:tcPr>
            <w:tcW w:w="1060" w:type="dxa"/>
            <w:tcBorders>
              <w:top w:val="nil"/>
              <w:left w:val="nil"/>
              <w:bottom w:val="nil"/>
              <w:right w:val="nil"/>
            </w:tcBorders>
            <w:shd w:val="clear" w:color="auto" w:fill="auto"/>
            <w:noWrap/>
            <w:vAlign w:val="bottom"/>
            <w:hideMark/>
          </w:tcPr>
          <w:p w14:paraId="75E3770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0.59</w:t>
            </w:r>
          </w:p>
        </w:tc>
        <w:tc>
          <w:tcPr>
            <w:tcW w:w="1060" w:type="dxa"/>
            <w:tcBorders>
              <w:top w:val="nil"/>
              <w:left w:val="nil"/>
              <w:bottom w:val="nil"/>
              <w:right w:val="nil"/>
            </w:tcBorders>
            <w:shd w:val="clear" w:color="auto" w:fill="auto"/>
            <w:noWrap/>
            <w:vAlign w:val="bottom"/>
            <w:hideMark/>
          </w:tcPr>
          <w:p w14:paraId="325A66FE"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0.85</w:t>
            </w:r>
          </w:p>
        </w:tc>
      </w:tr>
      <w:tr w:rsidR="005B0936" w:rsidRPr="005B0936" w14:paraId="65611BF0"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B0A486A"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Observations</w:t>
            </w:r>
          </w:p>
        </w:tc>
        <w:tc>
          <w:tcPr>
            <w:tcW w:w="1060" w:type="dxa"/>
            <w:tcBorders>
              <w:top w:val="nil"/>
              <w:left w:val="nil"/>
              <w:bottom w:val="nil"/>
              <w:right w:val="nil"/>
            </w:tcBorders>
            <w:shd w:val="clear" w:color="auto" w:fill="auto"/>
            <w:noWrap/>
            <w:vAlign w:val="bottom"/>
            <w:hideMark/>
          </w:tcPr>
          <w:p w14:paraId="0488E9E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77</w:t>
            </w:r>
          </w:p>
        </w:tc>
        <w:tc>
          <w:tcPr>
            <w:tcW w:w="1060" w:type="dxa"/>
            <w:tcBorders>
              <w:top w:val="nil"/>
              <w:left w:val="nil"/>
              <w:bottom w:val="nil"/>
              <w:right w:val="nil"/>
            </w:tcBorders>
            <w:shd w:val="clear" w:color="auto" w:fill="auto"/>
            <w:noWrap/>
            <w:vAlign w:val="bottom"/>
            <w:hideMark/>
          </w:tcPr>
          <w:p w14:paraId="1381B283" w14:textId="77777777"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71AA078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1540</w:t>
            </w:r>
          </w:p>
        </w:tc>
        <w:tc>
          <w:tcPr>
            <w:tcW w:w="1060" w:type="dxa"/>
            <w:tcBorders>
              <w:top w:val="nil"/>
              <w:left w:val="nil"/>
              <w:bottom w:val="nil"/>
              <w:right w:val="nil"/>
            </w:tcBorders>
            <w:shd w:val="clear" w:color="auto" w:fill="auto"/>
            <w:noWrap/>
            <w:vAlign w:val="bottom"/>
            <w:hideMark/>
          </w:tcPr>
          <w:p w14:paraId="22EFD23C" w14:textId="77777777" w:rsidR="00893869" w:rsidRPr="005B0936" w:rsidRDefault="00893869" w:rsidP="0043026B">
            <w:pPr>
              <w:jc w:val="center"/>
              <w:rPr>
                <w:rFonts w:ascii="Garamond" w:hAnsi="Garamond" w:cs="Calibri"/>
                <w:color w:val="000000" w:themeColor="text1"/>
                <w:sz w:val="22"/>
                <w:szCs w:val="22"/>
              </w:rPr>
            </w:pPr>
          </w:p>
        </w:tc>
      </w:tr>
      <w:tr w:rsidR="005B0936" w:rsidRPr="005B0936" w14:paraId="5129B56D" w14:textId="77777777" w:rsidTr="00097ADD">
        <w:trPr>
          <w:trHeight w:val="300"/>
          <w:jc w:val="center"/>
        </w:trPr>
        <w:tc>
          <w:tcPr>
            <w:tcW w:w="4186" w:type="dxa"/>
            <w:tcBorders>
              <w:top w:val="nil"/>
              <w:left w:val="nil"/>
              <w:right w:val="nil"/>
            </w:tcBorders>
            <w:shd w:val="clear" w:color="auto" w:fill="auto"/>
            <w:noWrap/>
            <w:vAlign w:val="bottom"/>
            <w:hideMark/>
          </w:tcPr>
          <w:p w14:paraId="5979C5B7" w14:textId="77777777" w:rsidR="00893869" w:rsidRPr="005B0936" w:rsidRDefault="00893869">
            <w:pP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2FA2DD2A"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160B6C60"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4F4969BA"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4E69F004" w14:textId="77777777" w:rsidR="00893869" w:rsidRPr="005B0936" w:rsidRDefault="00893869" w:rsidP="0043026B">
            <w:pPr>
              <w:jc w:val="center"/>
              <w:rPr>
                <w:rFonts w:ascii="Garamond" w:hAnsi="Garamond"/>
                <w:color w:val="000000" w:themeColor="text1"/>
                <w:sz w:val="22"/>
                <w:szCs w:val="22"/>
              </w:rPr>
            </w:pPr>
          </w:p>
        </w:tc>
      </w:tr>
      <w:tr w:rsidR="005B0936" w:rsidRPr="005B0936" w14:paraId="7EF16339" w14:textId="77777777" w:rsidTr="00097ADD">
        <w:trPr>
          <w:trHeight w:val="300"/>
          <w:jc w:val="center"/>
        </w:trPr>
        <w:tc>
          <w:tcPr>
            <w:tcW w:w="6306" w:type="dxa"/>
            <w:gridSpan w:val="3"/>
            <w:tcBorders>
              <w:top w:val="nil"/>
              <w:left w:val="nil"/>
              <w:bottom w:val="single" w:sz="4" w:space="0" w:color="auto"/>
              <w:right w:val="nil"/>
            </w:tcBorders>
            <w:shd w:val="clear" w:color="auto" w:fill="auto"/>
            <w:noWrap/>
            <w:vAlign w:val="bottom"/>
            <w:hideMark/>
          </w:tcPr>
          <w:p w14:paraId="4821E69F" w14:textId="27334005" w:rsidR="00893869" w:rsidRPr="005B0936" w:rsidRDefault="00893869" w:rsidP="00893869">
            <w:pPr>
              <w:rPr>
                <w:rFonts w:ascii="Garamond" w:hAnsi="Garamond" w:cs="Calibri"/>
                <w:b/>
                <w:bCs/>
                <w:color w:val="000000" w:themeColor="text1"/>
                <w:sz w:val="22"/>
                <w:szCs w:val="22"/>
              </w:rPr>
            </w:pPr>
            <w:r w:rsidRPr="005B0936">
              <w:rPr>
                <w:rFonts w:ascii="Garamond" w:hAnsi="Garamond" w:cs="Calibri"/>
                <w:b/>
                <w:bCs/>
                <w:color w:val="000000" w:themeColor="text1"/>
                <w:sz w:val="22"/>
                <w:szCs w:val="22"/>
              </w:rPr>
              <w:t>[b] Weekly outcomes</w:t>
            </w:r>
          </w:p>
        </w:tc>
        <w:tc>
          <w:tcPr>
            <w:tcW w:w="1060" w:type="dxa"/>
            <w:tcBorders>
              <w:top w:val="nil"/>
              <w:left w:val="nil"/>
              <w:bottom w:val="single" w:sz="4" w:space="0" w:color="auto"/>
              <w:right w:val="nil"/>
            </w:tcBorders>
            <w:shd w:val="clear" w:color="auto" w:fill="auto"/>
            <w:noWrap/>
            <w:vAlign w:val="bottom"/>
            <w:hideMark/>
          </w:tcPr>
          <w:p w14:paraId="57993B4D" w14:textId="77777777" w:rsidR="00893869" w:rsidRPr="005B0936" w:rsidRDefault="00893869" w:rsidP="0043026B">
            <w:pPr>
              <w:jc w:val="center"/>
              <w:rPr>
                <w:rFonts w:ascii="Garamond" w:hAnsi="Garamond" w:cs="Calibri"/>
                <w:b/>
                <w:bCs/>
                <w:color w:val="000000" w:themeColor="text1"/>
                <w:sz w:val="22"/>
                <w:szCs w:val="22"/>
              </w:rPr>
            </w:pPr>
          </w:p>
        </w:tc>
        <w:tc>
          <w:tcPr>
            <w:tcW w:w="1060" w:type="dxa"/>
            <w:tcBorders>
              <w:top w:val="nil"/>
              <w:left w:val="nil"/>
              <w:bottom w:val="single" w:sz="4" w:space="0" w:color="auto"/>
              <w:right w:val="nil"/>
            </w:tcBorders>
            <w:shd w:val="clear" w:color="auto" w:fill="auto"/>
            <w:noWrap/>
            <w:vAlign w:val="bottom"/>
            <w:hideMark/>
          </w:tcPr>
          <w:p w14:paraId="2C84D523" w14:textId="77777777" w:rsidR="00893869" w:rsidRPr="005B0936" w:rsidRDefault="00893869" w:rsidP="0043026B">
            <w:pPr>
              <w:jc w:val="center"/>
              <w:rPr>
                <w:rFonts w:ascii="Garamond" w:hAnsi="Garamond"/>
                <w:b/>
                <w:bCs/>
                <w:color w:val="000000" w:themeColor="text1"/>
                <w:sz w:val="22"/>
                <w:szCs w:val="22"/>
              </w:rPr>
            </w:pPr>
          </w:p>
        </w:tc>
      </w:tr>
      <w:tr w:rsidR="005B0936" w:rsidRPr="005B0936" w14:paraId="4CCC7908" w14:textId="77777777" w:rsidTr="00097ADD">
        <w:trPr>
          <w:trHeight w:val="300"/>
          <w:jc w:val="center"/>
        </w:trPr>
        <w:tc>
          <w:tcPr>
            <w:tcW w:w="4186" w:type="dxa"/>
            <w:tcBorders>
              <w:top w:val="single" w:sz="4" w:space="0" w:color="auto"/>
              <w:left w:val="nil"/>
              <w:bottom w:val="nil"/>
              <w:right w:val="nil"/>
            </w:tcBorders>
            <w:shd w:val="clear" w:color="auto" w:fill="auto"/>
            <w:noWrap/>
            <w:vAlign w:val="bottom"/>
            <w:hideMark/>
          </w:tcPr>
          <w:p w14:paraId="0D7874CD"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0-2</w:t>
            </w:r>
          </w:p>
        </w:tc>
        <w:tc>
          <w:tcPr>
            <w:tcW w:w="1060" w:type="dxa"/>
            <w:tcBorders>
              <w:top w:val="single" w:sz="4" w:space="0" w:color="auto"/>
              <w:left w:val="nil"/>
              <w:bottom w:val="nil"/>
              <w:right w:val="nil"/>
            </w:tcBorders>
            <w:shd w:val="clear" w:color="auto" w:fill="auto"/>
            <w:noWrap/>
            <w:vAlign w:val="bottom"/>
            <w:hideMark/>
          </w:tcPr>
          <w:p w14:paraId="61258FF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96.78</w:t>
            </w:r>
          </w:p>
        </w:tc>
        <w:tc>
          <w:tcPr>
            <w:tcW w:w="1060" w:type="dxa"/>
            <w:tcBorders>
              <w:top w:val="single" w:sz="4" w:space="0" w:color="auto"/>
              <w:left w:val="nil"/>
              <w:bottom w:val="nil"/>
              <w:right w:val="nil"/>
            </w:tcBorders>
            <w:shd w:val="clear" w:color="auto" w:fill="auto"/>
            <w:noWrap/>
            <w:vAlign w:val="bottom"/>
            <w:hideMark/>
          </w:tcPr>
          <w:p w14:paraId="79102EF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51.71</w:t>
            </w:r>
          </w:p>
        </w:tc>
        <w:tc>
          <w:tcPr>
            <w:tcW w:w="1060" w:type="dxa"/>
            <w:tcBorders>
              <w:top w:val="single" w:sz="4" w:space="0" w:color="auto"/>
              <w:left w:val="nil"/>
              <w:bottom w:val="nil"/>
              <w:right w:val="nil"/>
            </w:tcBorders>
            <w:shd w:val="clear" w:color="auto" w:fill="auto"/>
            <w:noWrap/>
            <w:vAlign w:val="bottom"/>
            <w:hideMark/>
          </w:tcPr>
          <w:p w14:paraId="7CE5F9A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82.32</w:t>
            </w:r>
          </w:p>
        </w:tc>
        <w:tc>
          <w:tcPr>
            <w:tcW w:w="1060" w:type="dxa"/>
            <w:tcBorders>
              <w:top w:val="single" w:sz="4" w:space="0" w:color="auto"/>
              <w:left w:val="nil"/>
              <w:bottom w:val="nil"/>
              <w:right w:val="nil"/>
            </w:tcBorders>
            <w:shd w:val="clear" w:color="auto" w:fill="auto"/>
            <w:noWrap/>
            <w:vAlign w:val="bottom"/>
            <w:hideMark/>
          </w:tcPr>
          <w:p w14:paraId="1DA7E36C"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53.88</w:t>
            </w:r>
          </w:p>
        </w:tc>
      </w:tr>
      <w:tr w:rsidR="005B0936" w:rsidRPr="005B0936" w14:paraId="501B6B95"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5B4BF6BB"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3-5</w:t>
            </w:r>
          </w:p>
        </w:tc>
        <w:tc>
          <w:tcPr>
            <w:tcW w:w="1060" w:type="dxa"/>
            <w:tcBorders>
              <w:top w:val="nil"/>
              <w:left w:val="nil"/>
              <w:bottom w:val="nil"/>
              <w:right w:val="nil"/>
            </w:tcBorders>
            <w:shd w:val="clear" w:color="auto" w:fill="auto"/>
            <w:noWrap/>
            <w:vAlign w:val="bottom"/>
            <w:hideMark/>
          </w:tcPr>
          <w:p w14:paraId="0C454113"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93.73</w:t>
            </w:r>
          </w:p>
        </w:tc>
        <w:tc>
          <w:tcPr>
            <w:tcW w:w="1060" w:type="dxa"/>
            <w:tcBorders>
              <w:top w:val="nil"/>
              <w:left w:val="nil"/>
              <w:bottom w:val="nil"/>
              <w:right w:val="nil"/>
            </w:tcBorders>
            <w:shd w:val="clear" w:color="auto" w:fill="auto"/>
            <w:noWrap/>
            <w:vAlign w:val="bottom"/>
            <w:hideMark/>
          </w:tcPr>
          <w:p w14:paraId="57DE20E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46.08</w:t>
            </w:r>
          </w:p>
        </w:tc>
        <w:tc>
          <w:tcPr>
            <w:tcW w:w="1060" w:type="dxa"/>
            <w:tcBorders>
              <w:top w:val="nil"/>
              <w:left w:val="nil"/>
              <w:bottom w:val="nil"/>
              <w:right w:val="nil"/>
            </w:tcBorders>
            <w:shd w:val="clear" w:color="auto" w:fill="auto"/>
            <w:noWrap/>
            <w:vAlign w:val="bottom"/>
            <w:hideMark/>
          </w:tcPr>
          <w:p w14:paraId="7FA16E8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86.73</w:t>
            </w:r>
          </w:p>
        </w:tc>
        <w:tc>
          <w:tcPr>
            <w:tcW w:w="1060" w:type="dxa"/>
            <w:tcBorders>
              <w:top w:val="nil"/>
              <w:left w:val="nil"/>
              <w:bottom w:val="nil"/>
              <w:right w:val="nil"/>
            </w:tcBorders>
            <w:shd w:val="clear" w:color="auto" w:fill="auto"/>
            <w:noWrap/>
            <w:vAlign w:val="bottom"/>
            <w:hideMark/>
          </w:tcPr>
          <w:p w14:paraId="6F19E963"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59.35</w:t>
            </w:r>
          </w:p>
        </w:tc>
      </w:tr>
      <w:tr w:rsidR="005B0936" w:rsidRPr="005B0936" w14:paraId="5B762239"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46FB0D44"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6-10</w:t>
            </w:r>
          </w:p>
        </w:tc>
        <w:tc>
          <w:tcPr>
            <w:tcW w:w="1060" w:type="dxa"/>
            <w:tcBorders>
              <w:top w:val="nil"/>
              <w:left w:val="nil"/>
              <w:bottom w:val="nil"/>
              <w:right w:val="nil"/>
            </w:tcBorders>
            <w:shd w:val="clear" w:color="auto" w:fill="auto"/>
            <w:noWrap/>
            <w:vAlign w:val="bottom"/>
            <w:hideMark/>
          </w:tcPr>
          <w:p w14:paraId="2838D740"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131.04</w:t>
            </w:r>
          </w:p>
        </w:tc>
        <w:tc>
          <w:tcPr>
            <w:tcW w:w="1060" w:type="dxa"/>
            <w:tcBorders>
              <w:top w:val="nil"/>
              <w:left w:val="nil"/>
              <w:bottom w:val="nil"/>
              <w:right w:val="nil"/>
            </w:tcBorders>
            <w:shd w:val="clear" w:color="auto" w:fill="auto"/>
            <w:noWrap/>
            <w:vAlign w:val="bottom"/>
            <w:hideMark/>
          </w:tcPr>
          <w:p w14:paraId="27A67B2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62.39</w:t>
            </w:r>
          </w:p>
        </w:tc>
        <w:tc>
          <w:tcPr>
            <w:tcW w:w="1060" w:type="dxa"/>
            <w:tcBorders>
              <w:top w:val="nil"/>
              <w:left w:val="nil"/>
              <w:bottom w:val="nil"/>
              <w:right w:val="nil"/>
            </w:tcBorders>
            <w:shd w:val="clear" w:color="auto" w:fill="auto"/>
            <w:noWrap/>
            <w:vAlign w:val="bottom"/>
            <w:hideMark/>
          </w:tcPr>
          <w:p w14:paraId="38CF7D41"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157.75</w:t>
            </w:r>
          </w:p>
        </w:tc>
        <w:tc>
          <w:tcPr>
            <w:tcW w:w="1060" w:type="dxa"/>
            <w:tcBorders>
              <w:top w:val="nil"/>
              <w:left w:val="nil"/>
              <w:bottom w:val="nil"/>
              <w:right w:val="nil"/>
            </w:tcBorders>
            <w:shd w:val="clear" w:color="auto" w:fill="auto"/>
            <w:noWrap/>
            <w:vAlign w:val="bottom"/>
            <w:hideMark/>
          </w:tcPr>
          <w:p w14:paraId="0B050AA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120.81</w:t>
            </w:r>
          </w:p>
        </w:tc>
      </w:tr>
      <w:tr w:rsidR="005B0936" w:rsidRPr="005B0936" w14:paraId="7AD0E089"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5E0BCD15"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11-13</w:t>
            </w:r>
          </w:p>
        </w:tc>
        <w:tc>
          <w:tcPr>
            <w:tcW w:w="1060" w:type="dxa"/>
            <w:tcBorders>
              <w:top w:val="nil"/>
              <w:left w:val="nil"/>
              <w:bottom w:val="nil"/>
              <w:right w:val="nil"/>
            </w:tcBorders>
            <w:shd w:val="clear" w:color="auto" w:fill="auto"/>
            <w:noWrap/>
            <w:vAlign w:val="bottom"/>
            <w:hideMark/>
          </w:tcPr>
          <w:p w14:paraId="05C7797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172.07</w:t>
            </w:r>
          </w:p>
        </w:tc>
        <w:tc>
          <w:tcPr>
            <w:tcW w:w="1060" w:type="dxa"/>
            <w:tcBorders>
              <w:top w:val="nil"/>
              <w:left w:val="nil"/>
              <w:bottom w:val="nil"/>
              <w:right w:val="nil"/>
            </w:tcBorders>
            <w:shd w:val="clear" w:color="auto" w:fill="auto"/>
            <w:noWrap/>
            <w:vAlign w:val="bottom"/>
            <w:hideMark/>
          </w:tcPr>
          <w:p w14:paraId="508AC39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91.36</w:t>
            </w:r>
          </w:p>
        </w:tc>
        <w:tc>
          <w:tcPr>
            <w:tcW w:w="1060" w:type="dxa"/>
            <w:tcBorders>
              <w:top w:val="nil"/>
              <w:left w:val="nil"/>
              <w:bottom w:val="nil"/>
              <w:right w:val="nil"/>
            </w:tcBorders>
            <w:shd w:val="clear" w:color="auto" w:fill="auto"/>
            <w:noWrap/>
            <w:vAlign w:val="bottom"/>
            <w:hideMark/>
          </w:tcPr>
          <w:p w14:paraId="767E1BA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204.77</w:t>
            </w:r>
          </w:p>
        </w:tc>
        <w:tc>
          <w:tcPr>
            <w:tcW w:w="1060" w:type="dxa"/>
            <w:tcBorders>
              <w:top w:val="nil"/>
              <w:left w:val="nil"/>
              <w:bottom w:val="nil"/>
              <w:right w:val="nil"/>
            </w:tcBorders>
            <w:shd w:val="clear" w:color="auto" w:fill="auto"/>
            <w:noWrap/>
            <w:vAlign w:val="bottom"/>
            <w:hideMark/>
          </w:tcPr>
          <w:p w14:paraId="5EF8689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152.37</w:t>
            </w:r>
          </w:p>
        </w:tc>
      </w:tr>
      <w:tr w:rsidR="005B0936" w:rsidRPr="005B0936" w14:paraId="5ABDE14A"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3A42E1C1"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14-18</w:t>
            </w:r>
          </w:p>
        </w:tc>
        <w:tc>
          <w:tcPr>
            <w:tcW w:w="1060" w:type="dxa"/>
            <w:tcBorders>
              <w:top w:val="nil"/>
              <w:left w:val="nil"/>
              <w:bottom w:val="nil"/>
              <w:right w:val="nil"/>
            </w:tcBorders>
            <w:shd w:val="clear" w:color="auto" w:fill="auto"/>
            <w:noWrap/>
            <w:vAlign w:val="bottom"/>
            <w:hideMark/>
          </w:tcPr>
          <w:p w14:paraId="32DB77DD"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218.34</w:t>
            </w:r>
          </w:p>
        </w:tc>
        <w:tc>
          <w:tcPr>
            <w:tcW w:w="1060" w:type="dxa"/>
            <w:tcBorders>
              <w:top w:val="nil"/>
              <w:left w:val="nil"/>
              <w:bottom w:val="nil"/>
              <w:right w:val="nil"/>
            </w:tcBorders>
            <w:shd w:val="clear" w:color="auto" w:fill="auto"/>
            <w:noWrap/>
            <w:vAlign w:val="bottom"/>
            <w:hideMark/>
          </w:tcPr>
          <w:p w14:paraId="28922F7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131.56</w:t>
            </w:r>
          </w:p>
        </w:tc>
        <w:tc>
          <w:tcPr>
            <w:tcW w:w="1060" w:type="dxa"/>
            <w:tcBorders>
              <w:top w:val="nil"/>
              <w:left w:val="nil"/>
              <w:bottom w:val="nil"/>
              <w:right w:val="nil"/>
            </w:tcBorders>
            <w:shd w:val="clear" w:color="auto" w:fill="auto"/>
            <w:noWrap/>
            <w:vAlign w:val="bottom"/>
            <w:hideMark/>
          </w:tcPr>
          <w:p w14:paraId="0B334AA3"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248.57</w:t>
            </w:r>
          </w:p>
        </w:tc>
        <w:tc>
          <w:tcPr>
            <w:tcW w:w="1060" w:type="dxa"/>
            <w:tcBorders>
              <w:top w:val="nil"/>
              <w:left w:val="nil"/>
              <w:bottom w:val="nil"/>
              <w:right w:val="nil"/>
            </w:tcBorders>
            <w:shd w:val="clear" w:color="auto" w:fill="auto"/>
            <w:noWrap/>
            <w:vAlign w:val="bottom"/>
            <w:hideMark/>
          </w:tcPr>
          <w:p w14:paraId="49C30C5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205.98</w:t>
            </w:r>
          </w:p>
        </w:tc>
      </w:tr>
      <w:tr w:rsidR="005B0936" w:rsidRPr="005B0936" w14:paraId="192D07E1"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4178B2BE"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19-24</w:t>
            </w:r>
          </w:p>
        </w:tc>
        <w:tc>
          <w:tcPr>
            <w:tcW w:w="1060" w:type="dxa"/>
            <w:tcBorders>
              <w:top w:val="nil"/>
              <w:left w:val="nil"/>
              <w:bottom w:val="nil"/>
              <w:right w:val="nil"/>
            </w:tcBorders>
            <w:shd w:val="clear" w:color="auto" w:fill="auto"/>
            <w:noWrap/>
            <w:vAlign w:val="bottom"/>
            <w:hideMark/>
          </w:tcPr>
          <w:p w14:paraId="4E6DFB37"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289.96</w:t>
            </w:r>
          </w:p>
        </w:tc>
        <w:tc>
          <w:tcPr>
            <w:tcW w:w="1060" w:type="dxa"/>
            <w:tcBorders>
              <w:top w:val="nil"/>
              <w:left w:val="nil"/>
              <w:bottom w:val="nil"/>
              <w:right w:val="nil"/>
            </w:tcBorders>
            <w:shd w:val="clear" w:color="auto" w:fill="auto"/>
            <w:noWrap/>
            <w:vAlign w:val="bottom"/>
            <w:hideMark/>
          </w:tcPr>
          <w:p w14:paraId="6C4B3ECD"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185.34</w:t>
            </w:r>
          </w:p>
        </w:tc>
        <w:tc>
          <w:tcPr>
            <w:tcW w:w="1060" w:type="dxa"/>
            <w:tcBorders>
              <w:top w:val="nil"/>
              <w:left w:val="nil"/>
              <w:bottom w:val="nil"/>
              <w:right w:val="nil"/>
            </w:tcBorders>
            <w:shd w:val="clear" w:color="auto" w:fill="auto"/>
            <w:noWrap/>
            <w:vAlign w:val="bottom"/>
            <w:hideMark/>
          </w:tcPr>
          <w:p w14:paraId="1DB525CD" w14:textId="6C505609"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298.2</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4977EF8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287.11</w:t>
            </w:r>
          </w:p>
        </w:tc>
      </w:tr>
      <w:tr w:rsidR="005B0936" w:rsidRPr="005B0936" w14:paraId="79A3CF57"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F94038C"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25-44</w:t>
            </w:r>
          </w:p>
        </w:tc>
        <w:tc>
          <w:tcPr>
            <w:tcW w:w="1060" w:type="dxa"/>
            <w:tcBorders>
              <w:top w:val="nil"/>
              <w:left w:val="nil"/>
              <w:bottom w:val="nil"/>
              <w:right w:val="nil"/>
            </w:tcBorders>
            <w:shd w:val="clear" w:color="auto" w:fill="auto"/>
            <w:noWrap/>
            <w:vAlign w:val="bottom"/>
            <w:hideMark/>
          </w:tcPr>
          <w:p w14:paraId="1C5916A3"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277.63</w:t>
            </w:r>
          </w:p>
        </w:tc>
        <w:tc>
          <w:tcPr>
            <w:tcW w:w="1060" w:type="dxa"/>
            <w:tcBorders>
              <w:top w:val="nil"/>
              <w:left w:val="nil"/>
              <w:bottom w:val="nil"/>
              <w:right w:val="nil"/>
            </w:tcBorders>
            <w:shd w:val="clear" w:color="auto" w:fill="auto"/>
            <w:noWrap/>
            <w:vAlign w:val="bottom"/>
            <w:hideMark/>
          </w:tcPr>
          <w:p w14:paraId="20C6199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178.05</w:t>
            </w:r>
          </w:p>
        </w:tc>
        <w:tc>
          <w:tcPr>
            <w:tcW w:w="1060" w:type="dxa"/>
            <w:tcBorders>
              <w:top w:val="nil"/>
              <w:left w:val="nil"/>
              <w:bottom w:val="nil"/>
              <w:right w:val="nil"/>
            </w:tcBorders>
            <w:shd w:val="clear" w:color="auto" w:fill="auto"/>
            <w:noWrap/>
            <w:vAlign w:val="bottom"/>
            <w:hideMark/>
          </w:tcPr>
          <w:p w14:paraId="6AD0C6C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492.67</w:t>
            </w:r>
          </w:p>
        </w:tc>
        <w:tc>
          <w:tcPr>
            <w:tcW w:w="1060" w:type="dxa"/>
            <w:tcBorders>
              <w:top w:val="nil"/>
              <w:left w:val="nil"/>
              <w:bottom w:val="nil"/>
              <w:right w:val="nil"/>
            </w:tcBorders>
            <w:shd w:val="clear" w:color="auto" w:fill="auto"/>
            <w:noWrap/>
            <w:vAlign w:val="bottom"/>
            <w:hideMark/>
          </w:tcPr>
          <w:p w14:paraId="6666324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1130.79</w:t>
            </w:r>
          </w:p>
        </w:tc>
      </w:tr>
      <w:tr w:rsidR="005B0936" w:rsidRPr="005B0936" w14:paraId="0521D8EF"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1C563EFC"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45-59</w:t>
            </w:r>
          </w:p>
        </w:tc>
        <w:tc>
          <w:tcPr>
            <w:tcW w:w="1060" w:type="dxa"/>
            <w:tcBorders>
              <w:top w:val="nil"/>
              <w:left w:val="nil"/>
              <w:bottom w:val="nil"/>
              <w:right w:val="nil"/>
            </w:tcBorders>
            <w:shd w:val="clear" w:color="auto" w:fill="auto"/>
            <w:noWrap/>
            <w:vAlign w:val="bottom"/>
            <w:hideMark/>
          </w:tcPr>
          <w:p w14:paraId="33BAFF1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279.29</w:t>
            </w:r>
          </w:p>
        </w:tc>
        <w:tc>
          <w:tcPr>
            <w:tcW w:w="1060" w:type="dxa"/>
            <w:tcBorders>
              <w:top w:val="nil"/>
              <w:left w:val="nil"/>
              <w:bottom w:val="nil"/>
              <w:right w:val="nil"/>
            </w:tcBorders>
            <w:shd w:val="clear" w:color="auto" w:fill="auto"/>
            <w:noWrap/>
            <w:vAlign w:val="bottom"/>
            <w:hideMark/>
          </w:tcPr>
          <w:p w14:paraId="27DA1D3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189.47</w:t>
            </w:r>
          </w:p>
        </w:tc>
        <w:tc>
          <w:tcPr>
            <w:tcW w:w="1060" w:type="dxa"/>
            <w:tcBorders>
              <w:top w:val="nil"/>
              <w:left w:val="nil"/>
              <w:bottom w:val="nil"/>
              <w:right w:val="nil"/>
            </w:tcBorders>
            <w:shd w:val="clear" w:color="auto" w:fill="auto"/>
            <w:noWrap/>
            <w:vAlign w:val="bottom"/>
            <w:hideMark/>
          </w:tcPr>
          <w:p w14:paraId="75A0398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527.63</w:t>
            </w:r>
          </w:p>
        </w:tc>
        <w:tc>
          <w:tcPr>
            <w:tcW w:w="1060" w:type="dxa"/>
            <w:tcBorders>
              <w:top w:val="nil"/>
              <w:left w:val="nil"/>
              <w:bottom w:val="nil"/>
              <w:right w:val="nil"/>
            </w:tcBorders>
            <w:shd w:val="clear" w:color="auto" w:fill="auto"/>
            <w:noWrap/>
            <w:vAlign w:val="bottom"/>
            <w:hideMark/>
          </w:tcPr>
          <w:p w14:paraId="1ECBA266"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1275.17</w:t>
            </w:r>
          </w:p>
        </w:tc>
      </w:tr>
      <w:tr w:rsidR="005B0936" w:rsidRPr="005B0936" w14:paraId="64FBD0AC"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7E8BECF0"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60-69</w:t>
            </w:r>
          </w:p>
        </w:tc>
        <w:tc>
          <w:tcPr>
            <w:tcW w:w="1060" w:type="dxa"/>
            <w:tcBorders>
              <w:top w:val="nil"/>
              <w:left w:val="nil"/>
              <w:bottom w:val="nil"/>
              <w:right w:val="nil"/>
            </w:tcBorders>
            <w:shd w:val="clear" w:color="auto" w:fill="auto"/>
            <w:noWrap/>
            <w:vAlign w:val="bottom"/>
            <w:hideMark/>
          </w:tcPr>
          <w:p w14:paraId="590DA22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241.49</w:t>
            </w:r>
          </w:p>
        </w:tc>
        <w:tc>
          <w:tcPr>
            <w:tcW w:w="1060" w:type="dxa"/>
            <w:tcBorders>
              <w:top w:val="nil"/>
              <w:left w:val="nil"/>
              <w:bottom w:val="nil"/>
              <w:right w:val="nil"/>
            </w:tcBorders>
            <w:shd w:val="clear" w:color="auto" w:fill="auto"/>
            <w:noWrap/>
            <w:vAlign w:val="bottom"/>
            <w:hideMark/>
          </w:tcPr>
          <w:p w14:paraId="7B12B2D1"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163.44</w:t>
            </w:r>
          </w:p>
        </w:tc>
        <w:tc>
          <w:tcPr>
            <w:tcW w:w="1060" w:type="dxa"/>
            <w:tcBorders>
              <w:top w:val="nil"/>
              <w:left w:val="nil"/>
              <w:bottom w:val="nil"/>
              <w:right w:val="nil"/>
            </w:tcBorders>
            <w:shd w:val="clear" w:color="auto" w:fill="auto"/>
            <w:noWrap/>
            <w:vAlign w:val="bottom"/>
            <w:hideMark/>
          </w:tcPr>
          <w:p w14:paraId="1762F76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290.96</w:t>
            </w:r>
          </w:p>
        </w:tc>
        <w:tc>
          <w:tcPr>
            <w:tcW w:w="1060" w:type="dxa"/>
            <w:tcBorders>
              <w:top w:val="nil"/>
              <w:left w:val="nil"/>
              <w:bottom w:val="nil"/>
              <w:right w:val="nil"/>
            </w:tcBorders>
            <w:shd w:val="clear" w:color="auto" w:fill="auto"/>
            <w:noWrap/>
            <w:vAlign w:val="bottom"/>
            <w:hideMark/>
          </w:tcPr>
          <w:p w14:paraId="4ABA37C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485.16</w:t>
            </w:r>
          </w:p>
        </w:tc>
      </w:tr>
      <w:tr w:rsidR="005B0936" w:rsidRPr="005B0936" w14:paraId="4FA39FEA"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2B813379"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70-79</w:t>
            </w:r>
          </w:p>
        </w:tc>
        <w:tc>
          <w:tcPr>
            <w:tcW w:w="1060" w:type="dxa"/>
            <w:tcBorders>
              <w:top w:val="nil"/>
              <w:left w:val="nil"/>
              <w:bottom w:val="nil"/>
              <w:right w:val="nil"/>
            </w:tcBorders>
            <w:shd w:val="clear" w:color="auto" w:fill="auto"/>
            <w:noWrap/>
            <w:vAlign w:val="bottom"/>
            <w:hideMark/>
          </w:tcPr>
          <w:p w14:paraId="16A06C65" w14:textId="04DD2175"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204.8</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236B2474" w14:textId="66D2D2AD"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145.5</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60622DBC"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239.84</w:t>
            </w:r>
          </w:p>
        </w:tc>
        <w:tc>
          <w:tcPr>
            <w:tcW w:w="1060" w:type="dxa"/>
            <w:tcBorders>
              <w:top w:val="nil"/>
              <w:left w:val="nil"/>
              <w:bottom w:val="nil"/>
              <w:right w:val="nil"/>
            </w:tcBorders>
            <w:shd w:val="clear" w:color="auto" w:fill="auto"/>
            <w:noWrap/>
            <w:vAlign w:val="bottom"/>
            <w:hideMark/>
          </w:tcPr>
          <w:p w14:paraId="31817CF5"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377.38</w:t>
            </w:r>
          </w:p>
        </w:tc>
      </w:tr>
      <w:tr w:rsidR="005B0936" w:rsidRPr="005B0936" w14:paraId="34C79FAC"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533AB6D6"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80-89</w:t>
            </w:r>
          </w:p>
        </w:tc>
        <w:tc>
          <w:tcPr>
            <w:tcW w:w="1060" w:type="dxa"/>
            <w:tcBorders>
              <w:top w:val="nil"/>
              <w:left w:val="nil"/>
              <w:bottom w:val="nil"/>
              <w:right w:val="nil"/>
            </w:tcBorders>
            <w:shd w:val="clear" w:color="auto" w:fill="auto"/>
            <w:noWrap/>
            <w:vAlign w:val="bottom"/>
            <w:hideMark/>
          </w:tcPr>
          <w:p w14:paraId="0E851FFD"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197.44</w:t>
            </w:r>
          </w:p>
        </w:tc>
        <w:tc>
          <w:tcPr>
            <w:tcW w:w="1060" w:type="dxa"/>
            <w:tcBorders>
              <w:top w:val="nil"/>
              <w:left w:val="nil"/>
              <w:bottom w:val="nil"/>
              <w:right w:val="nil"/>
            </w:tcBorders>
            <w:shd w:val="clear" w:color="auto" w:fill="auto"/>
            <w:noWrap/>
            <w:vAlign w:val="bottom"/>
            <w:hideMark/>
          </w:tcPr>
          <w:p w14:paraId="2428E422" w14:textId="00A387DA"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146.6</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4FC4C12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285.38</w:t>
            </w:r>
          </w:p>
        </w:tc>
        <w:tc>
          <w:tcPr>
            <w:tcW w:w="1060" w:type="dxa"/>
            <w:tcBorders>
              <w:top w:val="nil"/>
              <w:left w:val="nil"/>
              <w:bottom w:val="nil"/>
              <w:right w:val="nil"/>
            </w:tcBorders>
            <w:shd w:val="clear" w:color="auto" w:fill="auto"/>
            <w:noWrap/>
            <w:vAlign w:val="bottom"/>
            <w:hideMark/>
          </w:tcPr>
          <w:p w14:paraId="4A338023"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364.36</w:t>
            </w:r>
          </w:p>
        </w:tc>
      </w:tr>
      <w:tr w:rsidR="005B0936" w:rsidRPr="005B0936" w14:paraId="15C35C88"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94564F8"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Incidence 90+</w:t>
            </w:r>
          </w:p>
        </w:tc>
        <w:tc>
          <w:tcPr>
            <w:tcW w:w="1060" w:type="dxa"/>
            <w:tcBorders>
              <w:top w:val="nil"/>
              <w:left w:val="nil"/>
              <w:bottom w:val="nil"/>
              <w:right w:val="nil"/>
            </w:tcBorders>
            <w:shd w:val="clear" w:color="auto" w:fill="auto"/>
            <w:noWrap/>
            <w:vAlign w:val="bottom"/>
            <w:hideMark/>
          </w:tcPr>
          <w:p w14:paraId="263F75FB" w14:textId="287C9BC6"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209.1</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6B9DE9A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170.14</w:t>
            </w:r>
          </w:p>
        </w:tc>
        <w:tc>
          <w:tcPr>
            <w:tcW w:w="1060" w:type="dxa"/>
            <w:tcBorders>
              <w:top w:val="nil"/>
              <w:left w:val="nil"/>
              <w:bottom w:val="nil"/>
              <w:right w:val="nil"/>
            </w:tcBorders>
            <w:shd w:val="clear" w:color="auto" w:fill="auto"/>
            <w:noWrap/>
            <w:vAlign w:val="bottom"/>
            <w:hideMark/>
          </w:tcPr>
          <w:p w14:paraId="2418E8AF"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373.56</w:t>
            </w:r>
          </w:p>
        </w:tc>
        <w:tc>
          <w:tcPr>
            <w:tcW w:w="1060" w:type="dxa"/>
            <w:tcBorders>
              <w:top w:val="nil"/>
              <w:left w:val="nil"/>
              <w:bottom w:val="nil"/>
              <w:right w:val="nil"/>
            </w:tcBorders>
            <w:shd w:val="clear" w:color="auto" w:fill="auto"/>
            <w:noWrap/>
            <w:vAlign w:val="bottom"/>
            <w:hideMark/>
          </w:tcPr>
          <w:p w14:paraId="6AA34CB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353.09</w:t>
            </w:r>
          </w:p>
        </w:tc>
      </w:tr>
      <w:tr w:rsidR="005B0936" w:rsidRPr="005B0936" w14:paraId="77FCFA9A"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02C18289"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Observations</w:t>
            </w:r>
          </w:p>
        </w:tc>
        <w:tc>
          <w:tcPr>
            <w:tcW w:w="1060" w:type="dxa"/>
            <w:tcBorders>
              <w:top w:val="nil"/>
              <w:left w:val="nil"/>
              <w:bottom w:val="nil"/>
              <w:right w:val="nil"/>
            </w:tcBorders>
            <w:shd w:val="clear" w:color="auto" w:fill="auto"/>
            <w:noWrap/>
            <w:vAlign w:val="bottom"/>
            <w:hideMark/>
          </w:tcPr>
          <w:p w14:paraId="54B96CED"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11</w:t>
            </w:r>
          </w:p>
        </w:tc>
        <w:tc>
          <w:tcPr>
            <w:tcW w:w="1060" w:type="dxa"/>
            <w:tcBorders>
              <w:top w:val="nil"/>
              <w:left w:val="nil"/>
              <w:bottom w:val="nil"/>
              <w:right w:val="nil"/>
            </w:tcBorders>
            <w:shd w:val="clear" w:color="auto" w:fill="auto"/>
            <w:noWrap/>
            <w:vAlign w:val="bottom"/>
            <w:hideMark/>
          </w:tcPr>
          <w:p w14:paraId="6894B1EA" w14:textId="77777777"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2B7A4B7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132</w:t>
            </w:r>
          </w:p>
        </w:tc>
        <w:tc>
          <w:tcPr>
            <w:tcW w:w="1060" w:type="dxa"/>
            <w:tcBorders>
              <w:top w:val="nil"/>
              <w:left w:val="nil"/>
              <w:bottom w:val="nil"/>
              <w:right w:val="nil"/>
            </w:tcBorders>
            <w:shd w:val="clear" w:color="auto" w:fill="auto"/>
            <w:noWrap/>
            <w:vAlign w:val="bottom"/>
            <w:hideMark/>
          </w:tcPr>
          <w:p w14:paraId="0DAE6FA0" w14:textId="77777777" w:rsidR="00893869" w:rsidRPr="005B0936" w:rsidRDefault="00893869" w:rsidP="0043026B">
            <w:pPr>
              <w:jc w:val="center"/>
              <w:rPr>
                <w:rFonts w:ascii="Garamond" w:hAnsi="Garamond" w:cs="Calibri"/>
                <w:color w:val="000000" w:themeColor="text1"/>
                <w:sz w:val="22"/>
                <w:szCs w:val="22"/>
              </w:rPr>
            </w:pPr>
          </w:p>
        </w:tc>
      </w:tr>
      <w:tr w:rsidR="005B0936" w:rsidRPr="005B0936" w14:paraId="12CCD9AB" w14:textId="77777777" w:rsidTr="00097ADD">
        <w:trPr>
          <w:trHeight w:val="300"/>
          <w:jc w:val="center"/>
        </w:trPr>
        <w:tc>
          <w:tcPr>
            <w:tcW w:w="4186" w:type="dxa"/>
            <w:tcBorders>
              <w:top w:val="nil"/>
              <w:left w:val="nil"/>
              <w:right w:val="nil"/>
            </w:tcBorders>
            <w:shd w:val="clear" w:color="auto" w:fill="auto"/>
            <w:noWrap/>
            <w:vAlign w:val="bottom"/>
            <w:hideMark/>
          </w:tcPr>
          <w:p w14:paraId="3F26EFF7" w14:textId="77777777" w:rsidR="00893869" w:rsidRPr="005B0936" w:rsidRDefault="00893869">
            <w:pP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53D0A0AF"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05B13E22"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7BA948AF" w14:textId="77777777" w:rsidR="00893869" w:rsidRPr="005B0936" w:rsidRDefault="00893869" w:rsidP="0043026B">
            <w:pPr>
              <w:jc w:val="center"/>
              <w:rPr>
                <w:rFonts w:ascii="Garamond" w:hAnsi="Garamond"/>
                <w:color w:val="000000" w:themeColor="text1"/>
                <w:sz w:val="22"/>
                <w:szCs w:val="22"/>
              </w:rPr>
            </w:pPr>
          </w:p>
        </w:tc>
        <w:tc>
          <w:tcPr>
            <w:tcW w:w="1060" w:type="dxa"/>
            <w:tcBorders>
              <w:top w:val="nil"/>
              <w:left w:val="nil"/>
              <w:right w:val="nil"/>
            </w:tcBorders>
            <w:shd w:val="clear" w:color="auto" w:fill="auto"/>
            <w:noWrap/>
            <w:vAlign w:val="bottom"/>
            <w:hideMark/>
          </w:tcPr>
          <w:p w14:paraId="28565378" w14:textId="77777777" w:rsidR="00893869" w:rsidRPr="005B0936" w:rsidRDefault="00893869" w:rsidP="0043026B">
            <w:pPr>
              <w:jc w:val="center"/>
              <w:rPr>
                <w:rFonts w:ascii="Garamond" w:hAnsi="Garamond"/>
                <w:color w:val="000000" w:themeColor="text1"/>
                <w:sz w:val="22"/>
                <w:szCs w:val="22"/>
              </w:rPr>
            </w:pPr>
          </w:p>
        </w:tc>
      </w:tr>
      <w:tr w:rsidR="005B0936" w:rsidRPr="005B0936" w14:paraId="1D18B31B" w14:textId="77777777" w:rsidTr="00097ADD">
        <w:trPr>
          <w:trHeight w:val="300"/>
          <w:jc w:val="center"/>
        </w:trPr>
        <w:tc>
          <w:tcPr>
            <w:tcW w:w="6306" w:type="dxa"/>
            <w:gridSpan w:val="3"/>
            <w:tcBorders>
              <w:top w:val="nil"/>
              <w:left w:val="nil"/>
              <w:bottom w:val="single" w:sz="4" w:space="0" w:color="auto"/>
              <w:right w:val="nil"/>
            </w:tcBorders>
            <w:shd w:val="clear" w:color="auto" w:fill="auto"/>
            <w:noWrap/>
            <w:vAlign w:val="bottom"/>
            <w:hideMark/>
          </w:tcPr>
          <w:p w14:paraId="57C73C01" w14:textId="32530EBA" w:rsidR="00893869" w:rsidRPr="005B0936" w:rsidRDefault="00893869" w:rsidP="00893869">
            <w:pPr>
              <w:rPr>
                <w:rFonts w:ascii="Garamond" w:hAnsi="Garamond" w:cs="Calibri"/>
                <w:b/>
                <w:bCs/>
                <w:color w:val="000000" w:themeColor="text1"/>
                <w:sz w:val="22"/>
                <w:szCs w:val="22"/>
              </w:rPr>
            </w:pPr>
            <w:r w:rsidRPr="005B0936">
              <w:rPr>
                <w:rFonts w:ascii="Garamond" w:hAnsi="Garamond" w:cs="Calibri"/>
                <w:b/>
                <w:bCs/>
                <w:color w:val="000000" w:themeColor="text1"/>
                <w:sz w:val="22"/>
                <w:szCs w:val="22"/>
              </w:rPr>
              <w:t>[c] Matching covariates</w:t>
            </w:r>
          </w:p>
        </w:tc>
        <w:tc>
          <w:tcPr>
            <w:tcW w:w="1060" w:type="dxa"/>
            <w:tcBorders>
              <w:top w:val="nil"/>
              <w:left w:val="nil"/>
              <w:bottom w:val="single" w:sz="4" w:space="0" w:color="auto"/>
              <w:right w:val="nil"/>
            </w:tcBorders>
            <w:shd w:val="clear" w:color="auto" w:fill="auto"/>
            <w:noWrap/>
            <w:vAlign w:val="bottom"/>
            <w:hideMark/>
          </w:tcPr>
          <w:p w14:paraId="1155C5C3" w14:textId="77777777" w:rsidR="00893869" w:rsidRPr="005B0936" w:rsidRDefault="00893869" w:rsidP="0043026B">
            <w:pPr>
              <w:jc w:val="center"/>
              <w:rPr>
                <w:rFonts w:ascii="Garamond" w:hAnsi="Garamond" w:cs="Calibri"/>
                <w:b/>
                <w:bCs/>
                <w:color w:val="000000" w:themeColor="text1"/>
                <w:sz w:val="22"/>
                <w:szCs w:val="22"/>
              </w:rPr>
            </w:pPr>
          </w:p>
        </w:tc>
        <w:tc>
          <w:tcPr>
            <w:tcW w:w="1060" w:type="dxa"/>
            <w:tcBorders>
              <w:top w:val="nil"/>
              <w:left w:val="nil"/>
              <w:bottom w:val="single" w:sz="4" w:space="0" w:color="auto"/>
              <w:right w:val="nil"/>
            </w:tcBorders>
            <w:shd w:val="clear" w:color="auto" w:fill="auto"/>
            <w:noWrap/>
            <w:vAlign w:val="bottom"/>
            <w:hideMark/>
          </w:tcPr>
          <w:p w14:paraId="229083B0" w14:textId="77777777" w:rsidR="00893869" w:rsidRPr="005B0936" w:rsidRDefault="00893869" w:rsidP="0043026B">
            <w:pPr>
              <w:jc w:val="center"/>
              <w:rPr>
                <w:rFonts w:ascii="Garamond" w:hAnsi="Garamond"/>
                <w:b/>
                <w:bCs/>
                <w:color w:val="000000" w:themeColor="text1"/>
                <w:sz w:val="22"/>
                <w:szCs w:val="22"/>
              </w:rPr>
            </w:pPr>
          </w:p>
        </w:tc>
      </w:tr>
      <w:tr w:rsidR="005B0936" w:rsidRPr="005B0936" w14:paraId="542ADE83" w14:textId="77777777" w:rsidTr="00097ADD">
        <w:trPr>
          <w:trHeight w:val="300"/>
          <w:jc w:val="center"/>
        </w:trPr>
        <w:tc>
          <w:tcPr>
            <w:tcW w:w="4186" w:type="dxa"/>
            <w:tcBorders>
              <w:top w:val="single" w:sz="4" w:space="0" w:color="auto"/>
              <w:left w:val="nil"/>
              <w:bottom w:val="nil"/>
              <w:right w:val="nil"/>
            </w:tcBorders>
            <w:shd w:val="clear" w:color="auto" w:fill="auto"/>
            <w:noWrap/>
            <w:vAlign w:val="bottom"/>
            <w:hideMark/>
          </w:tcPr>
          <w:p w14:paraId="579BE72D" w14:textId="4BD7B7F4"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Population (‘000)</w:t>
            </w:r>
          </w:p>
        </w:tc>
        <w:tc>
          <w:tcPr>
            <w:tcW w:w="1060" w:type="dxa"/>
            <w:tcBorders>
              <w:top w:val="single" w:sz="4" w:space="0" w:color="auto"/>
              <w:left w:val="nil"/>
              <w:bottom w:val="nil"/>
              <w:right w:val="nil"/>
            </w:tcBorders>
            <w:shd w:val="clear" w:color="auto" w:fill="auto"/>
            <w:noWrap/>
            <w:vAlign w:val="bottom"/>
            <w:hideMark/>
          </w:tcPr>
          <w:p w14:paraId="1300976C"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5785.86</w:t>
            </w:r>
          </w:p>
        </w:tc>
        <w:tc>
          <w:tcPr>
            <w:tcW w:w="1060" w:type="dxa"/>
            <w:tcBorders>
              <w:top w:val="single" w:sz="4" w:space="0" w:color="auto"/>
              <w:left w:val="nil"/>
              <w:bottom w:val="nil"/>
              <w:right w:val="nil"/>
            </w:tcBorders>
            <w:shd w:val="clear" w:color="auto" w:fill="auto"/>
            <w:noWrap/>
            <w:vAlign w:val="bottom"/>
            <w:hideMark/>
          </w:tcPr>
          <w:p w14:paraId="18BDB732" w14:textId="31285579" w:rsidR="00893869" w:rsidRPr="005B0936" w:rsidRDefault="00893869" w:rsidP="0043026B">
            <w:pPr>
              <w:jc w:val="center"/>
              <w:rPr>
                <w:rFonts w:ascii="Garamond" w:hAnsi="Garamond" w:cs="Calibri"/>
                <w:color w:val="000000" w:themeColor="text1"/>
                <w:sz w:val="22"/>
                <w:szCs w:val="22"/>
              </w:rPr>
            </w:pPr>
          </w:p>
        </w:tc>
        <w:tc>
          <w:tcPr>
            <w:tcW w:w="1060" w:type="dxa"/>
            <w:tcBorders>
              <w:top w:val="single" w:sz="4" w:space="0" w:color="auto"/>
              <w:left w:val="nil"/>
              <w:bottom w:val="nil"/>
              <w:right w:val="nil"/>
            </w:tcBorders>
            <w:shd w:val="clear" w:color="auto" w:fill="auto"/>
            <w:noWrap/>
            <w:vAlign w:val="bottom"/>
            <w:hideMark/>
          </w:tcPr>
          <w:p w14:paraId="4129AC0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3878.16</w:t>
            </w:r>
          </w:p>
        </w:tc>
        <w:tc>
          <w:tcPr>
            <w:tcW w:w="1060" w:type="dxa"/>
            <w:tcBorders>
              <w:top w:val="single" w:sz="4" w:space="0" w:color="auto"/>
              <w:left w:val="nil"/>
              <w:bottom w:val="nil"/>
              <w:right w:val="nil"/>
            </w:tcBorders>
            <w:shd w:val="clear" w:color="auto" w:fill="auto"/>
            <w:noWrap/>
            <w:vAlign w:val="bottom"/>
            <w:hideMark/>
          </w:tcPr>
          <w:p w14:paraId="76B9E24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2565.03</w:t>
            </w:r>
          </w:p>
        </w:tc>
      </w:tr>
      <w:tr w:rsidR="005B0936" w:rsidRPr="005B0936" w14:paraId="79738BE7"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0BA73942"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Population density</w:t>
            </w:r>
          </w:p>
        </w:tc>
        <w:tc>
          <w:tcPr>
            <w:tcW w:w="1060" w:type="dxa"/>
            <w:tcBorders>
              <w:top w:val="nil"/>
              <w:left w:val="nil"/>
              <w:bottom w:val="nil"/>
              <w:right w:val="nil"/>
            </w:tcBorders>
            <w:shd w:val="clear" w:color="auto" w:fill="auto"/>
            <w:noWrap/>
            <w:vAlign w:val="bottom"/>
            <w:hideMark/>
          </w:tcPr>
          <w:p w14:paraId="294C6182"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423.23</w:t>
            </w:r>
          </w:p>
        </w:tc>
        <w:tc>
          <w:tcPr>
            <w:tcW w:w="1060" w:type="dxa"/>
            <w:tcBorders>
              <w:top w:val="nil"/>
              <w:left w:val="nil"/>
              <w:bottom w:val="nil"/>
              <w:right w:val="nil"/>
            </w:tcBorders>
            <w:shd w:val="clear" w:color="auto" w:fill="auto"/>
            <w:noWrap/>
            <w:vAlign w:val="bottom"/>
            <w:hideMark/>
          </w:tcPr>
          <w:p w14:paraId="72458B78" w14:textId="2F22106B"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7104733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205.54</w:t>
            </w:r>
          </w:p>
        </w:tc>
        <w:tc>
          <w:tcPr>
            <w:tcW w:w="1060" w:type="dxa"/>
            <w:tcBorders>
              <w:top w:val="nil"/>
              <w:left w:val="nil"/>
              <w:bottom w:val="nil"/>
              <w:right w:val="nil"/>
            </w:tcBorders>
            <w:shd w:val="clear" w:color="auto" w:fill="auto"/>
            <w:noWrap/>
            <w:vAlign w:val="bottom"/>
            <w:hideMark/>
          </w:tcPr>
          <w:p w14:paraId="52C562FE"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92.45</w:t>
            </w:r>
          </w:p>
        </w:tc>
      </w:tr>
      <w:tr w:rsidR="005B0936" w:rsidRPr="005B0936" w14:paraId="30333DE1"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0CB10C1" w14:textId="66798273"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Public transports use, schools (per 100,000)</w:t>
            </w:r>
          </w:p>
        </w:tc>
        <w:tc>
          <w:tcPr>
            <w:tcW w:w="1060" w:type="dxa"/>
            <w:tcBorders>
              <w:top w:val="nil"/>
              <w:left w:val="nil"/>
              <w:bottom w:val="nil"/>
              <w:right w:val="nil"/>
            </w:tcBorders>
            <w:shd w:val="clear" w:color="auto" w:fill="auto"/>
            <w:noWrap/>
            <w:vAlign w:val="bottom"/>
            <w:hideMark/>
          </w:tcPr>
          <w:p w14:paraId="694EB56C" w14:textId="19428EAB"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12.5</w:t>
            </w:r>
            <w:r w:rsidR="003E0802" w:rsidRPr="005B0936">
              <w:rPr>
                <w:rFonts w:ascii="Garamond" w:hAnsi="Garamond" w:cs="Calibri"/>
                <w:color w:val="000000" w:themeColor="text1"/>
                <w:sz w:val="22"/>
                <w:szCs w:val="22"/>
              </w:rPr>
              <w:t>0</w:t>
            </w:r>
          </w:p>
        </w:tc>
        <w:tc>
          <w:tcPr>
            <w:tcW w:w="1060" w:type="dxa"/>
            <w:tcBorders>
              <w:top w:val="nil"/>
              <w:left w:val="nil"/>
              <w:bottom w:val="nil"/>
              <w:right w:val="nil"/>
            </w:tcBorders>
            <w:shd w:val="clear" w:color="auto" w:fill="auto"/>
            <w:noWrap/>
            <w:vAlign w:val="bottom"/>
            <w:hideMark/>
          </w:tcPr>
          <w:p w14:paraId="0B92CD00" w14:textId="48DCA5AC"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19CF278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16.94</w:t>
            </w:r>
          </w:p>
        </w:tc>
        <w:tc>
          <w:tcPr>
            <w:tcW w:w="1060" w:type="dxa"/>
            <w:tcBorders>
              <w:top w:val="nil"/>
              <w:left w:val="nil"/>
              <w:bottom w:val="nil"/>
              <w:right w:val="nil"/>
            </w:tcBorders>
            <w:shd w:val="clear" w:color="auto" w:fill="auto"/>
            <w:noWrap/>
            <w:vAlign w:val="bottom"/>
            <w:hideMark/>
          </w:tcPr>
          <w:p w14:paraId="3B2C5E87"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4.97</w:t>
            </w:r>
          </w:p>
        </w:tc>
      </w:tr>
      <w:tr w:rsidR="005B0936" w:rsidRPr="005B0936" w14:paraId="6B564E5D"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38D9BC9A" w14:textId="2C335E18"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Public transports use, work (per 100,000)</w:t>
            </w:r>
          </w:p>
        </w:tc>
        <w:tc>
          <w:tcPr>
            <w:tcW w:w="1060" w:type="dxa"/>
            <w:tcBorders>
              <w:top w:val="nil"/>
              <w:left w:val="nil"/>
              <w:bottom w:val="nil"/>
              <w:right w:val="nil"/>
            </w:tcBorders>
            <w:shd w:val="clear" w:color="auto" w:fill="auto"/>
            <w:noWrap/>
            <w:vAlign w:val="bottom"/>
            <w:hideMark/>
          </w:tcPr>
          <w:p w14:paraId="14252DF3" w14:textId="70AD5415"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6.20</w:t>
            </w:r>
          </w:p>
        </w:tc>
        <w:tc>
          <w:tcPr>
            <w:tcW w:w="1060" w:type="dxa"/>
            <w:tcBorders>
              <w:top w:val="nil"/>
              <w:left w:val="nil"/>
              <w:bottom w:val="nil"/>
              <w:right w:val="nil"/>
            </w:tcBorders>
            <w:shd w:val="clear" w:color="auto" w:fill="auto"/>
            <w:noWrap/>
            <w:vAlign w:val="bottom"/>
            <w:hideMark/>
          </w:tcPr>
          <w:p w14:paraId="71607A1F" w14:textId="41E3AC6D"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1D39F5F8"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6.58</w:t>
            </w:r>
          </w:p>
        </w:tc>
        <w:tc>
          <w:tcPr>
            <w:tcW w:w="1060" w:type="dxa"/>
            <w:tcBorders>
              <w:top w:val="nil"/>
              <w:left w:val="nil"/>
              <w:bottom w:val="nil"/>
              <w:right w:val="nil"/>
            </w:tcBorders>
            <w:shd w:val="clear" w:color="auto" w:fill="auto"/>
            <w:noWrap/>
            <w:vAlign w:val="bottom"/>
            <w:hideMark/>
          </w:tcPr>
          <w:p w14:paraId="539DE490"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5.53</w:t>
            </w:r>
          </w:p>
        </w:tc>
      </w:tr>
      <w:tr w:rsidR="005B0936" w:rsidRPr="005B0936" w14:paraId="14195E9A"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69092EC2"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University students (per 100,000)</w:t>
            </w:r>
          </w:p>
        </w:tc>
        <w:tc>
          <w:tcPr>
            <w:tcW w:w="1060" w:type="dxa"/>
            <w:tcBorders>
              <w:top w:val="nil"/>
              <w:left w:val="nil"/>
              <w:bottom w:val="nil"/>
              <w:right w:val="nil"/>
            </w:tcBorders>
            <w:shd w:val="clear" w:color="auto" w:fill="auto"/>
            <w:noWrap/>
            <w:vAlign w:val="bottom"/>
            <w:hideMark/>
          </w:tcPr>
          <w:p w14:paraId="2053B4C0"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3343.93</w:t>
            </w:r>
          </w:p>
        </w:tc>
        <w:tc>
          <w:tcPr>
            <w:tcW w:w="1060" w:type="dxa"/>
            <w:tcBorders>
              <w:top w:val="nil"/>
              <w:left w:val="nil"/>
              <w:bottom w:val="nil"/>
              <w:right w:val="nil"/>
            </w:tcBorders>
            <w:shd w:val="clear" w:color="auto" w:fill="auto"/>
            <w:noWrap/>
            <w:vAlign w:val="bottom"/>
            <w:hideMark/>
          </w:tcPr>
          <w:p w14:paraId="4649EF49" w14:textId="66703C49"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1D6D8C9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2761.88</w:t>
            </w:r>
          </w:p>
        </w:tc>
        <w:tc>
          <w:tcPr>
            <w:tcW w:w="1060" w:type="dxa"/>
            <w:tcBorders>
              <w:top w:val="nil"/>
              <w:left w:val="nil"/>
              <w:bottom w:val="nil"/>
              <w:right w:val="nil"/>
            </w:tcBorders>
            <w:shd w:val="clear" w:color="auto" w:fill="auto"/>
            <w:noWrap/>
            <w:vAlign w:val="bottom"/>
            <w:hideMark/>
          </w:tcPr>
          <w:p w14:paraId="0EB6C111"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570.31</w:t>
            </w:r>
          </w:p>
        </w:tc>
      </w:tr>
      <w:tr w:rsidR="005B0936" w:rsidRPr="005B0936" w14:paraId="51001C80"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2C4F00FB"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Average number of family components</w:t>
            </w:r>
          </w:p>
        </w:tc>
        <w:tc>
          <w:tcPr>
            <w:tcW w:w="1060" w:type="dxa"/>
            <w:tcBorders>
              <w:top w:val="nil"/>
              <w:left w:val="nil"/>
              <w:bottom w:val="nil"/>
              <w:right w:val="nil"/>
            </w:tcBorders>
            <w:shd w:val="clear" w:color="auto" w:fill="auto"/>
            <w:noWrap/>
            <w:vAlign w:val="bottom"/>
            <w:hideMark/>
          </w:tcPr>
          <w:p w14:paraId="6DE55826" w14:textId="16907235"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2.70</w:t>
            </w:r>
          </w:p>
        </w:tc>
        <w:tc>
          <w:tcPr>
            <w:tcW w:w="1060" w:type="dxa"/>
            <w:tcBorders>
              <w:top w:val="nil"/>
              <w:left w:val="nil"/>
              <w:bottom w:val="nil"/>
              <w:right w:val="nil"/>
            </w:tcBorders>
            <w:shd w:val="clear" w:color="auto" w:fill="auto"/>
            <w:noWrap/>
            <w:vAlign w:val="bottom"/>
            <w:hideMark/>
          </w:tcPr>
          <w:p w14:paraId="1273A823" w14:textId="7AC5A484"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7A0603C7"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2.32</w:t>
            </w:r>
          </w:p>
        </w:tc>
        <w:tc>
          <w:tcPr>
            <w:tcW w:w="1060" w:type="dxa"/>
            <w:tcBorders>
              <w:top w:val="nil"/>
              <w:left w:val="nil"/>
              <w:bottom w:val="nil"/>
              <w:right w:val="nil"/>
            </w:tcBorders>
            <w:shd w:val="clear" w:color="auto" w:fill="auto"/>
            <w:noWrap/>
            <w:vAlign w:val="bottom"/>
            <w:hideMark/>
          </w:tcPr>
          <w:p w14:paraId="53CBEAEB" w14:textId="1A13564C"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0.1</w:t>
            </w:r>
            <w:r w:rsidR="003E0802" w:rsidRPr="005B0936">
              <w:rPr>
                <w:rFonts w:ascii="Garamond" w:hAnsi="Garamond" w:cs="Calibri"/>
                <w:color w:val="000000" w:themeColor="text1"/>
                <w:sz w:val="22"/>
                <w:szCs w:val="22"/>
              </w:rPr>
              <w:t>0</w:t>
            </w:r>
          </w:p>
        </w:tc>
      </w:tr>
      <w:tr w:rsidR="005B0936" w:rsidRPr="005B0936" w14:paraId="458EBB8B" w14:textId="77777777" w:rsidTr="00097ADD">
        <w:trPr>
          <w:trHeight w:val="300"/>
          <w:jc w:val="center"/>
        </w:trPr>
        <w:tc>
          <w:tcPr>
            <w:tcW w:w="4186" w:type="dxa"/>
            <w:tcBorders>
              <w:top w:val="nil"/>
              <w:left w:val="nil"/>
              <w:bottom w:val="nil"/>
              <w:right w:val="nil"/>
            </w:tcBorders>
            <w:shd w:val="clear" w:color="auto" w:fill="auto"/>
            <w:noWrap/>
            <w:vAlign w:val="bottom"/>
            <w:hideMark/>
          </w:tcPr>
          <w:p w14:paraId="0C524042"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Share residents 60-79</w:t>
            </w:r>
          </w:p>
        </w:tc>
        <w:tc>
          <w:tcPr>
            <w:tcW w:w="1060" w:type="dxa"/>
            <w:tcBorders>
              <w:top w:val="nil"/>
              <w:left w:val="nil"/>
              <w:bottom w:val="nil"/>
              <w:right w:val="nil"/>
            </w:tcBorders>
            <w:shd w:val="clear" w:color="auto" w:fill="auto"/>
            <w:noWrap/>
            <w:vAlign w:val="bottom"/>
            <w:hideMark/>
          </w:tcPr>
          <w:p w14:paraId="4A77CAB7" w14:textId="1CDAA78A"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0.20</w:t>
            </w:r>
          </w:p>
        </w:tc>
        <w:tc>
          <w:tcPr>
            <w:tcW w:w="1060" w:type="dxa"/>
            <w:tcBorders>
              <w:top w:val="nil"/>
              <w:left w:val="nil"/>
              <w:bottom w:val="nil"/>
              <w:right w:val="nil"/>
            </w:tcBorders>
            <w:shd w:val="clear" w:color="auto" w:fill="auto"/>
            <w:noWrap/>
            <w:vAlign w:val="bottom"/>
            <w:hideMark/>
          </w:tcPr>
          <w:p w14:paraId="70A8A4CC" w14:textId="0B4560A8"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nil"/>
              <w:right w:val="nil"/>
            </w:tcBorders>
            <w:shd w:val="clear" w:color="auto" w:fill="auto"/>
            <w:noWrap/>
            <w:vAlign w:val="bottom"/>
            <w:hideMark/>
          </w:tcPr>
          <w:p w14:paraId="10C7098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0.23</w:t>
            </w:r>
          </w:p>
        </w:tc>
        <w:tc>
          <w:tcPr>
            <w:tcW w:w="1060" w:type="dxa"/>
            <w:tcBorders>
              <w:top w:val="nil"/>
              <w:left w:val="nil"/>
              <w:bottom w:val="nil"/>
              <w:right w:val="nil"/>
            </w:tcBorders>
            <w:shd w:val="clear" w:color="auto" w:fill="auto"/>
            <w:noWrap/>
            <w:vAlign w:val="bottom"/>
            <w:hideMark/>
          </w:tcPr>
          <w:p w14:paraId="3EC5CE79"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0.01</w:t>
            </w:r>
          </w:p>
        </w:tc>
      </w:tr>
      <w:tr w:rsidR="005B0936" w:rsidRPr="005B0936" w14:paraId="336DA122" w14:textId="77777777" w:rsidTr="00097ADD">
        <w:trPr>
          <w:trHeight w:val="300"/>
          <w:jc w:val="center"/>
        </w:trPr>
        <w:tc>
          <w:tcPr>
            <w:tcW w:w="4186" w:type="dxa"/>
            <w:tcBorders>
              <w:top w:val="nil"/>
              <w:left w:val="nil"/>
              <w:right w:val="nil"/>
            </w:tcBorders>
            <w:shd w:val="clear" w:color="auto" w:fill="auto"/>
            <w:noWrap/>
            <w:vAlign w:val="bottom"/>
            <w:hideMark/>
          </w:tcPr>
          <w:p w14:paraId="0FBD9732"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Share residents 80+</w:t>
            </w:r>
          </w:p>
        </w:tc>
        <w:tc>
          <w:tcPr>
            <w:tcW w:w="1060" w:type="dxa"/>
            <w:tcBorders>
              <w:top w:val="nil"/>
              <w:left w:val="nil"/>
              <w:right w:val="nil"/>
            </w:tcBorders>
            <w:shd w:val="clear" w:color="auto" w:fill="auto"/>
            <w:noWrap/>
            <w:vAlign w:val="bottom"/>
            <w:hideMark/>
          </w:tcPr>
          <w:p w14:paraId="775E0884"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0.05</w:t>
            </w:r>
          </w:p>
        </w:tc>
        <w:tc>
          <w:tcPr>
            <w:tcW w:w="1060" w:type="dxa"/>
            <w:tcBorders>
              <w:top w:val="nil"/>
              <w:left w:val="nil"/>
              <w:right w:val="nil"/>
            </w:tcBorders>
            <w:shd w:val="clear" w:color="auto" w:fill="auto"/>
            <w:noWrap/>
            <w:vAlign w:val="bottom"/>
            <w:hideMark/>
          </w:tcPr>
          <w:p w14:paraId="6D79A85C" w14:textId="7F99B484"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right w:val="nil"/>
            </w:tcBorders>
            <w:shd w:val="clear" w:color="auto" w:fill="auto"/>
            <w:noWrap/>
            <w:vAlign w:val="bottom"/>
            <w:hideMark/>
          </w:tcPr>
          <w:p w14:paraId="6F3CCDB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0.08</w:t>
            </w:r>
          </w:p>
        </w:tc>
        <w:tc>
          <w:tcPr>
            <w:tcW w:w="1060" w:type="dxa"/>
            <w:tcBorders>
              <w:top w:val="nil"/>
              <w:left w:val="nil"/>
              <w:right w:val="nil"/>
            </w:tcBorders>
            <w:shd w:val="clear" w:color="auto" w:fill="auto"/>
            <w:noWrap/>
            <w:vAlign w:val="bottom"/>
            <w:hideMark/>
          </w:tcPr>
          <w:p w14:paraId="0AAD3F9A"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0.01</w:t>
            </w:r>
          </w:p>
        </w:tc>
      </w:tr>
      <w:tr w:rsidR="005B0936" w:rsidRPr="005B0936" w14:paraId="48123983" w14:textId="77777777" w:rsidTr="00097ADD">
        <w:trPr>
          <w:trHeight w:val="300"/>
          <w:jc w:val="center"/>
        </w:trPr>
        <w:tc>
          <w:tcPr>
            <w:tcW w:w="4186" w:type="dxa"/>
            <w:tcBorders>
              <w:top w:val="nil"/>
              <w:left w:val="nil"/>
              <w:bottom w:val="double" w:sz="4" w:space="0" w:color="auto"/>
              <w:right w:val="nil"/>
            </w:tcBorders>
            <w:shd w:val="clear" w:color="auto" w:fill="auto"/>
            <w:noWrap/>
            <w:vAlign w:val="bottom"/>
            <w:hideMark/>
          </w:tcPr>
          <w:p w14:paraId="0FCB52F2" w14:textId="77777777" w:rsidR="00893869" w:rsidRPr="005B0936" w:rsidRDefault="00893869">
            <w:pPr>
              <w:rPr>
                <w:rFonts w:ascii="Garamond" w:hAnsi="Garamond" w:cs="Calibri"/>
                <w:color w:val="000000" w:themeColor="text1"/>
                <w:sz w:val="22"/>
                <w:szCs w:val="22"/>
              </w:rPr>
            </w:pPr>
            <w:r w:rsidRPr="005B0936">
              <w:rPr>
                <w:rFonts w:ascii="Garamond" w:hAnsi="Garamond" w:cs="Calibri"/>
                <w:color w:val="000000" w:themeColor="text1"/>
                <w:sz w:val="22"/>
                <w:szCs w:val="22"/>
              </w:rPr>
              <w:t>Cases in the 1st wave (per 100,000)</w:t>
            </w:r>
          </w:p>
        </w:tc>
        <w:tc>
          <w:tcPr>
            <w:tcW w:w="1060" w:type="dxa"/>
            <w:tcBorders>
              <w:top w:val="nil"/>
              <w:left w:val="nil"/>
              <w:bottom w:val="double" w:sz="4" w:space="0" w:color="auto"/>
              <w:right w:val="nil"/>
            </w:tcBorders>
            <w:shd w:val="clear" w:color="auto" w:fill="auto"/>
            <w:noWrap/>
            <w:vAlign w:val="bottom"/>
            <w:hideMark/>
          </w:tcPr>
          <w:p w14:paraId="0639CD3B" w14:textId="18BC8CCB"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77.5</w:t>
            </w:r>
            <w:r w:rsidR="003E0802" w:rsidRPr="005B0936">
              <w:rPr>
                <w:rFonts w:ascii="Garamond" w:hAnsi="Garamond" w:cs="Calibri"/>
                <w:color w:val="000000" w:themeColor="text1"/>
                <w:sz w:val="22"/>
                <w:szCs w:val="22"/>
              </w:rPr>
              <w:t>0</w:t>
            </w:r>
          </w:p>
        </w:tc>
        <w:tc>
          <w:tcPr>
            <w:tcW w:w="1060" w:type="dxa"/>
            <w:tcBorders>
              <w:top w:val="nil"/>
              <w:left w:val="nil"/>
              <w:bottom w:val="double" w:sz="4" w:space="0" w:color="auto"/>
              <w:right w:val="nil"/>
            </w:tcBorders>
            <w:shd w:val="clear" w:color="auto" w:fill="auto"/>
            <w:noWrap/>
            <w:vAlign w:val="bottom"/>
            <w:hideMark/>
          </w:tcPr>
          <w:p w14:paraId="72831690" w14:textId="46AF2197" w:rsidR="00893869" w:rsidRPr="005B0936" w:rsidRDefault="00893869" w:rsidP="0043026B">
            <w:pPr>
              <w:jc w:val="center"/>
              <w:rPr>
                <w:rFonts w:ascii="Garamond" w:hAnsi="Garamond" w:cs="Calibri"/>
                <w:color w:val="000000" w:themeColor="text1"/>
                <w:sz w:val="22"/>
                <w:szCs w:val="22"/>
              </w:rPr>
            </w:pPr>
          </w:p>
        </w:tc>
        <w:tc>
          <w:tcPr>
            <w:tcW w:w="1060" w:type="dxa"/>
            <w:tcBorders>
              <w:top w:val="nil"/>
              <w:left w:val="nil"/>
              <w:bottom w:val="double" w:sz="4" w:space="0" w:color="auto"/>
              <w:right w:val="nil"/>
            </w:tcBorders>
            <w:shd w:val="clear" w:color="auto" w:fill="auto"/>
            <w:noWrap/>
            <w:vAlign w:val="bottom"/>
            <w:hideMark/>
          </w:tcPr>
          <w:p w14:paraId="2A05931E"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375.58</w:t>
            </w:r>
          </w:p>
        </w:tc>
        <w:tc>
          <w:tcPr>
            <w:tcW w:w="1060" w:type="dxa"/>
            <w:tcBorders>
              <w:top w:val="nil"/>
              <w:left w:val="nil"/>
              <w:bottom w:val="double" w:sz="4" w:space="0" w:color="auto"/>
              <w:right w:val="nil"/>
            </w:tcBorders>
            <w:shd w:val="clear" w:color="auto" w:fill="auto"/>
            <w:noWrap/>
            <w:vAlign w:val="bottom"/>
            <w:hideMark/>
          </w:tcPr>
          <w:p w14:paraId="32E9A2AB" w14:textId="77777777" w:rsidR="00893869" w:rsidRPr="005B0936" w:rsidRDefault="00893869" w:rsidP="0043026B">
            <w:pPr>
              <w:jc w:val="center"/>
              <w:rPr>
                <w:rFonts w:ascii="Garamond" w:hAnsi="Garamond" w:cs="Calibri"/>
                <w:color w:val="000000" w:themeColor="text1"/>
                <w:sz w:val="22"/>
                <w:szCs w:val="22"/>
              </w:rPr>
            </w:pPr>
            <w:r w:rsidRPr="005B0936">
              <w:rPr>
                <w:rFonts w:ascii="Garamond" w:hAnsi="Garamond" w:cs="Calibri"/>
                <w:color w:val="000000" w:themeColor="text1"/>
                <w:sz w:val="22"/>
                <w:szCs w:val="22"/>
              </w:rPr>
              <w:t>249.78</w:t>
            </w:r>
          </w:p>
        </w:tc>
      </w:tr>
    </w:tbl>
    <w:p w14:paraId="39EE64D8" w14:textId="2D572495" w:rsidR="00E83DC9" w:rsidRPr="005B0936" w:rsidRDefault="00E83DC9" w:rsidP="0043026B">
      <w:pPr>
        <w:spacing w:before="240"/>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Notes.</w:t>
      </w:r>
      <w:r w:rsidRPr="005B0936">
        <w:rPr>
          <w:rFonts w:ascii="Garamond" w:hAnsi="Garamond" w:cs="Linux Libertine"/>
          <w:color w:val="000000" w:themeColor="text1"/>
          <w:sz w:val="20"/>
          <w:szCs w:val="20"/>
        </w:rPr>
        <w:t xml:space="preserve"> The table reports descriptive statistics for region-level data on infections at daily level (panel a) and at weekly level for different age groups (panel b) and on matching covariate used to build the synthetic control group (panel c) for the period </w:t>
      </w:r>
      <w:r w:rsidR="003E0802" w:rsidRPr="005B0936">
        <w:rPr>
          <w:rFonts w:ascii="Garamond" w:hAnsi="Garamond" w:cs="Linux Libertine"/>
          <w:color w:val="000000" w:themeColor="text1"/>
          <w:sz w:val="20"/>
          <w:szCs w:val="20"/>
        </w:rPr>
        <w:t>21</w:t>
      </w:r>
      <w:r w:rsidRPr="005B0936">
        <w:rPr>
          <w:rFonts w:ascii="Garamond" w:hAnsi="Garamond" w:cs="Linux Libertine"/>
          <w:color w:val="000000" w:themeColor="text1"/>
          <w:sz w:val="20"/>
          <w:szCs w:val="20"/>
        </w:rPr>
        <w:t xml:space="preserve"> </w:t>
      </w:r>
      <w:r w:rsidR="003E0802" w:rsidRPr="005B0936">
        <w:rPr>
          <w:rFonts w:ascii="Garamond" w:hAnsi="Garamond" w:cs="Linux Libertine"/>
          <w:color w:val="000000" w:themeColor="text1"/>
          <w:sz w:val="20"/>
          <w:szCs w:val="20"/>
        </w:rPr>
        <w:t>September</w:t>
      </w:r>
      <w:r w:rsidRPr="005B0936">
        <w:rPr>
          <w:rFonts w:ascii="Garamond" w:hAnsi="Garamond" w:cs="Linux Libertine"/>
          <w:color w:val="000000" w:themeColor="text1"/>
          <w:sz w:val="20"/>
          <w:szCs w:val="20"/>
        </w:rPr>
        <w:t>-</w:t>
      </w:r>
      <w:r w:rsidR="003E0802" w:rsidRPr="005B0936">
        <w:rPr>
          <w:rFonts w:ascii="Garamond" w:hAnsi="Garamond" w:cs="Linux Libertine"/>
          <w:color w:val="000000" w:themeColor="text1"/>
          <w:sz w:val="20"/>
          <w:szCs w:val="20"/>
        </w:rPr>
        <w:t>6</w:t>
      </w:r>
      <w:r w:rsidRPr="005B0936">
        <w:rPr>
          <w:rFonts w:ascii="Garamond" w:hAnsi="Garamond" w:cs="Linux Libertine"/>
          <w:color w:val="000000" w:themeColor="text1"/>
          <w:sz w:val="20"/>
          <w:szCs w:val="20"/>
        </w:rPr>
        <w:t xml:space="preserve"> </w:t>
      </w:r>
      <w:r w:rsidR="003E0802" w:rsidRPr="005B0936">
        <w:rPr>
          <w:rFonts w:ascii="Garamond" w:hAnsi="Garamond" w:cs="Linux Libertine"/>
          <w:color w:val="000000" w:themeColor="text1"/>
          <w:sz w:val="20"/>
          <w:szCs w:val="20"/>
        </w:rPr>
        <w:t>December</w:t>
      </w:r>
      <w:r w:rsidRPr="005B0936">
        <w:rPr>
          <w:rFonts w:ascii="Garamond" w:hAnsi="Garamond" w:cs="Linux Libertine"/>
          <w:color w:val="000000" w:themeColor="text1"/>
          <w:sz w:val="20"/>
          <w:szCs w:val="20"/>
        </w:rPr>
        <w:t xml:space="preserve"> 2020, distinguishing </w:t>
      </w:r>
      <w:r w:rsidR="003E0802" w:rsidRPr="005B0936">
        <w:rPr>
          <w:rFonts w:ascii="Garamond" w:hAnsi="Garamond" w:cs="Linux Libertine"/>
          <w:color w:val="000000" w:themeColor="text1"/>
          <w:sz w:val="20"/>
          <w:szCs w:val="20"/>
        </w:rPr>
        <w:t>Campania (closing schools on 16 October</w:t>
      </w:r>
      <w:r w:rsidRPr="005B0936">
        <w:rPr>
          <w:rFonts w:ascii="Garamond" w:hAnsi="Garamond" w:cs="Linux Libertine"/>
          <w:color w:val="000000" w:themeColor="text1"/>
          <w:sz w:val="20"/>
          <w:szCs w:val="20"/>
        </w:rPr>
        <w:t xml:space="preserve"> and </w:t>
      </w:r>
      <w:r w:rsidR="003E0802" w:rsidRPr="005B0936">
        <w:rPr>
          <w:rFonts w:ascii="Garamond" w:hAnsi="Garamond" w:cs="Linux Libertine"/>
          <w:color w:val="000000" w:themeColor="text1"/>
          <w:sz w:val="20"/>
          <w:szCs w:val="20"/>
        </w:rPr>
        <w:t>the other Italian</w:t>
      </w:r>
      <w:r w:rsidRPr="005B0936">
        <w:rPr>
          <w:rFonts w:ascii="Garamond" w:hAnsi="Garamond" w:cs="Linux Libertine"/>
          <w:color w:val="000000" w:themeColor="text1"/>
          <w:sz w:val="20"/>
          <w:szCs w:val="20"/>
        </w:rPr>
        <w:t xml:space="preserve"> regions.</w:t>
      </w:r>
    </w:p>
    <w:p w14:paraId="2C29422D" w14:textId="6039AAAB" w:rsidR="002B1302" w:rsidRPr="005B0936" w:rsidRDefault="002B1302">
      <w:pP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br w:type="page"/>
      </w:r>
    </w:p>
    <w:p w14:paraId="2CC31CE6" w14:textId="77777777" w:rsidR="00261EAB" w:rsidRPr="005B0936" w:rsidRDefault="00261EAB" w:rsidP="001D5F84">
      <w:pPr>
        <w:rPr>
          <w:rFonts w:ascii="Garamond" w:hAnsi="Garamond" w:cs="Linux Libertine"/>
          <w:color w:val="000000" w:themeColor="text1"/>
          <w:sz w:val="20"/>
          <w:szCs w:val="20"/>
        </w:rPr>
        <w:sectPr w:rsidR="00261EAB" w:rsidRPr="005B0936" w:rsidSect="00584490">
          <w:footerReference w:type="even" r:id="rId47"/>
          <w:footerReference w:type="default" r:id="rId48"/>
          <w:pgSz w:w="11900" w:h="16840"/>
          <w:pgMar w:top="1440" w:right="1440" w:bottom="1440" w:left="1440" w:header="708" w:footer="708" w:gutter="0"/>
          <w:cols w:space="708"/>
          <w:docGrid w:linePitch="360"/>
        </w:sectPr>
      </w:pPr>
    </w:p>
    <w:p w14:paraId="1238D5AC" w14:textId="74868265" w:rsidR="00045D90" w:rsidRPr="005B0936" w:rsidRDefault="00045D90" w:rsidP="00045D90">
      <w:pPr>
        <w:pStyle w:val="Didascalia"/>
        <w:jc w:val="center"/>
        <w:rPr>
          <w:rFonts w:ascii="Garamond" w:hAnsi="Garamond" w:cs="Linux Libertine"/>
          <w:i w:val="0"/>
          <w:iCs w:val="0"/>
          <w:color w:val="000000" w:themeColor="text1"/>
          <w:sz w:val="24"/>
          <w:szCs w:val="24"/>
        </w:rPr>
      </w:pPr>
      <w:bookmarkStart w:id="27" w:name="_Ref77946391"/>
      <w:r w:rsidRPr="005B0936">
        <w:rPr>
          <w:rFonts w:ascii="Garamond" w:hAnsi="Garamond" w:cs="Linux Libertine"/>
          <w:b/>
          <w:bCs/>
          <w:i w:val="0"/>
          <w:iCs w:val="0"/>
          <w:color w:val="000000" w:themeColor="text1"/>
          <w:sz w:val="24"/>
          <w:szCs w:val="24"/>
        </w:rPr>
        <w:lastRenderedPageBreak/>
        <w:t>Table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Table_A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3</w:t>
      </w:r>
      <w:r w:rsidRPr="005B0936">
        <w:rPr>
          <w:rFonts w:ascii="Garamond" w:hAnsi="Garamond" w:cs="Linux Libertine"/>
          <w:b/>
          <w:bCs/>
          <w:i w:val="0"/>
          <w:iCs w:val="0"/>
          <w:color w:val="000000" w:themeColor="text1"/>
          <w:sz w:val="24"/>
          <w:szCs w:val="24"/>
        </w:rPr>
        <w:fldChar w:fldCharType="end"/>
      </w:r>
      <w:bookmarkEnd w:id="27"/>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Synthetic control weights</w:t>
      </w:r>
    </w:p>
    <w:tbl>
      <w:tblPr>
        <w:tblW w:w="5000" w:type="pct"/>
        <w:jc w:val="center"/>
        <w:tblLook w:val="04A0" w:firstRow="1" w:lastRow="0" w:firstColumn="1" w:lastColumn="0" w:noHBand="0" w:noVBand="1"/>
      </w:tblPr>
      <w:tblGrid>
        <w:gridCol w:w="2525"/>
        <w:gridCol w:w="880"/>
        <w:gridCol w:w="880"/>
        <w:gridCol w:w="880"/>
        <w:gridCol w:w="880"/>
        <w:gridCol w:w="880"/>
        <w:gridCol w:w="879"/>
        <w:gridCol w:w="879"/>
        <w:gridCol w:w="879"/>
        <w:gridCol w:w="879"/>
        <w:gridCol w:w="879"/>
        <w:gridCol w:w="879"/>
        <w:gridCol w:w="879"/>
        <w:gridCol w:w="882"/>
      </w:tblGrid>
      <w:tr w:rsidR="005B0936" w:rsidRPr="005B0936" w14:paraId="40928A13" w14:textId="77777777" w:rsidTr="00793C56">
        <w:trPr>
          <w:trHeight w:val="320"/>
          <w:jc w:val="center"/>
        </w:trPr>
        <w:tc>
          <w:tcPr>
            <w:tcW w:w="904" w:type="pct"/>
            <w:tcBorders>
              <w:top w:val="double" w:sz="4" w:space="0" w:color="auto"/>
              <w:left w:val="nil"/>
              <w:bottom w:val="single" w:sz="4" w:space="0" w:color="auto"/>
              <w:right w:val="nil"/>
            </w:tcBorders>
            <w:shd w:val="clear" w:color="000000" w:fill="FFFFFF"/>
            <w:noWrap/>
            <w:vAlign w:val="center"/>
          </w:tcPr>
          <w:p w14:paraId="1BE99A97" w14:textId="77777777" w:rsidR="008A0834" w:rsidRPr="005B0936" w:rsidRDefault="008A0834" w:rsidP="008A0834">
            <w:pPr>
              <w:rPr>
                <w:rFonts w:ascii="Garamond" w:hAnsi="Garamond" w:cs="Linux Libertine"/>
                <w:color w:val="000000" w:themeColor="text1"/>
              </w:rPr>
            </w:pPr>
          </w:p>
        </w:tc>
        <w:tc>
          <w:tcPr>
            <w:tcW w:w="315" w:type="pct"/>
            <w:tcBorders>
              <w:top w:val="double" w:sz="4" w:space="0" w:color="auto"/>
              <w:left w:val="nil"/>
              <w:bottom w:val="single" w:sz="4" w:space="0" w:color="auto"/>
              <w:right w:val="nil"/>
            </w:tcBorders>
            <w:shd w:val="clear" w:color="000000" w:fill="FFFFFF"/>
            <w:noWrap/>
            <w:vAlign w:val="center"/>
          </w:tcPr>
          <w:p w14:paraId="6BDC511E" w14:textId="294FBA60"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(1)</w:t>
            </w:r>
          </w:p>
        </w:tc>
        <w:tc>
          <w:tcPr>
            <w:tcW w:w="315" w:type="pct"/>
            <w:tcBorders>
              <w:top w:val="double" w:sz="4" w:space="0" w:color="auto"/>
              <w:left w:val="nil"/>
              <w:bottom w:val="single" w:sz="4" w:space="0" w:color="auto"/>
              <w:right w:val="nil"/>
            </w:tcBorders>
            <w:shd w:val="clear" w:color="000000" w:fill="FFFFFF"/>
            <w:noWrap/>
            <w:vAlign w:val="center"/>
          </w:tcPr>
          <w:p w14:paraId="7E20E9ED" w14:textId="7E45C022"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(2)</w:t>
            </w:r>
          </w:p>
        </w:tc>
        <w:tc>
          <w:tcPr>
            <w:tcW w:w="315" w:type="pct"/>
            <w:tcBorders>
              <w:top w:val="double" w:sz="4" w:space="0" w:color="auto"/>
              <w:left w:val="nil"/>
              <w:bottom w:val="single" w:sz="4" w:space="0" w:color="auto"/>
              <w:right w:val="nil"/>
            </w:tcBorders>
            <w:shd w:val="clear" w:color="000000" w:fill="FFFFFF"/>
            <w:noWrap/>
            <w:vAlign w:val="center"/>
          </w:tcPr>
          <w:p w14:paraId="4FBB1704" w14:textId="294F2206"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(3)</w:t>
            </w:r>
          </w:p>
        </w:tc>
        <w:tc>
          <w:tcPr>
            <w:tcW w:w="315" w:type="pct"/>
            <w:tcBorders>
              <w:top w:val="double" w:sz="4" w:space="0" w:color="auto"/>
              <w:left w:val="nil"/>
              <w:bottom w:val="single" w:sz="4" w:space="0" w:color="auto"/>
              <w:right w:val="nil"/>
            </w:tcBorders>
            <w:shd w:val="clear" w:color="000000" w:fill="FFFFFF"/>
            <w:noWrap/>
            <w:vAlign w:val="center"/>
          </w:tcPr>
          <w:p w14:paraId="576EE046" w14:textId="3EC7B27D"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(4)</w:t>
            </w:r>
          </w:p>
        </w:tc>
        <w:tc>
          <w:tcPr>
            <w:tcW w:w="315" w:type="pct"/>
            <w:tcBorders>
              <w:top w:val="double" w:sz="4" w:space="0" w:color="auto"/>
              <w:left w:val="nil"/>
              <w:bottom w:val="single" w:sz="4" w:space="0" w:color="auto"/>
              <w:right w:val="nil"/>
            </w:tcBorders>
            <w:shd w:val="clear" w:color="000000" w:fill="FFFFFF"/>
            <w:noWrap/>
            <w:vAlign w:val="center"/>
          </w:tcPr>
          <w:p w14:paraId="539EC5E1" w14:textId="067A5C88"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(5)</w:t>
            </w:r>
          </w:p>
        </w:tc>
        <w:tc>
          <w:tcPr>
            <w:tcW w:w="315" w:type="pct"/>
            <w:tcBorders>
              <w:top w:val="double" w:sz="4" w:space="0" w:color="auto"/>
              <w:left w:val="nil"/>
              <w:bottom w:val="single" w:sz="4" w:space="0" w:color="auto"/>
              <w:right w:val="nil"/>
            </w:tcBorders>
            <w:shd w:val="clear" w:color="000000" w:fill="FFFFFF"/>
            <w:noWrap/>
            <w:vAlign w:val="center"/>
          </w:tcPr>
          <w:p w14:paraId="0D1A2A86" w14:textId="000AC351"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(6)</w:t>
            </w:r>
          </w:p>
        </w:tc>
        <w:tc>
          <w:tcPr>
            <w:tcW w:w="315" w:type="pct"/>
            <w:tcBorders>
              <w:top w:val="double" w:sz="4" w:space="0" w:color="auto"/>
              <w:left w:val="nil"/>
              <w:bottom w:val="single" w:sz="4" w:space="0" w:color="auto"/>
              <w:right w:val="nil"/>
            </w:tcBorders>
            <w:shd w:val="clear" w:color="000000" w:fill="FFFFFF"/>
            <w:noWrap/>
            <w:vAlign w:val="center"/>
          </w:tcPr>
          <w:p w14:paraId="3FDE0BBB" w14:textId="0D4BD9C3"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(7)</w:t>
            </w:r>
          </w:p>
        </w:tc>
        <w:tc>
          <w:tcPr>
            <w:tcW w:w="315" w:type="pct"/>
            <w:tcBorders>
              <w:top w:val="double" w:sz="4" w:space="0" w:color="auto"/>
              <w:left w:val="nil"/>
              <w:bottom w:val="single" w:sz="4" w:space="0" w:color="auto"/>
              <w:right w:val="nil"/>
            </w:tcBorders>
            <w:shd w:val="clear" w:color="000000" w:fill="FFFFFF"/>
            <w:noWrap/>
            <w:vAlign w:val="center"/>
          </w:tcPr>
          <w:p w14:paraId="4474CF7D" w14:textId="264B3F87"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(8)</w:t>
            </w:r>
          </w:p>
        </w:tc>
        <w:tc>
          <w:tcPr>
            <w:tcW w:w="315" w:type="pct"/>
            <w:tcBorders>
              <w:top w:val="double" w:sz="4" w:space="0" w:color="auto"/>
              <w:left w:val="nil"/>
              <w:bottom w:val="single" w:sz="4" w:space="0" w:color="auto"/>
              <w:right w:val="nil"/>
            </w:tcBorders>
            <w:shd w:val="clear" w:color="000000" w:fill="FFFFFF"/>
            <w:noWrap/>
            <w:vAlign w:val="center"/>
          </w:tcPr>
          <w:p w14:paraId="5048BDFC" w14:textId="7C67EB7D"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(9)</w:t>
            </w:r>
          </w:p>
        </w:tc>
        <w:tc>
          <w:tcPr>
            <w:tcW w:w="315" w:type="pct"/>
            <w:tcBorders>
              <w:top w:val="double" w:sz="4" w:space="0" w:color="auto"/>
              <w:left w:val="nil"/>
              <w:bottom w:val="single" w:sz="4" w:space="0" w:color="auto"/>
              <w:right w:val="nil"/>
            </w:tcBorders>
            <w:shd w:val="clear" w:color="000000" w:fill="FFFFFF"/>
            <w:noWrap/>
            <w:vAlign w:val="center"/>
          </w:tcPr>
          <w:p w14:paraId="11AD42A5" w14:textId="35E05902"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(10)</w:t>
            </w:r>
          </w:p>
        </w:tc>
        <w:tc>
          <w:tcPr>
            <w:tcW w:w="315" w:type="pct"/>
            <w:tcBorders>
              <w:top w:val="double" w:sz="4" w:space="0" w:color="auto"/>
              <w:left w:val="nil"/>
              <w:bottom w:val="single" w:sz="4" w:space="0" w:color="auto"/>
              <w:right w:val="nil"/>
            </w:tcBorders>
            <w:shd w:val="clear" w:color="000000" w:fill="FFFFFF"/>
            <w:noWrap/>
            <w:vAlign w:val="center"/>
          </w:tcPr>
          <w:p w14:paraId="3EE25C1A" w14:textId="79F352FF"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(11)</w:t>
            </w:r>
          </w:p>
        </w:tc>
        <w:tc>
          <w:tcPr>
            <w:tcW w:w="315" w:type="pct"/>
            <w:tcBorders>
              <w:top w:val="double" w:sz="4" w:space="0" w:color="auto"/>
              <w:left w:val="nil"/>
              <w:bottom w:val="single" w:sz="4" w:space="0" w:color="auto"/>
              <w:right w:val="nil"/>
            </w:tcBorders>
            <w:shd w:val="clear" w:color="000000" w:fill="FFFFFF"/>
            <w:noWrap/>
            <w:vAlign w:val="center"/>
          </w:tcPr>
          <w:p w14:paraId="0CF43913" w14:textId="56D502DE"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(12)</w:t>
            </w:r>
          </w:p>
        </w:tc>
        <w:tc>
          <w:tcPr>
            <w:tcW w:w="315" w:type="pct"/>
            <w:tcBorders>
              <w:top w:val="double" w:sz="4" w:space="0" w:color="auto"/>
              <w:left w:val="nil"/>
              <w:bottom w:val="single" w:sz="4" w:space="0" w:color="auto"/>
              <w:right w:val="nil"/>
            </w:tcBorders>
            <w:shd w:val="clear" w:color="000000" w:fill="FFFFFF"/>
            <w:noWrap/>
            <w:vAlign w:val="center"/>
          </w:tcPr>
          <w:p w14:paraId="103E4966" w14:textId="288CABE3"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(13)</w:t>
            </w:r>
          </w:p>
        </w:tc>
      </w:tr>
      <w:tr w:rsidR="005B0936" w:rsidRPr="005B0936" w14:paraId="6A8ADECA" w14:textId="77777777" w:rsidTr="008A0834">
        <w:trPr>
          <w:trHeight w:val="320"/>
          <w:jc w:val="center"/>
        </w:trPr>
        <w:tc>
          <w:tcPr>
            <w:tcW w:w="904" w:type="pct"/>
            <w:tcBorders>
              <w:top w:val="single" w:sz="4" w:space="0" w:color="auto"/>
              <w:left w:val="nil"/>
              <w:right w:val="nil"/>
            </w:tcBorders>
            <w:shd w:val="clear" w:color="000000" w:fill="FFFFFF"/>
            <w:noWrap/>
            <w:vAlign w:val="center"/>
          </w:tcPr>
          <w:p w14:paraId="71A80AA2" w14:textId="77777777" w:rsidR="008A0834" w:rsidRPr="005B0936" w:rsidRDefault="008A0834" w:rsidP="008A0834">
            <w:pPr>
              <w:rPr>
                <w:rFonts w:ascii="Garamond" w:hAnsi="Garamond" w:cs="Linux Libertine"/>
                <w:color w:val="000000" w:themeColor="text1"/>
              </w:rPr>
            </w:pPr>
          </w:p>
        </w:tc>
        <w:tc>
          <w:tcPr>
            <w:tcW w:w="4096" w:type="pct"/>
            <w:gridSpan w:val="13"/>
            <w:tcBorders>
              <w:top w:val="single" w:sz="4" w:space="0" w:color="auto"/>
              <w:left w:val="nil"/>
              <w:bottom w:val="single" w:sz="4" w:space="0" w:color="auto"/>
              <w:right w:val="nil"/>
            </w:tcBorders>
            <w:shd w:val="clear" w:color="000000" w:fill="FFFFFF"/>
            <w:noWrap/>
            <w:vAlign w:val="center"/>
          </w:tcPr>
          <w:p w14:paraId="656B9047" w14:textId="089FF323" w:rsidR="008A0834" w:rsidRPr="005B0936" w:rsidRDefault="008A0834" w:rsidP="008A0834">
            <w:pPr>
              <w:jc w:val="center"/>
              <w:rPr>
                <w:rFonts w:ascii="Garamond" w:hAnsi="Garamond" w:cs="Linux Libertine"/>
                <w:color w:val="000000" w:themeColor="text1"/>
              </w:rPr>
            </w:pPr>
            <w:r w:rsidRPr="005B0936">
              <w:rPr>
                <w:rFonts w:ascii="Garamond" w:hAnsi="Garamond" w:cs="Linux Libertine"/>
                <w:color w:val="000000" w:themeColor="text1"/>
              </w:rPr>
              <w:t>Age group</w:t>
            </w:r>
          </w:p>
        </w:tc>
      </w:tr>
      <w:tr w:rsidR="005B0936" w:rsidRPr="005B0936" w14:paraId="22C8D84A" w14:textId="77777777" w:rsidTr="008A0834">
        <w:trPr>
          <w:trHeight w:val="320"/>
          <w:jc w:val="center"/>
        </w:trPr>
        <w:tc>
          <w:tcPr>
            <w:tcW w:w="904" w:type="pct"/>
            <w:tcBorders>
              <w:left w:val="nil"/>
              <w:bottom w:val="single" w:sz="4" w:space="0" w:color="auto"/>
              <w:right w:val="nil"/>
            </w:tcBorders>
            <w:shd w:val="clear" w:color="000000" w:fill="FFFFFF"/>
            <w:noWrap/>
            <w:vAlign w:val="center"/>
            <w:hideMark/>
          </w:tcPr>
          <w:p w14:paraId="383D73B5"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Region</w:t>
            </w:r>
          </w:p>
        </w:tc>
        <w:tc>
          <w:tcPr>
            <w:tcW w:w="315" w:type="pct"/>
            <w:tcBorders>
              <w:top w:val="single" w:sz="4" w:space="0" w:color="auto"/>
              <w:left w:val="nil"/>
              <w:bottom w:val="single" w:sz="4" w:space="0" w:color="auto"/>
              <w:right w:val="nil"/>
            </w:tcBorders>
            <w:shd w:val="clear" w:color="000000" w:fill="FFFFFF"/>
            <w:noWrap/>
            <w:vAlign w:val="center"/>
            <w:hideMark/>
          </w:tcPr>
          <w:p w14:paraId="288CC71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All</w:t>
            </w:r>
          </w:p>
        </w:tc>
        <w:tc>
          <w:tcPr>
            <w:tcW w:w="315" w:type="pct"/>
            <w:tcBorders>
              <w:top w:val="single" w:sz="4" w:space="0" w:color="auto"/>
              <w:left w:val="nil"/>
              <w:bottom w:val="single" w:sz="4" w:space="0" w:color="auto"/>
              <w:right w:val="nil"/>
            </w:tcBorders>
            <w:shd w:val="clear" w:color="000000" w:fill="FFFFFF"/>
            <w:noWrap/>
            <w:vAlign w:val="center"/>
            <w:hideMark/>
          </w:tcPr>
          <w:p w14:paraId="3BBF6DA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w:t>
            </w:r>
          </w:p>
        </w:tc>
        <w:tc>
          <w:tcPr>
            <w:tcW w:w="315" w:type="pct"/>
            <w:tcBorders>
              <w:top w:val="single" w:sz="4" w:space="0" w:color="auto"/>
              <w:left w:val="nil"/>
              <w:bottom w:val="single" w:sz="4" w:space="0" w:color="auto"/>
              <w:right w:val="nil"/>
            </w:tcBorders>
            <w:shd w:val="clear" w:color="000000" w:fill="FFFFFF"/>
            <w:noWrap/>
            <w:vAlign w:val="center"/>
            <w:hideMark/>
          </w:tcPr>
          <w:p w14:paraId="39DDF8B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3-5</w:t>
            </w:r>
          </w:p>
        </w:tc>
        <w:tc>
          <w:tcPr>
            <w:tcW w:w="315" w:type="pct"/>
            <w:tcBorders>
              <w:top w:val="single" w:sz="4" w:space="0" w:color="auto"/>
              <w:left w:val="nil"/>
              <w:bottom w:val="single" w:sz="4" w:space="0" w:color="auto"/>
              <w:right w:val="nil"/>
            </w:tcBorders>
            <w:shd w:val="clear" w:color="000000" w:fill="FFFFFF"/>
            <w:noWrap/>
            <w:vAlign w:val="center"/>
            <w:hideMark/>
          </w:tcPr>
          <w:p w14:paraId="139B003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6-10</w:t>
            </w:r>
          </w:p>
        </w:tc>
        <w:tc>
          <w:tcPr>
            <w:tcW w:w="315" w:type="pct"/>
            <w:tcBorders>
              <w:top w:val="single" w:sz="4" w:space="0" w:color="auto"/>
              <w:left w:val="nil"/>
              <w:bottom w:val="single" w:sz="4" w:space="0" w:color="auto"/>
              <w:right w:val="nil"/>
            </w:tcBorders>
            <w:shd w:val="clear" w:color="000000" w:fill="FFFFFF"/>
            <w:noWrap/>
            <w:vAlign w:val="center"/>
            <w:hideMark/>
          </w:tcPr>
          <w:p w14:paraId="3C63E3E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11-13</w:t>
            </w:r>
          </w:p>
        </w:tc>
        <w:tc>
          <w:tcPr>
            <w:tcW w:w="315" w:type="pct"/>
            <w:tcBorders>
              <w:top w:val="single" w:sz="4" w:space="0" w:color="auto"/>
              <w:left w:val="nil"/>
              <w:bottom w:val="single" w:sz="4" w:space="0" w:color="auto"/>
              <w:right w:val="nil"/>
            </w:tcBorders>
            <w:shd w:val="clear" w:color="000000" w:fill="FFFFFF"/>
            <w:noWrap/>
            <w:vAlign w:val="center"/>
            <w:hideMark/>
          </w:tcPr>
          <w:p w14:paraId="5F2A9E9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14-18</w:t>
            </w:r>
          </w:p>
        </w:tc>
        <w:tc>
          <w:tcPr>
            <w:tcW w:w="315" w:type="pct"/>
            <w:tcBorders>
              <w:top w:val="single" w:sz="4" w:space="0" w:color="auto"/>
              <w:left w:val="nil"/>
              <w:bottom w:val="single" w:sz="4" w:space="0" w:color="auto"/>
              <w:right w:val="nil"/>
            </w:tcBorders>
            <w:shd w:val="clear" w:color="000000" w:fill="FFFFFF"/>
            <w:noWrap/>
            <w:vAlign w:val="center"/>
            <w:hideMark/>
          </w:tcPr>
          <w:p w14:paraId="0112A48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19-24</w:t>
            </w:r>
          </w:p>
        </w:tc>
        <w:tc>
          <w:tcPr>
            <w:tcW w:w="315" w:type="pct"/>
            <w:tcBorders>
              <w:top w:val="single" w:sz="4" w:space="0" w:color="auto"/>
              <w:left w:val="nil"/>
              <w:bottom w:val="single" w:sz="4" w:space="0" w:color="auto"/>
              <w:right w:val="nil"/>
            </w:tcBorders>
            <w:shd w:val="clear" w:color="000000" w:fill="FFFFFF"/>
            <w:noWrap/>
            <w:vAlign w:val="center"/>
            <w:hideMark/>
          </w:tcPr>
          <w:p w14:paraId="433EA62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25-44</w:t>
            </w:r>
          </w:p>
        </w:tc>
        <w:tc>
          <w:tcPr>
            <w:tcW w:w="315" w:type="pct"/>
            <w:tcBorders>
              <w:top w:val="single" w:sz="4" w:space="0" w:color="auto"/>
              <w:left w:val="nil"/>
              <w:bottom w:val="single" w:sz="4" w:space="0" w:color="auto"/>
              <w:right w:val="nil"/>
            </w:tcBorders>
            <w:shd w:val="clear" w:color="000000" w:fill="FFFFFF"/>
            <w:noWrap/>
            <w:vAlign w:val="center"/>
            <w:hideMark/>
          </w:tcPr>
          <w:p w14:paraId="557A3C6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45-59</w:t>
            </w:r>
          </w:p>
        </w:tc>
        <w:tc>
          <w:tcPr>
            <w:tcW w:w="315" w:type="pct"/>
            <w:tcBorders>
              <w:top w:val="single" w:sz="4" w:space="0" w:color="auto"/>
              <w:left w:val="nil"/>
              <w:bottom w:val="single" w:sz="4" w:space="0" w:color="auto"/>
              <w:right w:val="nil"/>
            </w:tcBorders>
            <w:shd w:val="clear" w:color="000000" w:fill="FFFFFF"/>
            <w:noWrap/>
            <w:vAlign w:val="center"/>
            <w:hideMark/>
          </w:tcPr>
          <w:p w14:paraId="4D6D27B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60-69</w:t>
            </w:r>
          </w:p>
        </w:tc>
        <w:tc>
          <w:tcPr>
            <w:tcW w:w="315" w:type="pct"/>
            <w:tcBorders>
              <w:top w:val="single" w:sz="4" w:space="0" w:color="auto"/>
              <w:left w:val="nil"/>
              <w:bottom w:val="single" w:sz="4" w:space="0" w:color="auto"/>
              <w:right w:val="nil"/>
            </w:tcBorders>
            <w:shd w:val="clear" w:color="000000" w:fill="FFFFFF"/>
            <w:noWrap/>
            <w:vAlign w:val="center"/>
            <w:hideMark/>
          </w:tcPr>
          <w:p w14:paraId="6F999CE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70-79</w:t>
            </w:r>
          </w:p>
        </w:tc>
        <w:tc>
          <w:tcPr>
            <w:tcW w:w="315" w:type="pct"/>
            <w:tcBorders>
              <w:top w:val="single" w:sz="4" w:space="0" w:color="auto"/>
              <w:left w:val="nil"/>
              <w:bottom w:val="single" w:sz="4" w:space="0" w:color="auto"/>
              <w:right w:val="nil"/>
            </w:tcBorders>
            <w:shd w:val="clear" w:color="000000" w:fill="FFFFFF"/>
            <w:noWrap/>
            <w:vAlign w:val="center"/>
            <w:hideMark/>
          </w:tcPr>
          <w:p w14:paraId="73261D3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80-89</w:t>
            </w:r>
          </w:p>
        </w:tc>
        <w:tc>
          <w:tcPr>
            <w:tcW w:w="315" w:type="pct"/>
            <w:tcBorders>
              <w:top w:val="single" w:sz="4" w:space="0" w:color="auto"/>
              <w:left w:val="nil"/>
              <w:bottom w:val="single" w:sz="4" w:space="0" w:color="auto"/>
              <w:right w:val="nil"/>
            </w:tcBorders>
            <w:shd w:val="clear" w:color="000000" w:fill="FFFFFF"/>
            <w:noWrap/>
            <w:vAlign w:val="center"/>
            <w:hideMark/>
          </w:tcPr>
          <w:p w14:paraId="183ACCA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90+</w:t>
            </w:r>
          </w:p>
        </w:tc>
      </w:tr>
      <w:tr w:rsidR="005B0936" w:rsidRPr="005B0936" w14:paraId="04AD8826"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0E1E5146"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Abruzzo</w:t>
            </w:r>
          </w:p>
        </w:tc>
        <w:tc>
          <w:tcPr>
            <w:tcW w:w="315" w:type="pct"/>
            <w:tcBorders>
              <w:top w:val="nil"/>
              <w:left w:val="nil"/>
              <w:bottom w:val="nil"/>
              <w:right w:val="nil"/>
            </w:tcBorders>
            <w:shd w:val="clear" w:color="000000" w:fill="FFFFFF"/>
            <w:noWrap/>
            <w:vAlign w:val="center"/>
            <w:hideMark/>
          </w:tcPr>
          <w:p w14:paraId="3C209B5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9F4E35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2C2BFB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442EA3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620F68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99FA1F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C156EA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D42C20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51B4E3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39406D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0D854A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6347AF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65EFA1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7FB3C0A7"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104CBEF9"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Basilicata</w:t>
            </w:r>
          </w:p>
        </w:tc>
        <w:tc>
          <w:tcPr>
            <w:tcW w:w="315" w:type="pct"/>
            <w:tcBorders>
              <w:top w:val="nil"/>
              <w:left w:val="nil"/>
              <w:bottom w:val="nil"/>
              <w:right w:val="nil"/>
            </w:tcBorders>
            <w:shd w:val="clear" w:color="000000" w:fill="FFFFFF"/>
            <w:noWrap/>
            <w:vAlign w:val="center"/>
            <w:hideMark/>
          </w:tcPr>
          <w:p w14:paraId="6B470D8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FDEE14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475A76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0A4EEB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267C95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2A2D74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C28C69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358320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9840AD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9A09AD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16127E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744EE8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A7EDB6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098EBC5B"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2DF2B663"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Calabria</w:t>
            </w:r>
          </w:p>
        </w:tc>
        <w:tc>
          <w:tcPr>
            <w:tcW w:w="315" w:type="pct"/>
            <w:tcBorders>
              <w:top w:val="nil"/>
              <w:left w:val="nil"/>
              <w:bottom w:val="nil"/>
              <w:right w:val="nil"/>
            </w:tcBorders>
            <w:shd w:val="clear" w:color="000000" w:fill="FFFFFF"/>
            <w:noWrap/>
            <w:vAlign w:val="center"/>
            <w:hideMark/>
          </w:tcPr>
          <w:p w14:paraId="534BC73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D2634E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DC7D33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5FF9EC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A7B2D6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289C4F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2A5573C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2B47302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50EE4A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766425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90AF5F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348BDF9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50CDD3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4CC6E480"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43DCA5D5"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Emilia-Romagna</w:t>
            </w:r>
          </w:p>
        </w:tc>
        <w:tc>
          <w:tcPr>
            <w:tcW w:w="315" w:type="pct"/>
            <w:tcBorders>
              <w:top w:val="nil"/>
              <w:left w:val="nil"/>
              <w:bottom w:val="nil"/>
              <w:right w:val="nil"/>
            </w:tcBorders>
            <w:shd w:val="clear" w:color="000000" w:fill="FFFFFF"/>
            <w:noWrap/>
            <w:vAlign w:val="center"/>
            <w:hideMark/>
          </w:tcPr>
          <w:p w14:paraId="02D2ADC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76082A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0.598</w:t>
            </w:r>
          </w:p>
        </w:tc>
        <w:tc>
          <w:tcPr>
            <w:tcW w:w="315" w:type="pct"/>
            <w:tcBorders>
              <w:top w:val="nil"/>
              <w:left w:val="nil"/>
              <w:bottom w:val="nil"/>
              <w:right w:val="nil"/>
            </w:tcBorders>
            <w:shd w:val="clear" w:color="000000" w:fill="FFFFFF"/>
            <w:noWrap/>
            <w:vAlign w:val="center"/>
            <w:hideMark/>
          </w:tcPr>
          <w:p w14:paraId="7C80393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0.264</w:t>
            </w:r>
          </w:p>
        </w:tc>
        <w:tc>
          <w:tcPr>
            <w:tcW w:w="315" w:type="pct"/>
            <w:tcBorders>
              <w:top w:val="nil"/>
              <w:left w:val="nil"/>
              <w:bottom w:val="nil"/>
              <w:right w:val="nil"/>
            </w:tcBorders>
            <w:shd w:val="clear" w:color="000000" w:fill="FFFFFF"/>
            <w:noWrap/>
            <w:vAlign w:val="center"/>
            <w:hideMark/>
          </w:tcPr>
          <w:p w14:paraId="5E1F3AC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F1F022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3A2FA9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E74847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0.324</w:t>
            </w:r>
          </w:p>
        </w:tc>
        <w:tc>
          <w:tcPr>
            <w:tcW w:w="315" w:type="pct"/>
            <w:tcBorders>
              <w:top w:val="nil"/>
              <w:left w:val="nil"/>
              <w:bottom w:val="nil"/>
              <w:right w:val="nil"/>
            </w:tcBorders>
            <w:shd w:val="clear" w:color="000000" w:fill="FFFFFF"/>
            <w:noWrap/>
            <w:vAlign w:val="center"/>
            <w:hideMark/>
          </w:tcPr>
          <w:p w14:paraId="0709BA1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B35ED7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EE2A1A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761485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A20C0A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58C272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4392629F"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0538DA78"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Friuli Venezia Giulia</w:t>
            </w:r>
          </w:p>
        </w:tc>
        <w:tc>
          <w:tcPr>
            <w:tcW w:w="315" w:type="pct"/>
            <w:tcBorders>
              <w:top w:val="nil"/>
              <w:left w:val="nil"/>
              <w:bottom w:val="nil"/>
              <w:right w:val="nil"/>
            </w:tcBorders>
            <w:shd w:val="clear" w:color="000000" w:fill="FFFFFF"/>
            <w:noWrap/>
            <w:vAlign w:val="center"/>
            <w:hideMark/>
          </w:tcPr>
          <w:p w14:paraId="7121EA8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D2E70E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9AEAC3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D122A7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CF54CE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99378F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994165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129B81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887EB7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16165B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088C2E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9A9D71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3AD1F3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79142FBB"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61DE385A"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Lazio</w:t>
            </w:r>
          </w:p>
        </w:tc>
        <w:tc>
          <w:tcPr>
            <w:tcW w:w="315" w:type="pct"/>
            <w:tcBorders>
              <w:top w:val="nil"/>
              <w:left w:val="nil"/>
              <w:bottom w:val="nil"/>
              <w:right w:val="nil"/>
            </w:tcBorders>
            <w:shd w:val="clear" w:color="000000" w:fill="FFFFFF"/>
            <w:noWrap/>
            <w:vAlign w:val="center"/>
            <w:hideMark/>
          </w:tcPr>
          <w:p w14:paraId="2524BAE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0.295</w:t>
            </w:r>
          </w:p>
        </w:tc>
        <w:tc>
          <w:tcPr>
            <w:tcW w:w="315" w:type="pct"/>
            <w:tcBorders>
              <w:top w:val="nil"/>
              <w:left w:val="nil"/>
              <w:bottom w:val="nil"/>
              <w:right w:val="nil"/>
            </w:tcBorders>
            <w:shd w:val="clear" w:color="000000" w:fill="FFFFFF"/>
            <w:noWrap/>
            <w:vAlign w:val="center"/>
            <w:hideMark/>
          </w:tcPr>
          <w:p w14:paraId="0D22DA1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D15FB6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F5A5DB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0.636</w:t>
            </w:r>
          </w:p>
        </w:tc>
        <w:tc>
          <w:tcPr>
            <w:tcW w:w="315" w:type="pct"/>
            <w:tcBorders>
              <w:top w:val="nil"/>
              <w:left w:val="nil"/>
              <w:bottom w:val="nil"/>
              <w:right w:val="nil"/>
            </w:tcBorders>
            <w:shd w:val="clear" w:color="000000" w:fill="FFFFFF"/>
            <w:noWrap/>
            <w:vAlign w:val="center"/>
            <w:hideMark/>
          </w:tcPr>
          <w:p w14:paraId="68CABB6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0.644</w:t>
            </w:r>
          </w:p>
        </w:tc>
        <w:tc>
          <w:tcPr>
            <w:tcW w:w="315" w:type="pct"/>
            <w:tcBorders>
              <w:top w:val="nil"/>
              <w:left w:val="nil"/>
              <w:bottom w:val="nil"/>
              <w:right w:val="nil"/>
            </w:tcBorders>
            <w:shd w:val="clear" w:color="000000" w:fill="FFFFFF"/>
            <w:noWrap/>
            <w:vAlign w:val="center"/>
            <w:hideMark/>
          </w:tcPr>
          <w:p w14:paraId="4485456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7C43D1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0.400</w:t>
            </w:r>
          </w:p>
        </w:tc>
        <w:tc>
          <w:tcPr>
            <w:tcW w:w="315" w:type="pct"/>
            <w:tcBorders>
              <w:top w:val="nil"/>
              <w:left w:val="nil"/>
              <w:bottom w:val="nil"/>
              <w:right w:val="nil"/>
            </w:tcBorders>
            <w:shd w:val="clear" w:color="000000" w:fill="FFFFFF"/>
            <w:noWrap/>
            <w:vAlign w:val="center"/>
            <w:hideMark/>
          </w:tcPr>
          <w:p w14:paraId="4E6939F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0.576</w:t>
            </w:r>
          </w:p>
        </w:tc>
        <w:tc>
          <w:tcPr>
            <w:tcW w:w="315" w:type="pct"/>
            <w:tcBorders>
              <w:top w:val="nil"/>
              <w:left w:val="nil"/>
              <w:bottom w:val="nil"/>
              <w:right w:val="nil"/>
            </w:tcBorders>
            <w:shd w:val="clear" w:color="000000" w:fill="FFFFFF"/>
            <w:noWrap/>
            <w:vAlign w:val="center"/>
            <w:hideMark/>
          </w:tcPr>
          <w:p w14:paraId="35E13D3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0.884</w:t>
            </w:r>
          </w:p>
        </w:tc>
        <w:tc>
          <w:tcPr>
            <w:tcW w:w="315" w:type="pct"/>
            <w:tcBorders>
              <w:top w:val="nil"/>
              <w:left w:val="nil"/>
              <w:bottom w:val="nil"/>
              <w:right w:val="nil"/>
            </w:tcBorders>
            <w:shd w:val="clear" w:color="000000" w:fill="FFFFFF"/>
            <w:noWrap/>
            <w:vAlign w:val="center"/>
            <w:hideMark/>
          </w:tcPr>
          <w:p w14:paraId="1CF6B00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0.969</w:t>
            </w:r>
          </w:p>
        </w:tc>
        <w:tc>
          <w:tcPr>
            <w:tcW w:w="315" w:type="pct"/>
            <w:tcBorders>
              <w:top w:val="nil"/>
              <w:left w:val="nil"/>
              <w:bottom w:val="nil"/>
              <w:right w:val="nil"/>
            </w:tcBorders>
            <w:shd w:val="clear" w:color="000000" w:fill="FFFFFF"/>
            <w:noWrap/>
            <w:vAlign w:val="center"/>
            <w:hideMark/>
          </w:tcPr>
          <w:p w14:paraId="3ECB4A0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7E4518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D177C9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6B9797D6"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16780894"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Liguria</w:t>
            </w:r>
          </w:p>
        </w:tc>
        <w:tc>
          <w:tcPr>
            <w:tcW w:w="315" w:type="pct"/>
            <w:tcBorders>
              <w:top w:val="nil"/>
              <w:left w:val="nil"/>
              <w:bottom w:val="nil"/>
              <w:right w:val="nil"/>
            </w:tcBorders>
            <w:shd w:val="clear" w:color="000000" w:fill="FFFFFF"/>
            <w:noWrap/>
            <w:vAlign w:val="center"/>
            <w:hideMark/>
          </w:tcPr>
          <w:p w14:paraId="15EDE21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208764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9ADA84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61C9D2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2C4DAD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350B905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7AD429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CE013F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B6AA94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5ED95D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369AFD4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2F2627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7B8E78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102DC98C"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31A8CC80"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Lombardia</w:t>
            </w:r>
          </w:p>
        </w:tc>
        <w:tc>
          <w:tcPr>
            <w:tcW w:w="315" w:type="pct"/>
            <w:tcBorders>
              <w:top w:val="nil"/>
              <w:left w:val="nil"/>
              <w:bottom w:val="nil"/>
              <w:right w:val="nil"/>
            </w:tcBorders>
            <w:shd w:val="clear" w:color="000000" w:fill="FFFFFF"/>
            <w:noWrap/>
            <w:vAlign w:val="center"/>
            <w:hideMark/>
          </w:tcPr>
          <w:p w14:paraId="33BA29B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7DFE5F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0.150</w:t>
            </w:r>
          </w:p>
        </w:tc>
        <w:tc>
          <w:tcPr>
            <w:tcW w:w="315" w:type="pct"/>
            <w:tcBorders>
              <w:top w:val="nil"/>
              <w:left w:val="nil"/>
              <w:bottom w:val="nil"/>
              <w:right w:val="nil"/>
            </w:tcBorders>
            <w:shd w:val="clear" w:color="000000" w:fill="FFFFFF"/>
            <w:noWrap/>
            <w:vAlign w:val="center"/>
            <w:hideMark/>
          </w:tcPr>
          <w:p w14:paraId="3386185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0.319</w:t>
            </w:r>
          </w:p>
        </w:tc>
        <w:tc>
          <w:tcPr>
            <w:tcW w:w="315" w:type="pct"/>
            <w:tcBorders>
              <w:top w:val="nil"/>
              <w:left w:val="nil"/>
              <w:bottom w:val="nil"/>
              <w:right w:val="nil"/>
            </w:tcBorders>
            <w:shd w:val="clear" w:color="000000" w:fill="FFFFFF"/>
            <w:noWrap/>
            <w:vAlign w:val="center"/>
            <w:hideMark/>
          </w:tcPr>
          <w:p w14:paraId="3A5F77E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0.364</w:t>
            </w:r>
          </w:p>
        </w:tc>
        <w:tc>
          <w:tcPr>
            <w:tcW w:w="315" w:type="pct"/>
            <w:tcBorders>
              <w:top w:val="nil"/>
              <w:left w:val="nil"/>
              <w:bottom w:val="nil"/>
              <w:right w:val="nil"/>
            </w:tcBorders>
            <w:shd w:val="clear" w:color="000000" w:fill="FFFFFF"/>
            <w:noWrap/>
            <w:vAlign w:val="center"/>
            <w:hideMark/>
          </w:tcPr>
          <w:p w14:paraId="7B878D4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A444ED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990500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0.084</w:t>
            </w:r>
          </w:p>
        </w:tc>
        <w:tc>
          <w:tcPr>
            <w:tcW w:w="315" w:type="pct"/>
            <w:tcBorders>
              <w:top w:val="nil"/>
              <w:left w:val="nil"/>
              <w:bottom w:val="nil"/>
              <w:right w:val="nil"/>
            </w:tcBorders>
            <w:shd w:val="clear" w:color="000000" w:fill="FFFFFF"/>
            <w:noWrap/>
            <w:vAlign w:val="center"/>
            <w:hideMark/>
          </w:tcPr>
          <w:p w14:paraId="405A63B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0.141</w:t>
            </w:r>
          </w:p>
        </w:tc>
        <w:tc>
          <w:tcPr>
            <w:tcW w:w="315" w:type="pct"/>
            <w:tcBorders>
              <w:top w:val="nil"/>
              <w:left w:val="nil"/>
              <w:bottom w:val="nil"/>
              <w:right w:val="nil"/>
            </w:tcBorders>
            <w:shd w:val="clear" w:color="000000" w:fill="FFFFFF"/>
            <w:noWrap/>
            <w:vAlign w:val="center"/>
            <w:hideMark/>
          </w:tcPr>
          <w:p w14:paraId="66B17C5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1FCDDC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CD57EB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56A7D9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0.109</w:t>
            </w:r>
          </w:p>
        </w:tc>
        <w:tc>
          <w:tcPr>
            <w:tcW w:w="315" w:type="pct"/>
            <w:tcBorders>
              <w:top w:val="nil"/>
              <w:left w:val="nil"/>
              <w:bottom w:val="nil"/>
              <w:right w:val="nil"/>
            </w:tcBorders>
            <w:shd w:val="clear" w:color="000000" w:fill="FFFFFF"/>
            <w:noWrap/>
            <w:vAlign w:val="center"/>
            <w:hideMark/>
          </w:tcPr>
          <w:p w14:paraId="21608DD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0.025</w:t>
            </w:r>
          </w:p>
        </w:tc>
      </w:tr>
      <w:tr w:rsidR="005B0936" w:rsidRPr="005B0936" w14:paraId="34AAD6E4"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4799B6EE"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Marche</w:t>
            </w:r>
          </w:p>
        </w:tc>
        <w:tc>
          <w:tcPr>
            <w:tcW w:w="315" w:type="pct"/>
            <w:tcBorders>
              <w:top w:val="nil"/>
              <w:left w:val="nil"/>
              <w:bottom w:val="nil"/>
              <w:right w:val="nil"/>
            </w:tcBorders>
            <w:shd w:val="clear" w:color="000000" w:fill="FFFFFF"/>
            <w:noWrap/>
            <w:vAlign w:val="center"/>
            <w:hideMark/>
          </w:tcPr>
          <w:p w14:paraId="6F0BB5B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F46B42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679F61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FE2937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241190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669C34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274B12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1BC76B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6230CA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9A8D85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D7FE5F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EA5C0D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7E4EED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71E54A0A"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1902B230"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Molise</w:t>
            </w:r>
          </w:p>
        </w:tc>
        <w:tc>
          <w:tcPr>
            <w:tcW w:w="315" w:type="pct"/>
            <w:tcBorders>
              <w:top w:val="nil"/>
              <w:left w:val="nil"/>
              <w:bottom w:val="nil"/>
              <w:right w:val="nil"/>
            </w:tcBorders>
            <w:shd w:val="clear" w:color="000000" w:fill="FFFFFF"/>
            <w:noWrap/>
            <w:vAlign w:val="center"/>
            <w:hideMark/>
          </w:tcPr>
          <w:p w14:paraId="177A883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2C9A43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CACB45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288EF42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F3841E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C44D8F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8444F5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FA4FE7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27C231A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FF7D69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1EF5F0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71D6E0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F12DE4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651E2816"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04564717"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P.A. Bolzano</w:t>
            </w:r>
          </w:p>
        </w:tc>
        <w:tc>
          <w:tcPr>
            <w:tcW w:w="315" w:type="pct"/>
            <w:tcBorders>
              <w:top w:val="nil"/>
              <w:left w:val="nil"/>
              <w:bottom w:val="nil"/>
              <w:right w:val="nil"/>
            </w:tcBorders>
            <w:shd w:val="clear" w:color="000000" w:fill="FFFFFF"/>
            <w:noWrap/>
            <w:vAlign w:val="center"/>
            <w:hideMark/>
          </w:tcPr>
          <w:p w14:paraId="7CF1EEB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0.662</w:t>
            </w:r>
          </w:p>
        </w:tc>
        <w:tc>
          <w:tcPr>
            <w:tcW w:w="315" w:type="pct"/>
            <w:tcBorders>
              <w:top w:val="nil"/>
              <w:left w:val="nil"/>
              <w:bottom w:val="nil"/>
              <w:right w:val="nil"/>
            </w:tcBorders>
            <w:shd w:val="clear" w:color="000000" w:fill="FFFFFF"/>
            <w:noWrap/>
            <w:vAlign w:val="center"/>
            <w:hideMark/>
          </w:tcPr>
          <w:p w14:paraId="686070A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6CF505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A4951D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9D4E50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763A53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4C6477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25B045D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674505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73B613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C0D509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5DAD53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4732060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69297245"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50F4C343"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P.A. Trento</w:t>
            </w:r>
          </w:p>
        </w:tc>
        <w:tc>
          <w:tcPr>
            <w:tcW w:w="315" w:type="pct"/>
            <w:tcBorders>
              <w:top w:val="nil"/>
              <w:left w:val="nil"/>
              <w:bottom w:val="nil"/>
              <w:right w:val="nil"/>
            </w:tcBorders>
            <w:shd w:val="clear" w:color="000000" w:fill="FFFFFF"/>
            <w:noWrap/>
            <w:vAlign w:val="center"/>
            <w:hideMark/>
          </w:tcPr>
          <w:p w14:paraId="58F3B11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7DC96D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493A2C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ED7882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D8E0E7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DCCBE3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2AA5AE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C6D89B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148DD6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36209B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31C6B4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44C77E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4A0D57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6E1A62F3"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7611A491"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Piemonte</w:t>
            </w:r>
          </w:p>
        </w:tc>
        <w:tc>
          <w:tcPr>
            <w:tcW w:w="315" w:type="pct"/>
            <w:tcBorders>
              <w:top w:val="nil"/>
              <w:left w:val="nil"/>
              <w:bottom w:val="nil"/>
              <w:right w:val="nil"/>
            </w:tcBorders>
            <w:shd w:val="clear" w:color="000000" w:fill="FFFFFF"/>
            <w:noWrap/>
            <w:vAlign w:val="center"/>
            <w:hideMark/>
          </w:tcPr>
          <w:p w14:paraId="1DE3574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597D10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C39CC2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05A0E9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9EEC4E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805543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0.135</w:t>
            </w:r>
          </w:p>
        </w:tc>
        <w:tc>
          <w:tcPr>
            <w:tcW w:w="315" w:type="pct"/>
            <w:tcBorders>
              <w:top w:val="nil"/>
              <w:left w:val="nil"/>
              <w:bottom w:val="nil"/>
              <w:right w:val="nil"/>
            </w:tcBorders>
            <w:shd w:val="clear" w:color="000000" w:fill="FFFFFF"/>
            <w:noWrap/>
            <w:vAlign w:val="center"/>
            <w:hideMark/>
          </w:tcPr>
          <w:p w14:paraId="2F7BE06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0.036</w:t>
            </w:r>
          </w:p>
        </w:tc>
        <w:tc>
          <w:tcPr>
            <w:tcW w:w="315" w:type="pct"/>
            <w:tcBorders>
              <w:top w:val="nil"/>
              <w:left w:val="nil"/>
              <w:bottom w:val="nil"/>
              <w:right w:val="nil"/>
            </w:tcBorders>
            <w:shd w:val="clear" w:color="000000" w:fill="FFFFFF"/>
            <w:noWrap/>
            <w:vAlign w:val="center"/>
            <w:hideMark/>
          </w:tcPr>
          <w:p w14:paraId="3E5D7C6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0.021</w:t>
            </w:r>
          </w:p>
        </w:tc>
        <w:tc>
          <w:tcPr>
            <w:tcW w:w="315" w:type="pct"/>
            <w:tcBorders>
              <w:top w:val="nil"/>
              <w:left w:val="nil"/>
              <w:bottom w:val="nil"/>
              <w:right w:val="nil"/>
            </w:tcBorders>
            <w:shd w:val="clear" w:color="000000" w:fill="FFFFFF"/>
            <w:noWrap/>
            <w:vAlign w:val="center"/>
            <w:hideMark/>
          </w:tcPr>
          <w:p w14:paraId="237A6E3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0.014</w:t>
            </w:r>
          </w:p>
        </w:tc>
        <w:tc>
          <w:tcPr>
            <w:tcW w:w="315" w:type="pct"/>
            <w:tcBorders>
              <w:top w:val="nil"/>
              <w:left w:val="nil"/>
              <w:bottom w:val="nil"/>
              <w:right w:val="nil"/>
            </w:tcBorders>
            <w:shd w:val="clear" w:color="000000" w:fill="FFFFFF"/>
            <w:noWrap/>
            <w:vAlign w:val="center"/>
            <w:hideMark/>
          </w:tcPr>
          <w:p w14:paraId="2AE2CB9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0.031</w:t>
            </w:r>
          </w:p>
        </w:tc>
        <w:tc>
          <w:tcPr>
            <w:tcW w:w="315" w:type="pct"/>
            <w:tcBorders>
              <w:top w:val="nil"/>
              <w:left w:val="nil"/>
              <w:bottom w:val="nil"/>
              <w:right w:val="nil"/>
            </w:tcBorders>
            <w:shd w:val="clear" w:color="000000" w:fill="FFFFFF"/>
            <w:noWrap/>
            <w:vAlign w:val="center"/>
            <w:hideMark/>
          </w:tcPr>
          <w:p w14:paraId="59A8F54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0.114</w:t>
            </w:r>
          </w:p>
        </w:tc>
        <w:tc>
          <w:tcPr>
            <w:tcW w:w="315" w:type="pct"/>
            <w:tcBorders>
              <w:top w:val="nil"/>
              <w:left w:val="nil"/>
              <w:bottom w:val="nil"/>
              <w:right w:val="nil"/>
            </w:tcBorders>
            <w:shd w:val="clear" w:color="000000" w:fill="FFFFFF"/>
            <w:noWrap/>
            <w:vAlign w:val="center"/>
            <w:hideMark/>
          </w:tcPr>
          <w:p w14:paraId="41D6C96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7F99D7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4E8A4C23"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0552EF21"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Puglia</w:t>
            </w:r>
          </w:p>
        </w:tc>
        <w:tc>
          <w:tcPr>
            <w:tcW w:w="315" w:type="pct"/>
            <w:tcBorders>
              <w:top w:val="nil"/>
              <w:left w:val="nil"/>
              <w:bottom w:val="nil"/>
              <w:right w:val="nil"/>
            </w:tcBorders>
            <w:shd w:val="clear" w:color="000000" w:fill="FFFFFF"/>
            <w:noWrap/>
            <w:vAlign w:val="center"/>
            <w:hideMark/>
          </w:tcPr>
          <w:p w14:paraId="59AC795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8B8BD5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244F3F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A51505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C84A14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72C020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E577DD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D84A2F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46D889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91F04E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60B837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2BEF72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31D1A6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4517AAE6"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2A97C471"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Sardegna</w:t>
            </w:r>
          </w:p>
        </w:tc>
        <w:tc>
          <w:tcPr>
            <w:tcW w:w="315" w:type="pct"/>
            <w:tcBorders>
              <w:top w:val="nil"/>
              <w:left w:val="nil"/>
              <w:bottom w:val="nil"/>
              <w:right w:val="nil"/>
            </w:tcBorders>
            <w:shd w:val="clear" w:color="000000" w:fill="FFFFFF"/>
            <w:noWrap/>
            <w:vAlign w:val="center"/>
            <w:hideMark/>
          </w:tcPr>
          <w:p w14:paraId="1B57E1D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57FD73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46F1D5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15C632D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6F99CCA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A4C2AD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71502D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5C1A4ED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84E6C8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3A7927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7EAB14C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4491AF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bottom w:val="nil"/>
              <w:right w:val="nil"/>
            </w:tcBorders>
            <w:shd w:val="clear" w:color="000000" w:fill="FFFFFF"/>
            <w:noWrap/>
            <w:vAlign w:val="center"/>
            <w:hideMark/>
          </w:tcPr>
          <w:p w14:paraId="039D502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54C609BC"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38041A23"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Sicilia</w:t>
            </w:r>
          </w:p>
        </w:tc>
        <w:tc>
          <w:tcPr>
            <w:tcW w:w="315" w:type="pct"/>
            <w:tcBorders>
              <w:top w:val="nil"/>
              <w:left w:val="nil"/>
              <w:bottom w:val="nil"/>
              <w:right w:val="nil"/>
            </w:tcBorders>
            <w:shd w:val="clear" w:color="000000" w:fill="FFFFFF"/>
            <w:noWrap/>
            <w:vAlign w:val="center"/>
            <w:hideMark/>
          </w:tcPr>
          <w:p w14:paraId="106B8FB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975925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E7BB6D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B217E5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EF99B2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0.131</w:t>
            </w:r>
          </w:p>
        </w:tc>
        <w:tc>
          <w:tcPr>
            <w:tcW w:w="315" w:type="pct"/>
            <w:tcBorders>
              <w:top w:val="nil"/>
              <w:left w:val="nil"/>
              <w:bottom w:val="nil"/>
              <w:right w:val="nil"/>
            </w:tcBorders>
            <w:shd w:val="clear" w:color="000000" w:fill="FFFFFF"/>
            <w:noWrap/>
            <w:vAlign w:val="center"/>
            <w:hideMark/>
          </w:tcPr>
          <w:p w14:paraId="48C26AF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0.725</w:t>
            </w:r>
          </w:p>
        </w:tc>
        <w:tc>
          <w:tcPr>
            <w:tcW w:w="315" w:type="pct"/>
            <w:tcBorders>
              <w:top w:val="nil"/>
              <w:left w:val="nil"/>
              <w:bottom w:val="nil"/>
              <w:right w:val="nil"/>
            </w:tcBorders>
            <w:shd w:val="clear" w:color="000000" w:fill="FFFFFF"/>
            <w:noWrap/>
            <w:vAlign w:val="center"/>
            <w:hideMark/>
          </w:tcPr>
          <w:p w14:paraId="658E049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45392B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530393D"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0.101</w:t>
            </w:r>
          </w:p>
        </w:tc>
        <w:tc>
          <w:tcPr>
            <w:tcW w:w="315" w:type="pct"/>
            <w:tcBorders>
              <w:top w:val="nil"/>
              <w:left w:val="nil"/>
              <w:bottom w:val="nil"/>
              <w:right w:val="nil"/>
            </w:tcBorders>
            <w:shd w:val="clear" w:color="000000" w:fill="FFFFFF"/>
            <w:noWrap/>
            <w:vAlign w:val="center"/>
            <w:hideMark/>
          </w:tcPr>
          <w:p w14:paraId="0610D34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E86C0E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0.886</w:t>
            </w:r>
          </w:p>
        </w:tc>
        <w:tc>
          <w:tcPr>
            <w:tcW w:w="315" w:type="pct"/>
            <w:tcBorders>
              <w:top w:val="nil"/>
              <w:left w:val="nil"/>
              <w:bottom w:val="nil"/>
              <w:right w:val="nil"/>
            </w:tcBorders>
            <w:shd w:val="clear" w:color="000000" w:fill="FFFFFF"/>
            <w:noWrap/>
            <w:vAlign w:val="center"/>
            <w:hideMark/>
          </w:tcPr>
          <w:p w14:paraId="22A45EC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0.277</w:t>
            </w:r>
          </w:p>
        </w:tc>
        <w:tc>
          <w:tcPr>
            <w:tcW w:w="315" w:type="pct"/>
            <w:tcBorders>
              <w:top w:val="nil"/>
              <w:left w:val="nil"/>
              <w:bottom w:val="nil"/>
              <w:right w:val="nil"/>
            </w:tcBorders>
            <w:shd w:val="clear" w:color="000000" w:fill="FFFFFF"/>
            <w:noWrap/>
            <w:vAlign w:val="center"/>
            <w:hideMark/>
          </w:tcPr>
          <w:p w14:paraId="16D3C1F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0.975</w:t>
            </w:r>
          </w:p>
        </w:tc>
      </w:tr>
      <w:tr w:rsidR="005B0936" w:rsidRPr="005B0936" w14:paraId="6747EDE0"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4C7050AE"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Toscana</w:t>
            </w:r>
          </w:p>
        </w:tc>
        <w:tc>
          <w:tcPr>
            <w:tcW w:w="315" w:type="pct"/>
            <w:tcBorders>
              <w:top w:val="nil"/>
              <w:left w:val="nil"/>
              <w:bottom w:val="nil"/>
              <w:right w:val="nil"/>
            </w:tcBorders>
            <w:shd w:val="clear" w:color="000000" w:fill="FFFFFF"/>
            <w:noWrap/>
            <w:vAlign w:val="center"/>
            <w:hideMark/>
          </w:tcPr>
          <w:p w14:paraId="0BD405D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FEFFE4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0.252</w:t>
            </w:r>
          </w:p>
        </w:tc>
        <w:tc>
          <w:tcPr>
            <w:tcW w:w="315" w:type="pct"/>
            <w:tcBorders>
              <w:top w:val="nil"/>
              <w:left w:val="nil"/>
              <w:bottom w:val="nil"/>
              <w:right w:val="nil"/>
            </w:tcBorders>
            <w:shd w:val="clear" w:color="000000" w:fill="FFFFFF"/>
            <w:noWrap/>
            <w:vAlign w:val="center"/>
            <w:hideMark/>
          </w:tcPr>
          <w:p w14:paraId="14FA3A4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0.326</w:t>
            </w:r>
          </w:p>
        </w:tc>
        <w:tc>
          <w:tcPr>
            <w:tcW w:w="315" w:type="pct"/>
            <w:tcBorders>
              <w:top w:val="nil"/>
              <w:left w:val="nil"/>
              <w:bottom w:val="nil"/>
              <w:right w:val="nil"/>
            </w:tcBorders>
            <w:shd w:val="clear" w:color="000000" w:fill="FFFFFF"/>
            <w:noWrap/>
            <w:vAlign w:val="center"/>
            <w:hideMark/>
          </w:tcPr>
          <w:p w14:paraId="5E9AFC9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AD88F7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0.098</w:t>
            </w:r>
          </w:p>
        </w:tc>
        <w:tc>
          <w:tcPr>
            <w:tcW w:w="315" w:type="pct"/>
            <w:tcBorders>
              <w:top w:val="nil"/>
              <w:left w:val="nil"/>
              <w:bottom w:val="nil"/>
              <w:right w:val="nil"/>
            </w:tcBorders>
            <w:shd w:val="clear" w:color="000000" w:fill="FFFFFF"/>
            <w:noWrap/>
            <w:vAlign w:val="center"/>
            <w:hideMark/>
          </w:tcPr>
          <w:p w14:paraId="61055A1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55E20A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2717DA5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592051D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7F05FD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B99F14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BC93A4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1CCC25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1A9E318C" w14:textId="77777777" w:rsidTr="008A0834">
        <w:trPr>
          <w:trHeight w:val="320"/>
          <w:jc w:val="center"/>
        </w:trPr>
        <w:tc>
          <w:tcPr>
            <w:tcW w:w="904" w:type="pct"/>
            <w:tcBorders>
              <w:top w:val="nil"/>
              <w:left w:val="nil"/>
              <w:bottom w:val="nil"/>
              <w:right w:val="nil"/>
            </w:tcBorders>
            <w:shd w:val="clear" w:color="000000" w:fill="FFFFFF"/>
            <w:noWrap/>
            <w:vAlign w:val="center"/>
            <w:hideMark/>
          </w:tcPr>
          <w:p w14:paraId="4D7D90A7"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Umbria</w:t>
            </w:r>
          </w:p>
        </w:tc>
        <w:tc>
          <w:tcPr>
            <w:tcW w:w="315" w:type="pct"/>
            <w:tcBorders>
              <w:top w:val="nil"/>
              <w:left w:val="nil"/>
              <w:bottom w:val="nil"/>
              <w:right w:val="nil"/>
            </w:tcBorders>
            <w:shd w:val="clear" w:color="000000" w:fill="FFFFFF"/>
            <w:noWrap/>
            <w:vAlign w:val="center"/>
            <w:hideMark/>
          </w:tcPr>
          <w:p w14:paraId="65232E2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1AFA0E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9BCCA5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AAB07D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E59226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C893B4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7B3202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7DE5557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620C227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0692716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3B15CEF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4EB1C34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nil"/>
              <w:right w:val="nil"/>
            </w:tcBorders>
            <w:shd w:val="clear" w:color="000000" w:fill="FFFFFF"/>
            <w:noWrap/>
            <w:vAlign w:val="center"/>
            <w:hideMark/>
          </w:tcPr>
          <w:p w14:paraId="149E5E8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r w:rsidR="005B0936" w:rsidRPr="005B0936" w14:paraId="2F236043" w14:textId="77777777" w:rsidTr="00793C56">
        <w:trPr>
          <w:trHeight w:val="320"/>
          <w:jc w:val="center"/>
        </w:trPr>
        <w:tc>
          <w:tcPr>
            <w:tcW w:w="904" w:type="pct"/>
            <w:tcBorders>
              <w:top w:val="nil"/>
              <w:left w:val="nil"/>
              <w:right w:val="nil"/>
            </w:tcBorders>
            <w:shd w:val="clear" w:color="000000" w:fill="FFFFFF"/>
            <w:noWrap/>
            <w:vAlign w:val="center"/>
            <w:hideMark/>
          </w:tcPr>
          <w:p w14:paraId="41DF9808"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Valle d'Aosta</w:t>
            </w:r>
          </w:p>
        </w:tc>
        <w:tc>
          <w:tcPr>
            <w:tcW w:w="315" w:type="pct"/>
            <w:tcBorders>
              <w:top w:val="nil"/>
              <w:left w:val="nil"/>
              <w:right w:val="nil"/>
            </w:tcBorders>
            <w:shd w:val="clear" w:color="000000" w:fill="FFFFFF"/>
            <w:noWrap/>
            <w:vAlign w:val="center"/>
            <w:hideMark/>
          </w:tcPr>
          <w:p w14:paraId="39D8526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0.043</w:t>
            </w:r>
          </w:p>
        </w:tc>
        <w:tc>
          <w:tcPr>
            <w:tcW w:w="315" w:type="pct"/>
            <w:tcBorders>
              <w:top w:val="nil"/>
              <w:left w:val="nil"/>
              <w:right w:val="nil"/>
            </w:tcBorders>
            <w:shd w:val="clear" w:color="000000" w:fill="FFFFFF"/>
            <w:noWrap/>
            <w:vAlign w:val="center"/>
            <w:hideMark/>
          </w:tcPr>
          <w:p w14:paraId="3ADD4D86"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56F3D1F0"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62C9D03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734664C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6E956ECC"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75C88B0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2989B228"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228467B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4C8AF639"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0A14CB6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5ACB774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c>
          <w:tcPr>
            <w:tcW w:w="315" w:type="pct"/>
            <w:tcBorders>
              <w:top w:val="nil"/>
              <w:left w:val="nil"/>
              <w:right w:val="nil"/>
            </w:tcBorders>
            <w:shd w:val="clear" w:color="000000" w:fill="FFFFFF"/>
            <w:noWrap/>
            <w:vAlign w:val="center"/>
            <w:hideMark/>
          </w:tcPr>
          <w:p w14:paraId="4AAB77E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w:t>
            </w:r>
          </w:p>
        </w:tc>
      </w:tr>
      <w:tr w:rsidR="005B0936" w:rsidRPr="005B0936" w14:paraId="725802FE" w14:textId="77777777" w:rsidTr="00793C56">
        <w:trPr>
          <w:trHeight w:val="320"/>
          <w:jc w:val="center"/>
        </w:trPr>
        <w:tc>
          <w:tcPr>
            <w:tcW w:w="904" w:type="pct"/>
            <w:tcBorders>
              <w:top w:val="nil"/>
              <w:left w:val="nil"/>
              <w:bottom w:val="double" w:sz="4" w:space="0" w:color="auto"/>
              <w:right w:val="nil"/>
            </w:tcBorders>
            <w:shd w:val="clear" w:color="000000" w:fill="FFFFFF"/>
            <w:noWrap/>
            <w:vAlign w:val="center"/>
            <w:hideMark/>
          </w:tcPr>
          <w:p w14:paraId="7B30BC88" w14:textId="77777777" w:rsidR="00045D90" w:rsidRPr="005B0936" w:rsidRDefault="00045D90" w:rsidP="008A0834">
            <w:pPr>
              <w:rPr>
                <w:rFonts w:ascii="Garamond" w:hAnsi="Garamond" w:cs="Linux Libertine"/>
                <w:color w:val="000000" w:themeColor="text1"/>
              </w:rPr>
            </w:pPr>
            <w:r w:rsidRPr="005B0936">
              <w:rPr>
                <w:rFonts w:ascii="Garamond" w:hAnsi="Garamond" w:cs="Linux Libertine"/>
                <w:color w:val="000000" w:themeColor="text1"/>
              </w:rPr>
              <w:t>Veneto</w:t>
            </w:r>
          </w:p>
        </w:tc>
        <w:tc>
          <w:tcPr>
            <w:tcW w:w="315" w:type="pct"/>
            <w:tcBorders>
              <w:top w:val="nil"/>
              <w:left w:val="nil"/>
              <w:bottom w:val="double" w:sz="4" w:space="0" w:color="auto"/>
              <w:right w:val="nil"/>
            </w:tcBorders>
            <w:shd w:val="clear" w:color="000000" w:fill="FFFFFF"/>
            <w:noWrap/>
            <w:vAlign w:val="center"/>
            <w:hideMark/>
          </w:tcPr>
          <w:p w14:paraId="17BDB79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64385A2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60E70BD1"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0.092</w:t>
            </w:r>
          </w:p>
        </w:tc>
        <w:tc>
          <w:tcPr>
            <w:tcW w:w="315" w:type="pct"/>
            <w:tcBorders>
              <w:top w:val="nil"/>
              <w:left w:val="nil"/>
              <w:bottom w:val="double" w:sz="4" w:space="0" w:color="auto"/>
              <w:right w:val="nil"/>
            </w:tcBorders>
            <w:shd w:val="clear" w:color="000000" w:fill="FFFFFF"/>
            <w:noWrap/>
            <w:vAlign w:val="center"/>
            <w:hideMark/>
          </w:tcPr>
          <w:p w14:paraId="1ABD2A9E"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6618B322"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0.127</w:t>
            </w:r>
          </w:p>
        </w:tc>
        <w:tc>
          <w:tcPr>
            <w:tcW w:w="315" w:type="pct"/>
            <w:tcBorders>
              <w:top w:val="nil"/>
              <w:left w:val="nil"/>
              <w:bottom w:val="double" w:sz="4" w:space="0" w:color="auto"/>
              <w:right w:val="nil"/>
            </w:tcBorders>
            <w:shd w:val="clear" w:color="000000" w:fill="FFFFFF"/>
            <w:noWrap/>
            <w:vAlign w:val="center"/>
            <w:hideMark/>
          </w:tcPr>
          <w:p w14:paraId="5C9D00F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0.140</w:t>
            </w:r>
          </w:p>
        </w:tc>
        <w:tc>
          <w:tcPr>
            <w:tcW w:w="315" w:type="pct"/>
            <w:tcBorders>
              <w:top w:val="nil"/>
              <w:left w:val="nil"/>
              <w:bottom w:val="double" w:sz="4" w:space="0" w:color="auto"/>
              <w:right w:val="nil"/>
            </w:tcBorders>
            <w:shd w:val="clear" w:color="000000" w:fill="FFFFFF"/>
            <w:noWrap/>
            <w:vAlign w:val="center"/>
            <w:hideMark/>
          </w:tcPr>
          <w:p w14:paraId="0E3B9107"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0.157</w:t>
            </w:r>
          </w:p>
        </w:tc>
        <w:tc>
          <w:tcPr>
            <w:tcW w:w="315" w:type="pct"/>
            <w:tcBorders>
              <w:top w:val="nil"/>
              <w:left w:val="nil"/>
              <w:bottom w:val="double" w:sz="4" w:space="0" w:color="auto"/>
              <w:right w:val="nil"/>
            </w:tcBorders>
            <w:shd w:val="clear" w:color="000000" w:fill="FFFFFF"/>
            <w:noWrap/>
            <w:vAlign w:val="center"/>
            <w:hideMark/>
          </w:tcPr>
          <w:p w14:paraId="1E3765FA"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0.262</w:t>
            </w:r>
          </w:p>
        </w:tc>
        <w:tc>
          <w:tcPr>
            <w:tcW w:w="315" w:type="pct"/>
            <w:tcBorders>
              <w:top w:val="nil"/>
              <w:left w:val="nil"/>
              <w:bottom w:val="double" w:sz="4" w:space="0" w:color="auto"/>
              <w:right w:val="nil"/>
            </w:tcBorders>
            <w:shd w:val="clear" w:color="000000" w:fill="FFFFFF"/>
            <w:noWrap/>
            <w:vAlign w:val="center"/>
            <w:hideMark/>
          </w:tcPr>
          <w:p w14:paraId="4E4FF6A5"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6CB5F513"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1B87D1A4"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c>
          <w:tcPr>
            <w:tcW w:w="315" w:type="pct"/>
            <w:tcBorders>
              <w:top w:val="nil"/>
              <w:left w:val="nil"/>
              <w:bottom w:val="double" w:sz="4" w:space="0" w:color="auto"/>
              <w:right w:val="nil"/>
            </w:tcBorders>
            <w:shd w:val="clear" w:color="000000" w:fill="FFFFFF"/>
            <w:noWrap/>
            <w:vAlign w:val="center"/>
            <w:hideMark/>
          </w:tcPr>
          <w:p w14:paraId="44823E3F"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0.613</w:t>
            </w:r>
          </w:p>
        </w:tc>
        <w:tc>
          <w:tcPr>
            <w:tcW w:w="315" w:type="pct"/>
            <w:tcBorders>
              <w:top w:val="nil"/>
              <w:left w:val="nil"/>
              <w:bottom w:val="double" w:sz="4" w:space="0" w:color="auto"/>
              <w:right w:val="nil"/>
            </w:tcBorders>
            <w:shd w:val="clear" w:color="000000" w:fill="FFFFFF"/>
            <w:noWrap/>
            <w:vAlign w:val="center"/>
            <w:hideMark/>
          </w:tcPr>
          <w:p w14:paraId="539ABD2B" w14:textId="77777777" w:rsidR="00045D90" w:rsidRPr="005B0936" w:rsidRDefault="00045D90" w:rsidP="008A0834">
            <w:pPr>
              <w:jc w:val="center"/>
              <w:rPr>
                <w:rFonts w:ascii="Garamond" w:hAnsi="Garamond" w:cs="Linux Libertine"/>
                <w:color w:val="000000" w:themeColor="text1"/>
              </w:rPr>
            </w:pPr>
            <w:r w:rsidRPr="005B0936">
              <w:rPr>
                <w:rFonts w:ascii="Garamond" w:hAnsi="Garamond" w:cs="Linux Libertine"/>
                <w:color w:val="000000" w:themeColor="text1"/>
              </w:rPr>
              <w:t>0</w:t>
            </w:r>
          </w:p>
        </w:tc>
      </w:tr>
    </w:tbl>
    <w:p w14:paraId="24F48BF0" w14:textId="7E919BF7" w:rsidR="000A7BDD" w:rsidRPr="005B0936" w:rsidRDefault="008A0834" w:rsidP="00736ED6">
      <w:pPr>
        <w:jc w:val="both"/>
        <w:rPr>
          <w:rFonts w:ascii="Garamond" w:hAnsi="Garamond" w:cs="Linux Libertine"/>
          <w:color w:val="000000" w:themeColor="text1"/>
          <w:sz w:val="20"/>
          <w:szCs w:val="20"/>
        </w:rPr>
      </w:pPr>
      <w:r w:rsidRPr="005B0936">
        <w:rPr>
          <w:rFonts w:ascii="Garamond" w:hAnsi="Garamond" w:cs="Linux Libertine"/>
          <w:i/>
          <w:iCs/>
          <w:color w:val="000000" w:themeColor="text1"/>
          <w:sz w:val="20"/>
          <w:szCs w:val="20"/>
        </w:rPr>
        <w:t xml:space="preserve">Notes. </w:t>
      </w:r>
      <w:r w:rsidRPr="005B0936">
        <w:rPr>
          <w:rFonts w:ascii="Garamond" w:hAnsi="Garamond" w:cs="Linux Libertine"/>
          <w:color w:val="000000" w:themeColor="text1"/>
          <w:sz w:val="20"/>
          <w:szCs w:val="20"/>
        </w:rPr>
        <w:t>The table reports the weights used to compute the synthetic control group for each outcome. Column (1) reports the weights used to analyze the daily number of cases per 100,000 residents. Columns (2) to (13) report the weights for incidence rates for different age groups. In the latter case, the sample of regions is limited to 13, because of data availability.</w:t>
      </w:r>
    </w:p>
    <w:p w14:paraId="33195AE0" w14:textId="77777777" w:rsidR="000A7BDD" w:rsidRPr="005B0936" w:rsidRDefault="000A7BDD">
      <w:pPr>
        <w:rPr>
          <w:rFonts w:ascii="Garamond" w:hAnsi="Garamond" w:cs="Linux Libertine"/>
          <w:color w:val="000000" w:themeColor="text1"/>
          <w:sz w:val="20"/>
          <w:szCs w:val="20"/>
        </w:rPr>
      </w:pPr>
      <w:r w:rsidRPr="005B0936">
        <w:rPr>
          <w:rFonts w:ascii="Garamond" w:hAnsi="Garamond" w:cs="Linux Libertine"/>
          <w:color w:val="000000" w:themeColor="text1"/>
          <w:sz w:val="20"/>
          <w:szCs w:val="20"/>
        </w:rPr>
        <w:br w:type="page"/>
      </w:r>
    </w:p>
    <w:p w14:paraId="6766BB3B" w14:textId="77777777" w:rsidR="000A7BDD" w:rsidRPr="005B0936" w:rsidRDefault="000A7BDD" w:rsidP="00736ED6">
      <w:pPr>
        <w:jc w:val="both"/>
        <w:rPr>
          <w:rFonts w:ascii="Garamond" w:hAnsi="Garamond" w:cs="Linux Libertine"/>
          <w:color w:val="000000" w:themeColor="text1"/>
          <w:sz w:val="20"/>
          <w:szCs w:val="20"/>
        </w:rPr>
        <w:sectPr w:rsidR="000A7BDD" w:rsidRPr="005B0936" w:rsidSect="00045D90">
          <w:pgSz w:w="16840" w:h="11900" w:orient="landscape"/>
          <w:pgMar w:top="1440" w:right="1440" w:bottom="1440" w:left="1440" w:header="708" w:footer="708" w:gutter="0"/>
          <w:cols w:space="708"/>
          <w:docGrid w:linePitch="360"/>
        </w:sectPr>
      </w:pPr>
    </w:p>
    <w:p w14:paraId="2E3EE062" w14:textId="7D788C4C" w:rsidR="000A7BDD" w:rsidRPr="005B0936" w:rsidRDefault="000A7BDD" w:rsidP="00793C56">
      <w:pPr>
        <w:pStyle w:val="Didascalia"/>
        <w:rPr>
          <w:rFonts w:ascii="Garamond" w:hAnsi="Garamond" w:cs="Linux Libertine"/>
          <w:i w:val="0"/>
          <w:iCs w:val="0"/>
          <w:color w:val="000000" w:themeColor="text1"/>
          <w:sz w:val="24"/>
          <w:szCs w:val="24"/>
        </w:rPr>
      </w:pPr>
      <w:r w:rsidRPr="005B0936">
        <w:rPr>
          <w:rFonts w:ascii="Garamond" w:hAnsi="Garamond" w:cs="Linux Libertine"/>
          <w:b/>
          <w:bCs/>
          <w:i w:val="0"/>
          <w:iCs w:val="0"/>
          <w:color w:val="000000" w:themeColor="text1"/>
          <w:sz w:val="24"/>
          <w:szCs w:val="24"/>
        </w:rPr>
        <w:lastRenderedPageBreak/>
        <w:t>Table A</w:t>
      </w:r>
      <w:r w:rsidRPr="005B0936">
        <w:rPr>
          <w:rFonts w:ascii="Garamond" w:hAnsi="Garamond" w:cs="Linux Libertine"/>
          <w:b/>
          <w:bCs/>
          <w:i w:val="0"/>
          <w:iCs w:val="0"/>
          <w:color w:val="000000" w:themeColor="text1"/>
          <w:sz w:val="24"/>
          <w:szCs w:val="24"/>
        </w:rPr>
        <w:fldChar w:fldCharType="begin"/>
      </w:r>
      <w:r w:rsidRPr="005B0936">
        <w:rPr>
          <w:rFonts w:ascii="Garamond" w:hAnsi="Garamond" w:cs="Linux Libertine"/>
          <w:b/>
          <w:bCs/>
          <w:i w:val="0"/>
          <w:iCs w:val="0"/>
          <w:color w:val="000000" w:themeColor="text1"/>
          <w:sz w:val="24"/>
          <w:szCs w:val="24"/>
        </w:rPr>
        <w:instrText xml:space="preserve"> SEQ Table_A \* ARABIC </w:instrText>
      </w:r>
      <w:r w:rsidRPr="005B0936">
        <w:rPr>
          <w:rFonts w:ascii="Garamond" w:hAnsi="Garamond" w:cs="Linux Libertine"/>
          <w:b/>
          <w:bCs/>
          <w:i w:val="0"/>
          <w:iCs w:val="0"/>
          <w:color w:val="000000" w:themeColor="text1"/>
          <w:sz w:val="24"/>
          <w:szCs w:val="24"/>
        </w:rPr>
        <w:fldChar w:fldCharType="separate"/>
      </w:r>
      <w:r w:rsidR="00094831">
        <w:rPr>
          <w:rFonts w:ascii="Garamond" w:hAnsi="Garamond" w:cs="Linux Libertine"/>
          <w:b/>
          <w:bCs/>
          <w:i w:val="0"/>
          <w:iCs w:val="0"/>
          <w:noProof/>
          <w:color w:val="000000" w:themeColor="text1"/>
          <w:sz w:val="24"/>
          <w:szCs w:val="24"/>
        </w:rPr>
        <w:t>4</w:t>
      </w:r>
      <w:r w:rsidRPr="005B0936">
        <w:rPr>
          <w:rFonts w:ascii="Garamond" w:hAnsi="Garamond" w:cs="Linux Libertine"/>
          <w:b/>
          <w:bCs/>
          <w:i w:val="0"/>
          <w:iCs w:val="0"/>
          <w:color w:val="000000" w:themeColor="text1"/>
          <w:sz w:val="24"/>
          <w:szCs w:val="24"/>
        </w:rPr>
        <w:fldChar w:fldCharType="end"/>
      </w:r>
      <w:r w:rsidRPr="005B0936">
        <w:rPr>
          <w:rFonts w:ascii="Garamond" w:hAnsi="Garamond" w:cs="Linux Libertine"/>
          <w:b/>
          <w:bCs/>
          <w:i w:val="0"/>
          <w:iCs w:val="0"/>
          <w:color w:val="000000" w:themeColor="text1"/>
          <w:sz w:val="24"/>
          <w:szCs w:val="24"/>
        </w:rPr>
        <w:t>.</w:t>
      </w:r>
      <w:r w:rsidRPr="005B0936">
        <w:rPr>
          <w:rFonts w:ascii="Garamond" w:hAnsi="Garamond" w:cs="Linux Libertine"/>
          <w:i w:val="0"/>
          <w:iCs w:val="0"/>
          <w:color w:val="000000" w:themeColor="text1"/>
          <w:sz w:val="24"/>
          <w:szCs w:val="24"/>
        </w:rPr>
        <w:t xml:space="preserve"> Association between the number of students per square meter and the relative incidence among students, </w:t>
      </w:r>
      <w:r w:rsidR="00812203" w:rsidRPr="005B0936">
        <w:rPr>
          <w:rFonts w:ascii="Garamond" w:hAnsi="Garamond" w:cs="Linux Libertine"/>
          <w:i w:val="0"/>
          <w:iCs w:val="0"/>
          <w:color w:val="000000" w:themeColor="text1"/>
          <w:sz w:val="24"/>
          <w:szCs w:val="24"/>
        </w:rPr>
        <w:t>6-13 and 14-18 years old</w:t>
      </w:r>
      <w:r w:rsidR="00543F9C" w:rsidRPr="005B0936">
        <w:rPr>
          <w:rFonts w:ascii="Garamond" w:hAnsi="Garamond" w:cs="Linux Libertine"/>
          <w:i w:val="0"/>
          <w:iCs w:val="0"/>
          <w:color w:val="000000" w:themeColor="text1"/>
          <w:sz w:val="24"/>
          <w:szCs w:val="24"/>
        </w:rPr>
        <w:t>,</w:t>
      </w:r>
      <w:r w:rsidR="00812203" w:rsidRPr="005B0936">
        <w:rPr>
          <w:rFonts w:ascii="Garamond" w:hAnsi="Garamond" w:cs="Linux Libertine"/>
          <w:i w:val="0"/>
          <w:iCs w:val="0"/>
          <w:color w:val="000000" w:themeColor="text1"/>
          <w:sz w:val="24"/>
          <w:szCs w:val="24"/>
        </w:rPr>
        <w:t xml:space="preserve"> </w:t>
      </w:r>
      <w:r w:rsidRPr="005B0936">
        <w:rPr>
          <w:rFonts w:ascii="Garamond" w:hAnsi="Garamond" w:cs="Linux Libertine"/>
          <w:i w:val="0"/>
          <w:iCs w:val="0"/>
          <w:color w:val="000000" w:themeColor="text1"/>
          <w:sz w:val="24"/>
          <w:szCs w:val="24"/>
        </w:rPr>
        <w:t>OLS estimates</w:t>
      </w:r>
    </w:p>
    <w:tbl>
      <w:tblPr>
        <w:tblW w:w="5000" w:type="pct"/>
        <w:jc w:val="center"/>
        <w:tblLayout w:type="fixed"/>
        <w:tblCellMar>
          <w:left w:w="75" w:type="dxa"/>
          <w:right w:w="75" w:type="dxa"/>
        </w:tblCellMar>
        <w:tblLook w:val="0000" w:firstRow="0" w:lastRow="0" w:firstColumn="0" w:lastColumn="0" w:noHBand="0" w:noVBand="0"/>
      </w:tblPr>
      <w:tblGrid>
        <w:gridCol w:w="3461"/>
        <w:gridCol w:w="904"/>
        <w:gridCol w:w="904"/>
        <w:gridCol w:w="904"/>
        <w:gridCol w:w="904"/>
        <w:gridCol w:w="972"/>
        <w:gridCol w:w="971"/>
      </w:tblGrid>
      <w:tr w:rsidR="005B0936" w:rsidRPr="005B0936" w14:paraId="46F43FFB" w14:textId="77777777" w:rsidTr="00793C56">
        <w:trPr>
          <w:jc w:val="center"/>
        </w:trPr>
        <w:tc>
          <w:tcPr>
            <w:tcW w:w="1919" w:type="pct"/>
            <w:tcBorders>
              <w:top w:val="double" w:sz="4" w:space="0" w:color="auto"/>
              <w:left w:val="nil"/>
              <w:bottom w:val="nil"/>
              <w:right w:val="nil"/>
            </w:tcBorders>
          </w:tcPr>
          <w:p w14:paraId="638C5294"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double" w:sz="4" w:space="0" w:color="auto"/>
              <w:left w:val="nil"/>
              <w:bottom w:val="nil"/>
              <w:right w:val="nil"/>
            </w:tcBorders>
          </w:tcPr>
          <w:p w14:paraId="1948D92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w:t>
            </w:r>
          </w:p>
        </w:tc>
        <w:tc>
          <w:tcPr>
            <w:tcW w:w="501" w:type="pct"/>
            <w:tcBorders>
              <w:top w:val="double" w:sz="4" w:space="0" w:color="auto"/>
              <w:left w:val="nil"/>
              <w:bottom w:val="nil"/>
              <w:right w:val="nil"/>
            </w:tcBorders>
          </w:tcPr>
          <w:p w14:paraId="1AC04BE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w:t>
            </w:r>
          </w:p>
        </w:tc>
        <w:tc>
          <w:tcPr>
            <w:tcW w:w="501" w:type="pct"/>
            <w:tcBorders>
              <w:top w:val="double" w:sz="4" w:space="0" w:color="auto"/>
              <w:left w:val="nil"/>
              <w:bottom w:val="nil"/>
              <w:right w:val="nil"/>
            </w:tcBorders>
          </w:tcPr>
          <w:p w14:paraId="5E2D558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w:t>
            </w:r>
          </w:p>
        </w:tc>
        <w:tc>
          <w:tcPr>
            <w:tcW w:w="501" w:type="pct"/>
            <w:tcBorders>
              <w:top w:val="double" w:sz="4" w:space="0" w:color="auto"/>
              <w:left w:val="nil"/>
              <w:bottom w:val="nil"/>
              <w:right w:val="nil"/>
            </w:tcBorders>
          </w:tcPr>
          <w:p w14:paraId="0C37101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w:t>
            </w:r>
          </w:p>
        </w:tc>
        <w:tc>
          <w:tcPr>
            <w:tcW w:w="539" w:type="pct"/>
            <w:tcBorders>
              <w:top w:val="double" w:sz="4" w:space="0" w:color="auto"/>
              <w:left w:val="nil"/>
              <w:bottom w:val="nil"/>
              <w:right w:val="nil"/>
            </w:tcBorders>
          </w:tcPr>
          <w:p w14:paraId="3771C38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w:t>
            </w:r>
          </w:p>
        </w:tc>
        <w:tc>
          <w:tcPr>
            <w:tcW w:w="538" w:type="pct"/>
            <w:tcBorders>
              <w:top w:val="double" w:sz="4" w:space="0" w:color="auto"/>
              <w:left w:val="nil"/>
              <w:bottom w:val="nil"/>
              <w:right w:val="nil"/>
            </w:tcBorders>
          </w:tcPr>
          <w:p w14:paraId="22663B0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w:t>
            </w:r>
          </w:p>
        </w:tc>
      </w:tr>
      <w:tr w:rsidR="005B0936" w:rsidRPr="005B0936" w14:paraId="625EB00F" w14:textId="77777777" w:rsidTr="00793C56">
        <w:trPr>
          <w:jc w:val="center"/>
        </w:trPr>
        <w:tc>
          <w:tcPr>
            <w:tcW w:w="1919" w:type="pct"/>
            <w:tcBorders>
              <w:top w:val="nil"/>
              <w:left w:val="nil"/>
              <w:bottom w:val="single" w:sz="6" w:space="0" w:color="auto"/>
              <w:right w:val="nil"/>
            </w:tcBorders>
          </w:tcPr>
          <w:p w14:paraId="23476D5B" w14:textId="3739D25C" w:rsidR="00543F9C" w:rsidRPr="005B0936" w:rsidRDefault="00543F9C" w:rsidP="00793C56">
            <w:pPr>
              <w:widowControl w:val="0"/>
              <w:autoSpaceDE w:val="0"/>
              <w:autoSpaceDN w:val="0"/>
              <w:adjustRightInd w:val="0"/>
              <w:jc w:val="right"/>
              <w:rPr>
                <w:rFonts w:ascii="Garamond" w:hAnsi="Garamond" w:cs="Linux Libertine"/>
                <w:color w:val="000000" w:themeColor="text1"/>
                <w:sz w:val="22"/>
                <w:szCs w:val="22"/>
              </w:rPr>
            </w:pPr>
            <w:r w:rsidRPr="005B0936">
              <w:rPr>
                <w:rFonts w:ascii="Garamond" w:hAnsi="Garamond" w:cs="Linux Libertine"/>
                <w:i/>
                <w:color w:val="000000" w:themeColor="text1"/>
                <w:sz w:val="22"/>
                <w:szCs w:val="22"/>
              </w:rPr>
              <w:t>Relative incidence in week starting:</w:t>
            </w:r>
          </w:p>
        </w:tc>
        <w:tc>
          <w:tcPr>
            <w:tcW w:w="1002" w:type="pct"/>
            <w:gridSpan w:val="2"/>
            <w:tcBorders>
              <w:top w:val="nil"/>
              <w:left w:val="nil"/>
              <w:bottom w:val="single" w:sz="6" w:space="0" w:color="auto"/>
              <w:right w:val="nil"/>
            </w:tcBorders>
            <w:vAlign w:val="center"/>
          </w:tcPr>
          <w:p w14:paraId="21C16161" w14:textId="092B5BD7" w:rsidR="00543F9C" w:rsidRPr="005B0936" w:rsidRDefault="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 October</w:t>
            </w:r>
          </w:p>
        </w:tc>
        <w:tc>
          <w:tcPr>
            <w:tcW w:w="1002" w:type="pct"/>
            <w:gridSpan w:val="2"/>
            <w:tcBorders>
              <w:top w:val="nil"/>
              <w:left w:val="nil"/>
              <w:bottom w:val="single" w:sz="6" w:space="0" w:color="auto"/>
              <w:right w:val="nil"/>
            </w:tcBorders>
            <w:vAlign w:val="center"/>
          </w:tcPr>
          <w:p w14:paraId="24A644CD" w14:textId="6AF67C25" w:rsidR="00543F9C" w:rsidRPr="005B0936" w:rsidRDefault="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17 October</w:t>
            </w:r>
          </w:p>
        </w:tc>
        <w:tc>
          <w:tcPr>
            <w:tcW w:w="1077" w:type="pct"/>
            <w:gridSpan w:val="2"/>
            <w:tcBorders>
              <w:top w:val="nil"/>
              <w:left w:val="nil"/>
              <w:bottom w:val="single" w:sz="6" w:space="0" w:color="auto"/>
              <w:right w:val="nil"/>
            </w:tcBorders>
            <w:vAlign w:val="center"/>
          </w:tcPr>
          <w:p w14:paraId="2EF75AAF" w14:textId="53627B2C" w:rsidR="00543F9C" w:rsidRPr="005B0936" w:rsidRDefault="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24 October</w:t>
            </w:r>
          </w:p>
        </w:tc>
      </w:tr>
      <w:tr w:rsidR="005B0936" w:rsidRPr="005B0936" w14:paraId="1E16A3FF" w14:textId="77777777" w:rsidTr="00793C56">
        <w:trPr>
          <w:jc w:val="center"/>
        </w:trPr>
        <w:tc>
          <w:tcPr>
            <w:tcW w:w="1919" w:type="pct"/>
            <w:tcBorders>
              <w:top w:val="nil"/>
              <w:left w:val="nil"/>
              <w:bottom w:val="nil"/>
              <w:right w:val="nil"/>
            </w:tcBorders>
          </w:tcPr>
          <w:p w14:paraId="65950A09"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21AEEC4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EAA9CE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2515C1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64613C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4972839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492EA90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74A2AEB5" w14:textId="77777777" w:rsidTr="00543F9C">
        <w:trPr>
          <w:jc w:val="center"/>
        </w:trPr>
        <w:tc>
          <w:tcPr>
            <w:tcW w:w="1919" w:type="pct"/>
            <w:tcBorders>
              <w:top w:val="nil"/>
              <w:left w:val="nil"/>
              <w:bottom w:val="nil"/>
              <w:right w:val="nil"/>
            </w:tcBorders>
          </w:tcPr>
          <w:p w14:paraId="6C8A3606" w14:textId="55F64D77" w:rsidR="00543F9C" w:rsidRPr="005B0936" w:rsidRDefault="00543F9C" w:rsidP="003B048F">
            <w:pPr>
              <w:widowControl w:val="0"/>
              <w:autoSpaceDE w:val="0"/>
              <w:autoSpaceDN w:val="0"/>
              <w:adjustRightInd w:val="0"/>
              <w:rPr>
                <w:rFonts w:ascii="Garamond" w:hAnsi="Garamond" w:cs="Linux Libertine"/>
                <w:b/>
                <w:color w:val="000000" w:themeColor="text1"/>
                <w:sz w:val="22"/>
                <w:szCs w:val="22"/>
              </w:rPr>
            </w:pPr>
            <w:r w:rsidRPr="005B0936">
              <w:rPr>
                <w:rFonts w:ascii="Garamond" w:hAnsi="Garamond" w:cs="Linux Libertine"/>
                <w:b/>
                <w:color w:val="000000" w:themeColor="text1"/>
                <w:sz w:val="22"/>
                <w:szCs w:val="22"/>
              </w:rPr>
              <w:t xml:space="preserve">[a] Students 6-13 years old </w:t>
            </w:r>
          </w:p>
        </w:tc>
        <w:tc>
          <w:tcPr>
            <w:tcW w:w="501" w:type="pct"/>
            <w:tcBorders>
              <w:top w:val="nil"/>
              <w:left w:val="nil"/>
              <w:bottom w:val="nil"/>
              <w:right w:val="nil"/>
            </w:tcBorders>
          </w:tcPr>
          <w:p w14:paraId="0D47700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8A0988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408356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9F6944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23A24C8B"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245F3C8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07F23373" w14:textId="77777777" w:rsidTr="00793C56">
        <w:trPr>
          <w:jc w:val="center"/>
        </w:trPr>
        <w:tc>
          <w:tcPr>
            <w:tcW w:w="1919" w:type="pct"/>
            <w:tcBorders>
              <w:top w:val="nil"/>
              <w:left w:val="nil"/>
              <w:bottom w:val="nil"/>
              <w:right w:val="nil"/>
            </w:tcBorders>
          </w:tcPr>
          <w:p w14:paraId="659E212F"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Students 6-13 per square meter</w:t>
            </w:r>
          </w:p>
        </w:tc>
        <w:tc>
          <w:tcPr>
            <w:tcW w:w="501" w:type="pct"/>
            <w:tcBorders>
              <w:top w:val="nil"/>
              <w:left w:val="nil"/>
              <w:bottom w:val="nil"/>
              <w:right w:val="nil"/>
            </w:tcBorders>
          </w:tcPr>
          <w:p w14:paraId="7E6C071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38.67*</w:t>
            </w:r>
          </w:p>
        </w:tc>
        <w:tc>
          <w:tcPr>
            <w:tcW w:w="501" w:type="pct"/>
            <w:tcBorders>
              <w:top w:val="nil"/>
              <w:left w:val="nil"/>
              <w:bottom w:val="nil"/>
              <w:right w:val="nil"/>
            </w:tcBorders>
          </w:tcPr>
          <w:p w14:paraId="11585F8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38.72</w:t>
            </w:r>
          </w:p>
        </w:tc>
        <w:tc>
          <w:tcPr>
            <w:tcW w:w="501" w:type="pct"/>
            <w:tcBorders>
              <w:top w:val="nil"/>
              <w:left w:val="nil"/>
              <w:bottom w:val="nil"/>
              <w:right w:val="nil"/>
            </w:tcBorders>
          </w:tcPr>
          <w:p w14:paraId="0655D98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92.68*</w:t>
            </w:r>
          </w:p>
        </w:tc>
        <w:tc>
          <w:tcPr>
            <w:tcW w:w="501" w:type="pct"/>
            <w:tcBorders>
              <w:top w:val="nil"/>
              <w:left w:val="nil"/>
              <w:bottom w:val="nil"/>
              <w:right w:val="nil"/>
            </w:tcBorders>
          </w:tcPr>
          <w:p w14:paraId="2686997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122.21</w:t>
            </w:r>
          </w:p>
        </w:tc>
        <w:tc>
          <w:tcPr>
            <w:tcW w:w="539" w:type="pct"/>
            <w:tcBorders>
              <w:top w:val="nil"/>
              <w:left w:val="nil"/>
              <w:bottom w:val="nil"/>
              <w:right w:val="nil"/>
            </w:tcBorders>
          </w:tcPr>
          <w:p w14:paraId="14BAFF8B"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117.50**</w:t>
            </w:r>
          </w:p>
        </w:tc>
        <w:tc>
          <w:tcPr>
            <w:tcW w:w="538" w:type="pct"/>
            <w:tcBorders>
              <w:top w:val="nil"/>
              <w:left w:val="nil"/>
              <w:bottom w:val="nil"/>
              <w:right w:val="nil"/>
            </w:tcBorders>
          </w:tcPr>
          <w:p w14:paraId="64EA34A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149.52**</w:t>
            </w:r>
          </w:p>
        </w:tc>
      </w:tr>
      <w:tr w:rsidR="005B0936" w:rsidRPr="005B0936" w14:paraId="55334363" w14:textId="77777777" w:rsidTr="00793C56">
        <w:trPr>
          <w:jc w:val="center"/>
        </w:trPr>
        <w:tc>
          <w:tcPr>
            <w:tcW w:w="1919" w:type="pct"/>
            <w:tcBorders>
              <w:top w:val="nil"/>
              <w:left w:val="nil"/>
              <w:bottom w:val="nil"/>
              <w:right w:val="nil"/>
            </w:tcBorders>
          </w:tcPr>
          <w:p w14:paraId="71AC7B45"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010204A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(19.14)</w:t>
            </w:r>
          </w:p>
        </w:tc>
        <w:tc>
          <w:tcPr>
            <w:tcW w:w="501" w:type="pct"/>
            <w:tcBorders>
              <w:top w:val="nil"/>
              <w:left w:val="nil"/>
              <w:bottom w:val="nil"/>
              <w:right w:val="nil"/>
            </w:tcBorders>
          </w:tcPr>
          <w:p w14:paraId="457819A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(32.41)</w:t>
            </w:r>
          </w:p>
        </w:tc>
        <w:tc>
          <w:tcPr>
            <w:tcW w:w="501" w:type="pct"/>
            <w:tcBorders>
              <w:top w:val="nil"/>
              <w:left w:val="nil"/>
              <w:bottom w:val="nil"/>
              <w:right w:val="nil"/>
            </w:tcBorders>
          </w:tcPr>
          <w:p w14:paraId="2B7D305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(45.70)</w:t>
            </w:r>
          </w:p>
        </w:tc>
        <w:tc>
          <w:tcPr>
            <w:tcW w:w="501" w:type="pct"/>
            <w:tcBorders>
              <w:top w:val="nil"/>
              <w:left w:val="nil"/>
              <w:bottom w:val="nil"/>
              <w:right w:val="nil"/>
            </w:tcBorders>
          </w:tcPr>
          <w:p w14:paraId="7CB3D3D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(69.55)</w:t>
            </w:r>
          </w:p>
        </w:tc>
        <w:tc>
          <w:tcPr>
            <w:tcW w:w="539" w:type="pct"/>
            <w:tcBorders>
              <w:top w:val="nil"/>
              <w:left w:val="nil"/>
              <w:bottom w:val="nil"/>
              <w:right w:val="nil"/>
            </w:tcBorders>
          </w:tcPr>
          <w:p w14:paraId="19D2CA55"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(41.48)</w:t>
            </w:r>
          </w:p>
        </w:tc>
        <w:tc>
          <w:tcPr>
            <w:tcW w:w="538" w:type="pct"/>
            <w:tcBorders>
              <w:top w:val="nil"/>
              <w:left w:val="nil"/>
              <w:bottom w:val="nil"/>
              <w:right w:val="nil"/>
            </w:tcBorders>
          </w:tcPr>
          <w:p w14:paraId="46A8CFA8"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(51.77)</w:t>
            </w:r>
          </w:p>
        </w:tc>
      </w:tr>
      <w:tr w:rsidR="005B0936" w:rsidRPr="005B0936" w14:paraId="71B35211" w14:textId="77777777" w:rsidTr="00793C56">
        <w:trPr>
          <w:jc w:val="center"/>
        </w:trPr>
        <w:tc>
          <w:tcPr>
            <w:tcW w:w="1919" w:type="pct"/>
            <w:tcBorders>
              <w:top w:val="nil"/>
              <w:left w:val="nil"/>
              <w:bottom w:val="nil"/>
              <w:right w:val="nil"/>
            </w:tcBorders>
          </w:tcPr>
          <w:p w14:paraId="2AAD0143"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GDP per capita</w:t>
            </w:r>
          </w:p>
        </w:tc>
        <w:tc>
          <w:tcPr>
            <w:tcW w:w="501" w:type="pct"/>
            <w:tcBorders>
              <w:top w:val="nil"/>
              <w:left w:val="nil"/>
              <w:bottom w:val="nil"/>
              <w:right w:val="nil"/>
            </w:tcBorders>
          </w:tcPr>
          <w:p w14:paraId="4A16281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F0C5EB5"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0.17*</w:t>
            </w:r>
          </w:p>
        </w:tc>
        <w:tc>
          <w:tcPr>
            <w:tcW w:w="501" w:type="pct"/>
            <w:tcBorders>
              <w:top w:val="nil"/>
              <w:left w:val="nil"/>
              <w:bottom w:val="nil"/>
              <w:right w:val="nil"/>
            </w:tcBorders>
          </w:tcPr>
          <w:p w14:paraId="289A1E9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3B957D9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0.24</w:t>
            </w:r>
          </w:p>
        </w:tc>
        <w:tc>
          <w:tcPr>
            <w:tcW w:w="539" w:type="pct"/>
            <w:tcBorders>
              <w:top w:val="nil"/>
              <w:left w:val="nil"/>
              <w:bottom w:val="nil"/>
              <w:right w:val="nil"/>
            </w:tcBorders>
          </w:tcPr>
          <w:p w14:paraId="70FF32A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094686F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0.55***</w:t>
            </w:r>
          </w:p>
        </w:tc>
      </w:tr>
      <w:tr w:rsidR="005B0936" w:rsidRPr="005B0936" w14:paraId="41F97970" w14:textId="77777777" w:rsidTr="00793C56">
        <w:trPr>
          <w:jc w:val="center"/>
        </w:trPr>
        <w:tc>
          <w:tcPr>
            <w:tcW w:w="1919" w:type="pct"/>
            <w:tcBorders>
              <w:top w:val="nil"/>
              <w:left w:val="nil"/>
              <w:bottom w:val="nil"/>
              <w:right w:val="nil"/>
            </w:tcBorders>
          </w:tcPr>
          <w:p w14:paraId="07604ED0"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14BC462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5DAF4D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(0.09)</w:t>
            </w:r>
          </w:p>
        </w:tc>
        <w:tc>
          <w:tcPr>
            <w:tcW w:w="501" w:type="pct"/>
            <w:tcBorders>
              <w:top w:val="nil"/>
              <w:left w:val="nil"/>
              <w:bottom w:val="nil"/>
              <w:right w:val="nil"/>
            </w:tcBorders>
          </w:tcPr>
          <w:p w14:paraId="0BEEE2C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67F830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(0.17)</w:t>
            </w:r>
          </w:p>
        </w:tc>
        <w:tc>
          <w:tcPr>
            <w:tcW w:w="539" w:type="pct"/>
            <w:tcBorders>
              <w:top w:val="nil"/>
              <w:left w:val="nil"/>
              <w:bottom w:val="nil"/>
              <w:right w:val="nil"/>
            </w:tcBorders>
          </w:tcPr>
          <w:p w14:paraId="44D271F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586BFDE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(0.10)</w:t>
            </w:r>
          </w:p>
        </w:tc>
      </w:tr>
      <w:tr w:rsidR="005B0936" w:rsidRPr="005B0936" w14:paraId="1DAFE51A" w14:textId="77777777" w:rsidTr="00793C56">
        <w:trPr>
          <w:jc w:val="center"/>
        </w:trPr>
        <w:tc>
          <w:tcPr>
            <w:tcW w:w="1919" w:type="pct"/>
            <w:tcBorders>
              <w:top w:val="nil"/>
              <w:left w:val="nil"/>
              <w:bottom w:val="nil"/>
              <w:right w:val="nil"/>
            </w:tcBorders>
          </w:tcPr>
          <w:p w14:paraId="1AB49FB2"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PM10</w:t>
            </w:r>
          </w:p>
        </w:tc>
        <w:tc>
          <w:tcPr>
            <w:tcW w:w="501" w:type="pct"/>
            <w:tcBorders>
              <w:top w:val="nil"/>
              <w:left w:val="nil"/>
              <w:bottom w:val="nil"/>
              <w:right w:val="nil"/>
            </w:tcBorders>
          </w:tcPr>
          <w:p w14:paraId="1E5F399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63246F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-0.13</w:t>
            </w:r>
          </w:p>
        </w:tc>
        <w:tc>
          <w:tcPr>
            <w:tcW w:w="501" w:type="pct"/>
            <w:tcBorders>
              <w:top w:val="nil"/>
              <w:left w:val="nil"/>
              <w:bottom w:val="nil"/>
              <w:right w:val="nil"/>
            </w:tcBorders>
          </w:tcPr>
          <w:p w14:paraId="11D8CF5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597082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0.26</w:t>
            </w:r>
          </w:p>
        </w:tc>
        <w:tc>
          <w:tcPr>
            <w:tcW w:w="539" w:type="pct"/>
            <w:tcBorders>
              <w:top w:val="nil"/>
              <w:left w:val="nil"/>
              <w:bottom w:val="nil"/>
              <w:right w:val="nil"/>
            </w:tcBorders>
          </w:tcPr>
          <w:p w14:paraId="4E1FDDC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378C554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0.16</w:t>
            </w:r>
          </w:p>
        </w:tc>
      </w:tr>
      <w:tr w:rsidR="005B0936" w:rsidRPr="005B0936" w14:paraId="60901681" w14:textId="77777777" w:rsidTr="00793C56">
        <w:trPr>
          <w:jc w:val="center"/>
        </w:trPr>
        <w:tc>
          <w:tcPr>
            <w:tcW w:w="1919" w:type="pct"/>
            <w:tcBorders>
              <w:top w:val="nil"/>
              <w:left w:val="nil"/>
              <w:bottom w:val="nil"/>
              <w:right w:val="nil"/>
            </w:tcBorders>
          </w:tcPr>
          <w:p w14:paraId="7FF4D049"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6DE7896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68F7BF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(0.24)</w:t>
            </w:r>
          </w:p>
        </w:tc>
        <w:tc>
          <w:tcPr>
            <w:tcW w:w="501" w:type="pct"/>
            <w:tcBorders>
              <w:top w:val="nil"/>
              <w:left w:val="nil"/>
              <w:bottom w:val="nil"/>
              <w:right w:val="nil"/>
            </w:tcBorders>
          </w:tcPr>
          <w:p w14:paraId="29930E6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99BE88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(0.61)</w:t>
            </w:r>
          </w:p>
        </w:tc>
        <w:tc>
          <w:tcPr>
            <w:tcW w:w="539" w:type="pct"/>
            <w:tcBorders>
              <w:top w:val="nil"/>
              <w:left w:val="nil"/>
              <w:bottom w:val="nil"/>
              <w:right w:val="nil"/>
            </w:tcBorders>
          </w:tcPr>
          <w:p w14:paraId="3D3325A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6E3774F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(0.34)</w:t>
            </w:r>
          </w:p>
        </w:tc>
      </w:tr>
      <w:tr w:rsidR="005B0936" w:rsidRPr="005B0936" w14:paraId="135552F2" w14:textId="77777777" w:rsidTr="00793C56">
        <w:trPr>
          <w:jc w:val="center"/>
        </w:trPr>
        <w:tc>
          <w:tcPr>
            <w:tcW w:w="1919" w:type="pct"/>
            <w:tcBorders>
              <w:top w:val="nil"/>
              <w:left w:val="nil"/>
              <w:bottom w:val="nil"/>
              <w:right w:val="nil"/>
            </w:tcBorders>
          </w:tcPr>
          <w:p w14:paraId="12BC31CD"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Population density</w:t>
            </w:r>
          </w:p>
        </w:tc>
        <w:tc>
          <w:tcPr>
            <w:tcW w:w="501" w:type="pct"/>
            <w:tcBorders>
              <w:top w:val="nil"/>
              <w:left w:val="nil"/>
              <w:bottom w:val="nil"/>
              <w:right w:val="nil"/>
            </w:tcBorders>
          </w:tcPr>
          <w:p w14:paraId="58CF3E4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2194AAC5"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01" w:type="pct"/>
            <w:tcBorders>
              <w:top w:val="nil"/>
              <w:left w:val="nil"/>
              <w:bottom w:val="nil"/>
              <w:right w:val="nil"/>
            </w:tcBorders>
          </w:tcPr>
          <w:p w14:paraId="5F6808E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352A6EBE"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39" w:type="pct"/>
            <w:tcBorders>
              <w:top w:val="nil"/>
              <w:left w:val="nil"/>
              <w:bottom w:val="nil"/>
              <w:right w:val="nil"/>
            </w:tcBorders>
          </w:tcPr>
          <w:p w14:paraId="37E74D4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3F8CB05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0.00</w:t>
            </w:r>
          </w:p>
        </w:tc>
      </w:tr>
      <w:tr w:rsidR="005B0936" w:rsidRPr="005B0936" w14:paraId="1BBD37AA" w14:textId="77777777" w:rsidTr="00793C56">
        <w:trPr>
          <w:jc w:val="center"/>
        </w:trPr>
        <w:tc>
          <w:tcPr>
            <w:tcW w:w="1919" w:type="pct"/>
            <w:tcBorders>
              <w:top w:val="nil"/>
              <w:left w:val="nil"/>
              <w:bottom w:val="nil"/>
              <w:right w:val="nil"/>
            </w:tcBorders>
          </w:tcPr>
          <w:p w14:paraId="4B5BCBE1"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1BA958E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AC42115"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01" w:type="pct"/>
            <w:tcBorders>
              <w:top w:val="nil"/>
              <w:left w:val="nil"/>
              <w:bottom w:val="nil"/>
              <w:right w:val="nil"/>
            </w:tcBorders>
          </w:tcPr>
          <w:p w14:paraId="6135FEF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F8234F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(0.03)</w:t>
            </w:r>
          </w:p>
        </w:tc>
        <w:tc>
          <w:tcPr>
            <w:tcW w:w="539" w:type="pct"/>
            <w:tcBorders>
              <w:top w:val="nil"/>
              <w:left w:val="nil"/>
              <w:bottom w:val="nil"/>
              <w:right w:val="nil"/>
            </w:tcBorders>
          </w:tcPr>
          <w:p w14:paraId="7138057B"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0D3740C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r>
      <w:tr w:rsidR="005B0936" w:rsidRPr="005B0936" w14:paraId="6AB5A9E3" w14:textId="77777777" w:rsidTr="00793C56">
        <w:trPr>
          <w:jc w:val="center"/>
        </w:trPr>
        <w:tc>
          <w:tcPr>
            <w:tcW w:w="1919" w:type="pct"/>
            <w:tcBorders>
              <w:top w:val="nil"/>
              <w:left w:val="nil"/>
              <w:bottom w:val="nil"/>
              <w:right w:val="nil"/>
            </w:tcBorders>
          </w:tcPr>
          <w:p w14:paraId="450D23AA"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Constant</w:t>
            </w:r>
          </w:p>
        </w:tc>
        <w:tc>
          <w:tcPr>
            <w:tcW w:w="501" w:type="pct"/>
            <w:tcBorders>
              <w:top w:val="nil"/>
              <w:left w:val="nil"/>
              <w:bottom w:val="nil"/>
              <w:right w:val="nil"/>
            </w:tcBorders>
          </w:tcPr>
          <w:p w14:paraId="241DFF5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0.90</w:t>
            </w:r>
          </w:p>
        </w:tc>
        <w:tc>
          <w:tcPr>
            <w:tcW w:w="501" w:type="pct"/>
            <w:tcBorders>
              <w:top w:val="nil"/>
              <w:left w:val="nil"/>
              <w:bottom w:val="nil"/>
              <w:right w:val="nil"/>
            </w:tcBorders>
          </w:tcPr>
          <w:p w14:paraId="2DDA34A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-1.69</w:t>
            </w:r>
          </w:p>
        </w:tc>
        <w:tc>
          <w:tcPr>
            <w:tcW w:w="501" w:type="pct"/>
            <w:tcBorders>
              <w:top w:val="nil"/>
              <w:left w:val="nil"/>
              <w:bottom w:val="nil"/>
              <w:right w:val="nil"/>
            </w:tcBorders>
          </w:tcPr>
          <w:p w14:paraId="2722C868"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1.06</w:t>
            </w:r>
          </w:p>
        </w:tc>
        <w:tc>
          <w:tcPr>
            <w:tcW w:w="501" w:type="pct"/>
            <w:tcBorders>
              <w:top w:val="nil"/>
              <w:left w:val="nil"/>
              <w:bottom w:val="nil"/>
              <w:right w:val="nil"/>
            </w:tcBorders>
          </w:tcPr>
          <w:p w14:paraId="7C6EFA2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-11.97</w:t>
            </w:r>
          </w:p>
        </w:tc>
        <w:tc>
          <w:tcPr>
            <w:tcW w:w="539" w:type="pct"/>
            <w:tcBorders>
              <w:top w:val="nil"/>
              <w:left w:val="nil"/>
              <w:bottom w:val="nil"/>
              <w:right w:val="nil"/>
            </w:tcBorders>
          </w:tcPr>
          <w:p w14:paraId="4880534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2.32</w:t>
            </w:r>
          </w:p>
        </w:tc>
        <w:tc>
          <w:tcPr>
            <w:tcW w:w="538" w:type="pct"/>
            <w:tcBorders>
              <w:top w:val="nil"/>
              <w:left w:val="nil"/>
              <w:bottom w:val="nil"/>
              <w:right w:val="nil"/>
            </w:tcBorders>
          </w:tcPr>
          <w:p w14:paraId="7E06ECC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-19.38*</w:t>
            </w:r>
          </w:p>
        </w:tc>
      </w:tr>
      <w:tr w:rsidR="005B0936" w:rsidRPr="005B0936" w14:paraId="29B9885D" w14:textId="77777777" w:rsidTr="00793C56">
        <w:trPr>
          <w:jc w:val="center"/>
        </w:trPr>
        <w:tc>
          <w:tcPr>
            <w:tcW w:w="1919" w:type="pct"/>
            <w:tcBorders>
              <w:top w:val="nil"/>
              <w:left w:val="nil"/>
              <w:bottom w:val="nil"/>
              <w:right w:val="nil"/>
            </w:tcBorders>
          </w:tcPr>
          <w:p w14:paraId="56435A61"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70EF312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(1.34)</w:t>
            </w:r>
          </w:p>
        </w:tc>
        <w:tc>
          <w:tcPr>
            <w:tcW w:w="501" w:type="pct"/>
            <w:tcBorders>
              <w:top w:val="nil"/>
              <w:left w:val="nil"/>
              <w:bottom w:val="nil"/>
              <w:right w:val="nil"/>
            </w:tcBorders>
          </w:tcPr>
          <w:p w14:paraId="233E617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(6.20)</w:t>
            </w:r>
          </w:p>
        </w:tc>
        <w:tc>
          <w:tcPr>
            <w:tcW w:w="501" w:type="pct"/>
            <w:tcBorders>
              <w:top w:val="nil"/>
              <w:left w:val="nil"/>
              <w:bottom w:val="nil"/>
              <w:right w:val="nil"/>
            </w:tcBorders>
          </w:tcPr>
          <w:p w14:paraId="2B2CFAA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(2.80)</w:t>
            </w:r>
          </w:p>
        </w:tc>
        <w:tc>
          <w:tcPr>
            <w:tcW w:w="501" w:type="pct"/>
            <w:tcBorders>
              <w:top w:val="nil"/>
              <w:left w:val="nil"/>
              <w:bottom w:val="nil"/>
              <w:right w:val="nil"/>
            </w:tcBorders>
          </w:tcPr>
          <w:p w14:paraId="7798A0E5"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(12.71)</w:t>
            </w:r>
          </w:p>
        </w:tc>
        <w:tc>
          <w:tcPr>
            <w:tcW w:w="539" w:type="pct"/>
            <w:tcBorders>
              <w:top w:val="nil"/>
              <w:left w:val="nil"/>
              <w:bottom w:val="nil"/>
              <w:right w:val="nil"/>
            </w:tcBorders>
          </w:tcPr>
          <w:p w14:paraId="3561754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(3.08)</w:t>
            </w:r>
          </w:p>
        </w:tc>
        <w:tc>
          <w:tcPr>
            <w:tcW w:w="538" w:type="pct"/>
            <w:tcBorders>
              <w:top w:val="nil"/>
              <w:left w:val="nil"/>
              <w:bottom w:val="nil"/>
              <w:right w:val="nil"/>
            </w:tcBorders>
          </w:tcPr>
          <w:p w14:paraId="76DD7AB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(9.58)</w:t>
            </w:r>
          </w:p>
        </w:tc>
      </w:tr>
      <w:tr w:rsidR="005B0936" w:rsidRPr="005B0936" w14:paraId="06D9B642" w14:textId="77777777" w:rsidTr="00543F9C">
        <w:trPr>
          <w:jc w:val="center"/>
        </w:trPr>
        <w:tc>
          <w:tcPr>
            <w:tcW w:w="1919" w:type="pct"/>
            <w:tcBorders>
              <w:top w:val="nil"/>
              <w:left w:val="nil"/>
              <w:bottom w:val="nil"/>
              <w:right w:val="nil"/>
            </w:tcBorders>
          </w:tcPr>
          <w:p w14:paraId="7B174563"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46CDDB7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269C28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E59259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D02E1B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42996871"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12489DC8"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77A4A6A4" w14:textId="77777777" w:rsidTr="00793C56">
        <w:trPr>
          <w:jc w:val="center"/>
        </w:trPr>
        <w:tc>
          <w:tcPr>
            <w:tcW w:w="1919" w:type="pct"/>
            <w:tcBorders>
              <w:top w:val="nil"/>
              <w:left w:val="nil"/>
              <w:bottom w:val="nil"/>
              <w:right w:val="nil"/>
            </w:tcBorders>
          </w:tcPr>
          <w:p w14:paraId="4DB10F28" w14:textId="1D736B9E"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Standardized effect</w:t>
            </w:r>
          </w:p>
        </w:tc>
        <w:tc>
          <w:tcPr>
            <w:tcW w:w="501" w:type="pct"/>
            <w:tcBorders>
              <w:top w:val="nil"/>
              <w:left w:val="nil"/>
              <w:bottom w:val="nil"/>
              <w:right w:val="nil"/>
            </w:tcBorders>
          </w:tcPr>
          <w:p w14:paraId="1C9F544A" w14:textId="6FF45E3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0.83</w:t>
            </w:r>
          </w:p>
        </w:tc>
        <w:tc>
          <w:tcPr>
            <w:tcW w:w="501" w:type="pct"/>
            <w:tcBorders>
              <w:top w:val="nil"/>
              <w:left w:val="nil"/>
              <w:bottom w:val="nil"/>
              <w:right w:val="nil"/>
            </w:tcBorders>
          </w:tcPr>
          <w:p w14:paraId="27715DCC" w14:textId="0CCF71AC"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0.84</w:t>
            </w:r>
          </w:p>
        </w:tc>
        <w:tc>
          <w:tcPr>
            <w:tcW w:w="501" w:type="pct"/>
            <w:tcBorders>
              <w:top w:val="nil"/>
              <w:left w:val="nil"/>
              <w:bottom w:val="nil"/>
              <w:right w:val="nil"/>
            </w:tcBorders>
          </w:tcPr>
          <w:p w14:paraId="43281674" w14:textId="0D48998C"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2.00</w:t>
            </w:r>
          </w:p>
        </w:tc>
        <w:tc>
          <w:tcPr>
            <w:tcW w:w="501" w:type="pct"/>
            <w:tcBorders>
              <w:top w:val="nil"/>
              <w:left w:val="nil"/>
              <w:bottom w:val="nil"/>
              <w:right w:val="nil"/>
            </w:tcBorders>
          </w:tcPr>
          <w:p w14:paraId="73F23495" w14:textId="35373CF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2.64</w:t>
            </w:r>
          </w:p>
        </w:tc>
        <w:tc>
          <w:tcPr>
            <w:tcW w:w="539" w:type="pct"/>
            <w:tcBorders>
              <w:top w:val="nil"/>
              <w:left w:val="nil"/>
              <w:bottom w:val="nil"/>
              <w:right w:val="nil"/>
            </w:tcBorders>
          </w:tcPr>
          <w:p w14:paraId="2DD82D2B" w14:textId="232AB6E9"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2.54</w:t>
            </w:r>
          </w:p>
        </w:tc>
        <w:tc>
          <w:tcPr>
            <w:tcW w:w="538" w:type="pct"/>
            <w:tcBorders>
              <w:top w:val="nil"/>
              <w:left w:val="nil"/>
              <w:bottom w:val="nil"/>
              <w:right w:val="nil"/>
            </w:tcBorders>
          </w:tcPr>
          <w:p w14:paraId="594999F8" w14:textId="38B7C0B1"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3.23</w:t>
            </w:r>
          </w:p>
        </w:tc>
      </w:tr>
      <w:tr w:rsidR="005B0936" w:rsidRPr="005B0936" w14:paraId="020EE62D" w14:textId="77777777" w:rsidTr="00793C56">
        <w:trPr>
          <w:jc w:val="center"/>
        </w:trPr>
        <w:tc>
          <w:tcPr>
            <w:tcW w:w="1919" w:type="pct"/>
            <w:tcBorders>
              <w:top w:val="nil"/>
              <w:left w:val="nil"/>
              <w:bottom w:val="nil"/>
              <w:right w:val="nil"/>
            </w:tcBorders>
          </w:tcPr>
          <w:p w14:paraId="0299E2D5"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Observations</w:t>
            </w:r>
          </w:p>
        </w:tc>
        <w:tc>
          <w:tcPr>
            <w:tcW w:w="501" w:type="pct"/>
            <w:tcBorders>
              <w:top w:val="nil"/>
              <w:left w:val="nil"/>
              <w:bottom w:val="nil"/>
              <w:right w:val="nil"/>
            </w:tcBorders>
          </w:tcPr>
          <w:p w14:paraId="649FC59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606C253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2FDDC83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6A57AAA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39" w:type="pct"/>
            <w:tcBorders>
              <w:top w:val="nil"/>
              <w:left w:val="nil"/>
              <w:bottom w:val="nil"/>
              <w:right w:val="nil"/>
            </w:tcBorders>
          </w:tcPr>
          <w:p w14:paraId="403A57A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38" w:type="pct"/>
            <w:tcBorders>
              <w:top w:val="nil"/>
              <w:left w:val="nil"/>
              <w:bottom w:val="nil"/>
              <w:right w:val="nil"/>
            </w:tcBorders>
          </w:tcPr>
          <w:p w14:paraId="1941881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r>
      <w:tr w:rsidR="005B0936" w:rsidRPr="005B0936" w14:paraId="21633F73" w14:textId="77777777" w:rsidTr="00793C56">
        <w:trPr>
          <w:jc w:val="center"/>
        </w:trPr>
        <w:tc>
          <w:tcPr>
            <w:tcW w:w="1919" w:type="pct"/>
            <w:tcBorders>
              <w:top w:val="nil"/>
              <w:left w:val="nil"/>
              <w:bottom w:val="nil"/>
              <w:right w:val="nil"/>
            </w:tcBorders>
          </w:tcPr>
          <w:p w14:paraId="10A0FD94"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R-squared</w:t>
            </w:r>
          </w:p>
        </w:tc>
        <w:tc>
          <w:tcPr>
            <w:tcW w:w="501" w:type="pct"/>
            <w:tcBorders>
              <w:top w:val="nil"/>
              <w:left w:val="nil"/>
              <w:bottom w:val="nil"/>
              <w:right w:val="nil"/>
            </w:tcBorders>
          </w:tcPr>
          <w:p w14:paraId="0B2CD73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0.09</w:t>
            </w:r>
          </w:p>
        </w:tc>
        <w:tc>
          <w:tcPr>
            <w:tcW w:w="501" w:type="pct"/>
            <w:tcBorders>
              <w:top w:val="nil"/>
              <w:left w:val="nil"/>
              <w:bottom w:val="nil"/>
              <w:right w:val="nil"/>
            </w:tcBorders>
          </w:tcPr>
          <w:p w14:paraId="5248DED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0.32</w:t>
            </w:r>
          </w:p>
        </w:tc>
        <w:tc>
          <w:tcPr>
            <w:tcW w:w="501" w:type="pct"/>
            <w:tcBorders>
              <w:top w:val="nil"/>
              <w:left w:val="nil"/>
              <w:bottom w:val="nil"/>
              <w:right w:val="nil"/>
            </w:tcBorders>
          </w:tcPr>
          <w:p w14:paraId="509924EF"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0.13</w:t>
            </w:r>
          </w:p>
        </w:tc>
        <w:tc>
          <w:tcPr>
            <w:tcW w:w="501" w:type="pct"/>
            <w:tcBorders>
              <w:top w:val="nil"/>
              <w:left w:val="nil"/>
              <w:bottom w:val="nil"/>
              <w:right w:val="nil"/>
            </w:tcBorders>
          </w:tcPr>
          <w:p w14:paraId="1E2ACE5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0.23</w:t>
            </w:r>
          </w:p>
        </w:tc>
        <w:tc>
          <w:tcPr>
            <w:tcW w:w="539" w:type="pct"/>
            <w:tcBorders>
              <w:top w:val="nil"/>
              <w:left w:val="nil"/>
              <w:bottom w:val="nil"/>
              <w:right w:val="nil"/>
            </w:tcBorders>
          </w:tcPr>
          <w:p w14:paraId="6B3A1666"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0.19</w:t>
            </w:r>
          </w:p>
        </w:tc>
        <w:tc>
          <w:tcPr>
            <w:tcW w:w="538" w:type="pct"/>
            <w:tcBorders>
              <w:top w:val="nil"/>
              <w:left w:val="nil"/>
              <w:bottom w:val="nil"/>
              <w:right w:val="nil"/>
            </w:tcBorders>
          </w:tcPr>
          <w:p w14:paraId="2E7A3580"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0.72</w:t>
            </w:r>
          </w:p>
        </w:tc>
      </w:tr>
      <w:tr w:rsidR="005B0936" w:rsidRPr="005B0936" w14:paraId="4EFB526C" w14:textId="77777777" w:rsidTr="00793C56">
        <w:tblPrEx>
          <w:tblBorders>
            <w:bottom w:val="single" w:sz="6" w:space="0" w:color="auto"/>
          </w:tblBorders>
        </w:tblPrEx>
        <w:trPr>
          <w:jc w:val="center"/>
        </w:trPr>
        <w:tc>
          <w:tcPr>
            <w:tcW w:w="1919" w:type="pct"/>
            <w:tcBorders>
              <w:top w:val="nil"/>
              <w:left w:val="nil"/>
              <w:bottom w:val="nil"/>
              <w:right w:val="nil"/>
            </w:tcBorders>
          </w:tcPr>
          <w:p w14:paraId="7F75F0C7" w14:textId="77777777" w:rsidR="00543F9C" w:rsidRPr="005B0936" w:rsidRDefault="00543F9C"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6AA30783"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B642B4C"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CDDBC0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1825174"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7F7B6F8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3D71BA0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667EBAA8" w14:textId="77777777" w:rsidTr="00543F9C">
        <w:tblPrEx>
          <w:tblBorders>
            <w:bottom w:val="single" w:sz="6" w:space="0" w:color="auto"/>
          </w:tblBorders>
        </w:tblPrEx>
        <w:trPr>
          <w:jc w:val="center"/>
        </w:trPr>
        <w:tc>
          <w:tcPr>
            <w:tcW w:w="1919" w:type="pct"/>
            <w:tcBorders>
              <w:top w:val="nil"/>
              <w:left w:val="nil"/>
              <w:bottom w:val="nil"/>
              <w:right w:val="nil"/>
            </w:tcBorders>
          </w:tcPr>
          <w:p w14:paraId="196963EE" w14:textId="77777777" w:rsidR="001A25C5" w:rsidRPr="005B0936" w:rsidRDefault="001A25C5" w:rsidP="003B048F">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7B2B5861"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48EA86E9"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8467448"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71E7CD9D"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64C7E99B"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6459DCF6" w14:textId="77777777" w:rsidR="001A25C5" w:rsidRPr="005B0936" w:rsidRDefault="001A25C5"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54F6B4DC" w14:textId="77777777" w:rsidTr="00793C56">
        <w:tblPrEx>
          <w:tblBorders>
            <w:bottom w:val="single" w:sz="6" w:space="0" w:color="auto"/>
          </w:tblBorders>
        </w:tblPrEx>
        <w:trPr>
          <w:jc w:val="center"/>
        </w:trPr>
        <w:tc>
          <w:tcPr>
            <w:tcW w:w="1919" w:type="pct"/>
            <w:tcBorders>
              <w:top w:val="nil"/>
              <w:left w:val="nil"/>
              <w:bottom w:val="nil"/>
              <w:right w:val="nil"/>
            </w:tcBorders>
          </w:tcPr>
          <w:p w14:paraId="47DBFE13" w14:textId="68955AB9" w:rsidR="00543F9C" w:rsidRPr="005B0936" w:rsidRDefault="00543F9C" w:rsidP="003B048F">
            <w:pPr>
              <w:widowControl w:val="0"/>
              <w:autoSpaceDE w:val="0"/>
              <w:autoSpaceDN w:val="0"/>
              <w:adjustRightInd w:val="0"/>
              <w:rPr>
                <w:rFonts w:ascii="Garamond" w:hAnsi="Garamond" w:cs="Linux Libertine"/>
                <w:b/>
                <w:color w:val="000000" w:themeColor="text1"/>
                <w:sz w:val="22"/>
                <w:szCs w:val="22"/>
              </w:rPr>
            </w:pPr>
            <w:r w:rsidRPr="005B0936">
              <w:rPr>
                <w:rFonts w:ascii="Garamond" w:hAnsi="Garamond" w:cs="Linux Libertine"/>
                <w:b/>
                <w:color w:val="000000" w:themeColor="text1"/>
                <w:sz w:val="22"/>
                <w:szCs w:val="22"/>
              </w:rPr>
              <w:t>[b] Students 14-18 years old</w:t>
            </w:r>
          </w:p>
        </w:tc>
        <w:tc>
          <w:tcPr>
            <w:tcW w:w="501" w:type="pct"/>
            <w:tcBorders>
              <w:top w:val="nil"/>
              <w:left w:val="nil"/>
              <w:bottom w:val="nil"/>
              <w:right w:val="nil"/>
            </w:tcBorders>
          </w:tcPr>
          <w:p w14:paraId="5DAEF9DD"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CB480C2"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53BC546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7AFF3A59"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2C6E725A"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2425B0A7" w14:textId="77777777" w:rsidR="00543F9C" w:rsidRPr="005B0936" w:rsidRDefault="00543F9C" w:rsidP="003B048F">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6384C7CD" w14:textId="77777777" w:rsidTr="00793C56">
        <w:tblPrEx>
          <w:tblBorders>
            <w:bottom w:val="single" w:sz="6" w:space="0" w:color="auto"/>
          </w:tblBorders>
        </w:tblPrEx>
        <w:trPr>
          <w:jc w:val="center"/>
        </w:trPr>
        <w:tc>
          <w:tcPr>
            <w:tcW w:w="1919" w:type="pct"/>
            <w:tcBorders>
              <w:top w:val="nil"/>
              <w:left w:val="nil"/>
              <w:bottom w:val="nil"/>
              <w:right w:val="nil"/>
            </w:tcBorders>
          </w:tcPr>
          <w:p w14:paraId="6869FA1B" w14:textId="0238F13F"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Students 14-18 per square meter</w:t>
            </w:r>
          </w:p>
        </w:tc>
        <w:tc>
          <w:tcPr>
            <w:tcW w:w="501" w:type="pct"/>
            <w:tcBorders>
              <w:top w:val="nil"/>
              <w:left w:val="nil"/>
              <w:bottom w:val="nil"/>
              <w:right w:val="nil"/>
            </w:tcBorders>
          </w:tcPr>
          <w:p w14:paraId="44ACCF1A" w14:textId="5D8BBC86"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4.17</w:t>
            </w:r>
          </w:p>
        </w:tc>
        <w:tc>
          <w:tcPr>
            <w:tcW w:w="501" w:type="pct"/>
            <w:tcBorders>
              <w:top w:val="nil"/>
              <w:left w:val="nil"/>
              <w:bottom w:val="nil"/>
              <w:right w:val="nil"/>
            </w:tcBorders>
          </w:tcPr>
          <w:p w14:paraId="3491E480" w14:textId="54CC5B30"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-23.75</w:t>
            </w:r>
          </w:p>
        </w:tc>
        <w:tc>
          <w:tcPr>
            <w:tcW w:w="501" w:type="pct"/>
            <w:tcBorders>
              <w:top w:val="nil"/>
              <w:left w:val="nil"/>
              <w:bottom w:val="nil"/>
              <w:right w:val="nil"/>
            </w:tcBorders>
          </w:tcPr>
          <w:p w14:paraId="5BF7C3FC" w14:textId="3ED3309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126.57</w:t>
            </w:r>
          </w:p>
        </w:tc>
        <w:tc>
          <w:tcPr>
            <w:tcW w:w="501" w:type="pct"/>
            <w:tcBorders>
              <w:top w:val="nil"/>
              <w:left w:val="nil"/>
              <w:bottom w:val="nil"/>
              <w:right w:val="nil"/>
            </w:tcBorders>
          </w:tcPr>
          <w:p w14:paraId="4B26914F" w14:textId="46FC80ED"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275.37</w:t>
            </w:r>
          </w:p>
        </w:tc>
        <w:tc>
          <w:tcPr>
            <w:tcW w:w="539" w:type="pct"/>
            <w:tcBorders>
              <w:top w:val="nil"/>
              <w:left w:val="nil"/>
              <w:bottom w:val="nil"/>
              <w:right w:val="nil"/>
            </w:tcBorders>
          </w:tcPr>
          <w:p w14:paraId="21A159B8" w14:textId="5FEADD09"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258.35</w:t>
            </w:r>
          </w:p>
        </w:tc>
        <w:tc>
          <w:tcPr>
            <w:tcW w:w="538" w:type="pct"/>
            <w:tcBorders>
              <w:top w:val="nil"/>
              <w:left w:val="nil"/>
              <w:bottom w:val="nil"/>
              <w:right w:val="nil"/>
            </w:tcBorders>
          </w:tcPr>
          <w:p w14:paraId="45FBAF66" w14:textId="502E9369"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576.14*</w:t>
            </w:r>
          </w:p>
        </w:tc>
      </w:tr>
      <w:tr w:rsidR="005B0936" w:rsidRPr="005B0936" w14:paraId="095A2046" w14:textId="77777777" w:rsidTr="00793C56">
        <w:tblPrEx>
          <w:tblBorders>
            <w:bottom w:val="single" w:sz="6" w:space="0" w:color="auto"/>
          </w:tblBorders>
        </w:tblPrEx>
        <w:trPr>
          <w:jc w:val="center"/>
        </w:trPr>
        <w:tc>
          <w:tcPr>
            <w:tcW w:w="1919" w:type="pct"/>
            <w:tcBorders>
              <w:top w:val="nil"/>
              <w:left w:val="nil"/>
              <w:bottom w:val="nil"/>
              <w:right w:val="nil"/>
            </w:tcBorders>
          </w:tcPr>
          <w:p w14:paraId="47F47653"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086C2FDD" w14:textId="25DA07A0"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(108.12)</w:t>
            </w:r>
          </w:p>
        </w:tc>
        <w:tc>
          <w:tcPr>
            <w:tcW w:w="501" w:type="pct"/>
            <w:tcBorders>
              <w:top w:val="nil"/>
              <w:left w:val="nil"/>
              <w:bottom w:val="nil"/>
              <w:right w:val="nil"/>
            </w:tcBorders>
          </w:tcPr>
          <w:p w14:paraId="3974DF5E" w14:textId="38634ED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(114.21)</w:t>
            </w:r>
          </w:p>
        </w:tc>
        <w:tc>
          <w:tcPr>
            <w:tcW w:w="501" w:type="pct"/>
            <w:tcBorders>
              <w:top w:val="nil"/>
              <w:left w:val="nil"/>
              <w:bottom w:val="nil"/>
              <w:right w:val="nil"/>
            </w:tcBorders>
          </w:tcPr>
          <w:p w14:paraId="53A9E7D3" w14:textId="54D4F735"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(222.20)</w:t>
            </w:r>
          </w:p>
        </w:tc>
        <w:tc>
          <w:tcPr>
            <w:tcW w:w="501" w:type="pct"/>
            <w:tcBorders>
              <w:top w:val="nil"/>
              <w:left w:val="nil"/>
              <w:bottom w:val="nil"/>
              <w:right w:val="nil"/>
            </w:tcBorders>
          </w:tcPr>
          <w:p w14:paraId="382F58DA" w14:textId="091C895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(252.43)</w:t>
            </w:r>
          </w:p>
        </w:tc>
        <w:tc>
          <w:tcPr>
            <w:tcW w:w="539" w:type="pct"/>
            <w:tcBorders>
              <w:top w:val="nil"/>
              <w:left w:val="nil"/>
              <w:bottom w:val="nil"/>
              <w:right w:val="nil"/>
            </w:tcBorders>
          </w:tcPr>
          <w:p w14:paraId="0B707CD0" w14:textId="26CCB2D5"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(396.81)</w:t>
            </w:r>
          </w:p>
        </w:tc>
        <w:tc>
          <w:tcPr>
            <w:tcW w:w="538" w:type="pct"/>
            <w:tcBorders>
              <w:top w:val="nil"/>
              <w:left w:val="nil"/>
              <w:bottom w:val="nil"/>
              <w:right w:val="nil"/>
            </w:tcBorders>
          </w:tcPr>
          <w:p w14:paraId="7570F454" w14:textId="15F55705"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(285.43)</w:t>
            </w:r>
          </w:p>
        </w:tc>
      </w:tr>
      <w:tr w:rsidR="005B0936" w:rsidRPr="005B0936" w14:paraId="44E006DA" w14:textId="77777777" w:rsidTr="00793C56">
        <w:tblPrEx>
          <w:tblBorders>
            <w:bottom w:val="single" w:sz="6" w:space="0" w:color="auto"/>
          </w:tblBorders>
        </w:tblPrEx>
        <w:trPr>
          <w:jc w:val="center"/>
        </w:trPr>
        <w:tc>
          <w:tcPr>
            <w:tcW w:w="1919" w:type="pct"/>
            <w:tcBorders>
              <w:top w:val="nil"/>
              <w:left w:val="nil"/>
              <w:bottom w:val="nil"/>
              <w:right w:val="nil"/>
            </w:tcBorders>
          </w:tcPr>
          <w:p w14:paraId="6A4CCBCE" w14:textId="001812CB"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GDP per capita</w:t>
            </w:r>
          </w:p>
        </w:tc>
        <w:tc>
          <w:tcPr>
            <w:tcW w:w="501" w:type="pct"/>
            <w:tcBorders>
              <w:top w:val="nil"/>
              <w:left w:val="nil"/>
              <w:bottom w:val="nil"/>
              <w:right w:val="nil"/>
            </w:tcBorders>
          </w:tcPr>
          <w:p w14:paraId="1F339619"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9120504" w14:textId="36959D29"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0.25**</w:t>
            </w:r>
          </w:p>
        </w:tc>
        <w:tc>
          <w:tcPr>
            <w:tcW w:w="501" w:type="pct"/>
            <w:tcBorders>
              <w:top w:val="nil"/>
              <w:left w:val="nil"/>
              <w:bottom w:val="nil"/>
              <w:right w:val="nil"/>
            </w:tcBorders>
          </w:tcPr>
          <w:p w14:paraId="63572C50"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224BEC4E" w14:textId="24BAF634"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0.68**</w:t>
            </w:r>
          </w:p>
        </w:tc>
        <w:tc>
          <w:tcPr>
            <w:tcW w:w="539" w:type="pct"/>
            <w:tcBorders>
              <w:top w:val="nil"/>
              <w:left w:val="nil"/>
              <w:bottom w:val="nil"/>
              <w:right w:val="nil"/>
            </w:tcBorders>
          </w:tcPr>
          <w:p w14:paraId="55B52DBF"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22A8E82F" w14:textId="3383F4DE"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1.35***</w:t>
            </w:r>
          </w:p>
        </w:tc>
      </w:tr>
      <w:tr w:rsidR="005B0936" w:rsidRPr="005B0936" w14:paraId="22ECE254" w14:textId="77777777" w:rsidTr="00793C56">
        <w:tblPrEx>
          <w:tblBorders>
            <w:bottom w:val="single" w:sz="6" w:space="0" w:color="auto"/>
          </w:tblBorders>
        </w:tblPrEx>
        <w:trPr>
          <w:jc w:val="center"/>
        </w:trPr>
        <w:tc>
          <w:tcPr>
            <w:tcW w:w="1919" w:type="pct"/>
            <w:tcBorders>
              <w:top w:val="nil"/>
              <w:left w:val="nil"/>
              <w:bottom w:val="nil"/>
              <w:right w:val="nil"/>
            </w:tcBorders>
          </w:tcPr>
          <w:p w14:paraId="2F2F7386"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4A6FB897"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3B095BB0" w14:textId="6855C98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(0.10)</w:t>
            </w:r>
          </w:p>
        </w:tc>
        <w:tc>
          <w:tcPr>
            <w:tcW w:w="501" w:type="pct"/>
            <w:tcBorders>
              <w:top w:val="nil"/>
              <w:left w:val="nil"/>
              <w:bottom w:val="nil"/>
              <w:right w:val="nil"/>
            </w:tcBorders>
          </w:tcPr>
          <w:p w14:paraId="710F38D0"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70038782" w14:textId="3E213AED"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(0.24)</w:t>
            </w:r>
          </w:p>
        </w:tc>
        <w:tc>
          <w:tcPr>
            <w:tcW w:w="539" w:type="pct"/>
            <w:tcBorders>
              <w:top w:val="nil"/>
              <w:left w:val="nil"/>
              <w:bottom w:val="nil"/>
              <w:right w:val="nil"/>
            </w:tcBorders>
          </w:tcPr>
          <w:p w14:paraId="5272817C"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0DDE443F" w14:textId="1BDE6BBE"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(0.33)</w:t>
            </w:r>
          </w:p>
        </w:tc>
      </w:tr>
      <w:tr w:rsidR="005B0936" w:rsidRPr="005B0936" w14:paraId="45ECA5BE" w14:textId="77777777" w:rsidTr="00793C56">
        <w:tblPrEx>
          <w:tblBorders>
            <w:bottom w:val="single" w:sz="6" w:space="0" w:color="auto"/>
          </w:tblBorders>
        </w:tblPrEx>
        <w:trPr>
          <w:jc w:val="center"/>
        </w:trPr>
        <w:tc>
          <w:tcPr>
            <w:tcW w:w="1919" w:type="pct"/>
            <w:tcBorders>
              <w:top w:val="nil"/>
              <w:left w:val="nil"/>
              <w:bottom w:val="nil"/>
              <w:right w:val="nil"/>
            </w:tcBorders>
          </w:tcPr>
          <w:p w14:paraId="38C56583" w14:textId="3ED8231A"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PM10</w:t>
            </w:r>
          </w:p>
        </w:tc>
        <w:tc>
          <w:tcPr>
            <w:tcW w:w="501" w:type="pct"/>
            <w:tcBorders>
              <w:top w:val="nil"/>
              <w:left w:val="nil"/>
              <w:bottom w:val="nil"/>
              <w:right w:val="nil"/>
            </w:tcBorders>
          </w:tcPr>
          <w:p w14:paraId="07D4375F"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735CF6C0" w14:textId="04C77670"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-0.31</w:t>
            </w:r>
          </w:p>
        </w:tc>
        <w:tc>
          <w:tcPr>
            <w:tcW w:w="501" w:type="pct"/>
            <w:tcBorders>
              <w:top w:val="nil"/>
              <w:left w:val="nil"/>
              <w:bottom w:val="nil"/>
              <w:right w:val="nil"/>
            </w:tcBorders>
          </w:tcPr>
          <w:p w14:paraId="50730947"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837C76D" w14:textId="73175FEE"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0.14</w:t>
            </w:r>
          </w:p>
        </w:tc>
        <w:tc>
          <w:tcPr>
            <w:tcW w:w="539" w:type="pct"/>
            <w:tcBorders>
              <w:top w:val="nil"/>
              <w:left w:val="nil"/>
              <w:bottom w:val="nil"/>
              <w:right w:val="nil"/>
            </w:tcBorders>
          </w:tcPr>
          <w:p w14:paraId="3EEA8A3F"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46C67112" w14:textId="62C824F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0.18</w:t>
            </w:r>
          </w:p>
        </w:tc>
      </w:tr>
      <w:tr w:rsidR="005B0936" w:rsidRPr="005B0936" w14:paraId="599F16CF" w14:textId="77777777" w:rsidTr="00793C56">
        <w:tblPrEx>
          <w:tblBorders>
            <w:bottom w:val="single" w:sz="6" w:space="0" w:color="auto"/>
          </w:tblBorders>
        </w:tblPrEx>
        <w:trPr>
          <w:jc w:val="center"/>
        </w:trPr>
        <w:tc>
          <w:tcPr>
            <w:tcW w:w="1919" w:type="pct"/>
            <w:tcBorders>
              <w:top w:val="nil"/>
              <w:left w:val="nil"/>
              <w:bottom w:val="nil"/>
              <w:right w:val="nil"/>
            </w:tcBorders>
          </w:tcPr>
          <w:p w14:paraId="19E23A9E"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16EF7606"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7B8F879D" w14:textId="333F338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(0.33)</w:t>
            </w:r>
          </w:p>
        </w:tc>
        <w:tc>
          <w:tcPr>
            <w:tcW w:w="501" w:type="pct"/>
            <w:tcBorders>
              <w:top w:val="nil"/>
              <w:left w:val="nil"/>
              <w:bottom w:val="nil"/>
              <w:right w:val="nil"/>
            </w:tcBorders>
          </w:tcPr>
          <w:p w14:paraId="4C527E28"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3BEA292" w14:textId="1AA7CDE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(1.01)</w:t>
            </w:r>
          </w:p>
        </w:tc>
        <w:tc>
          <w:tcPr>
            <w:tcW w:w="539" w:type="pct"/>
            <w:tcBorders>
              <w:top w:val="nil"/>
              <w:left w:val="nil"/>
              <w:bottom w:val="nil"/>
              <w:right w:val="nil"/>
            </w:tcBorders>
          </w:tcPr>
          <w:p w14:paraId="136F6CF2"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34B33258" w14:textId="3293024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(1.01)</w:t>
            </w:r>
          </w:p>
        </w:tc>
      </w:tr>
      <w:tr w:rsidR="005B0936" w:rsidRPr="005B0936" w14:paraId="6875591B" w14:textId="77777777" w:rsidTr="00793C56">
        <w:tblPrEx>
          <w:tblBorders>
            <w:bottom w:val="single" w:sz="6" w:space="0" w:color="auto"/>
          </w:tblBorders>
        </w:tblPrEx>
        <w:trPr>
          <w:jc w:val="center"/>
        </w:trPr>
        <w:tc>
          <w:tcPr>
            <w:tcW w:w="1919" w:type="pct"/>
            <w:tcBorders>
              <w:top w:val="nil"/>
              <w:left w:val="nil"/>
              <w:bottom w:val="nil"/>
              <w:right w:val="nil"/>
            </w:tcBorders>
          </w:tcPr>
          <w:p w14:paraId="3104D4DE" w14:textId="4CCBB5E3"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Population density</w:t>
            </w:r>
          </w:p>
        </w:tc>
        <w:tc>
          <w:tcPr>
            <w:tcW w:w="501" w:type="pct"/>
            <w:tcBorders>
              <w:top w:val="nil"/>
              <w:left w:val="nil"/>
              <w:bottom w:val="nil"/>
              <w:right w:val="nil"/>
            </w:tcBorders>
          </w:tcPr>
          <w:p w14:paraId="21671441"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A80BFA8" w14:textId="3E0D999C"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01" w:type="pct"/>
            <w:tcBorders>
              <w:top w:val="nil"/>
              <w:left w:val="nil"/>
              <w:bottom w:val="nil"/>
              <w:right w:val="nil"/>
            </w:tcBorders>
          </w:tcPr>
          <w:p w14:paraId="084552CC"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66860984" w14:textId="2ACACED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39" w:type="pct"/>
            <w:tcBorders>
              <w:top w:val="nil"/>
              <w:left w:val="nil"/>
              <w:bottom w:val="nil"/>
              <w:right w:val="nil"/>
            </w:tcBorders>
          </w:tcPr>
          <w:p w14:paraId="3F27E9A4"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793B0680" w14:textId="416DC76D"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-0.00</w:t>
            </w:r>
          </w:p>
        </w:tc>
      </w:tr>
      <w:tr w:rsidR="005B0936" w:rsidRPr="005B0936" w14:paraId="13B6F02B" w14:textId="77777777" w:rsidTr="00793C56">
        <w:tblPrEx>
          <w:tblBorders>
            <w:bottom w:val="single" w:sz="6" w:space="0" w:color="auto"/>
          </w:tblBorders>
        </w:tblPrEx>
        <w:trPr>
          <w:jc w:val="center"/>
        </w:trPr>
        <w:tc>
          <w:tcPr>
            <w:tcW w:w="1919" w:type="pct"/>
            <w:tcBorders>
              <w:top w:val="nil"/>
              <w:left w:val="nil"/>
              <w:bottom w:val="nil"/>
              <w:right w:val="nil"/>
            </w:tcBorders>
          </w:tcPr>
          <w:p w14:paraId="3E29B72F"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61655546"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0785380C" w14:textId="2B8878B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(0.01)</w:t>
            </w:r>
          </w:p>
        </w:tc>
        <w:tc>
          <w:tcPr>
            <w:tcW w:w="501" w:type="pct"/>
            <w:tcBorders>
              <w:top w:val="nil"/>
              <w:left w:val="nil"/>
              <w:bottom w:val="nil"/>
              <w:right w:val="nil"/>
            </w:tcBorders>
          </w:tcPr>
          <w:p w14:paraId="1CC3E121"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21A06E61" w14:textId="2D8BCF56"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(0.04)</w:t>
            </w:r>
          </w:p>
        </w:tc>
        <w:tc>
          <w:tcPr>
            <w:tcW w:w="539" w:type="pct"/>
            <w:tcBorders>
              <w:top w:val="nil"/>
              <w:left w:val="nil"/>
              <w:bottom w:val="nil"/>
              <w:right w:val="nil"/>
            </w:tcBorders>
          </w:tcPr>
          <w:p w14:paraId="22B74C57"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6CF87BEC" w14:textId="679DDB53"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(0.04)</w:t>
            </w:r>
          </w:p>
        </w:tc>
      </w:tr>
      <w:tr w:rsidR="005B0936" w:rsidRPr="005B0936" w14:paraId="1608FE05" w14:textId="77777777" w:rsidTr="00793C56">
        <w:tblPrEx>
          <w:tblBorders>
            <w:bottom w:val="single" w:sz="6" w:space="0" w:color="auto"/>
          </w:tblBorders>
        </w:tblPrEx>
        <w:trPr>
          <w:jc w:val="center"/>
        </w:trPr>
        <w:tc>
          <w:tcPr>
            <w:tcW w:w="1919" w:type="pct"/>
            <w:tcBorders>
              <w:top w:val="nil"/>
              <w:left w:val="nil"/>
              <w:bottom w:val="nil"/>
              <w:right w:val="nil"/>
            </w:tcBorders>
          </w:tcPr>
          <w:p w14:paraId="5CD37ED6" w14:textId="2DF3EB20"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Constant</w:t>
            </w:r>
          </w:p>
        </w:tc>
        <w:tc>
          <w:tcPr>
            <w:tcW w:w="501" w:type="pct"/>
            <w:tcBorders>
              <w:top w:val="nil"/>
              <w:left w:val="nil"/>
              <w:bottom w:val="nil"/>
              <w:right w:val="nil"/>
            </w:tcBorders>
          </w:tcPr>
          <w:p w14:paraId="38B5B28E" w14:textId="018FFAA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6.35**</w:t>
            </w:r>
          </w:p>
        </w:tc>
        <w:tc>
          <w:tcPr>
            <w:tcW w:w="501" w:type="pct"/>
            <w:tcBorders>
              <w:top w:val="nil"/>
              <w:left w:val="nil"/>
              <w:bottom w:val="nil"/>
              <w:right w:val="nil"/>
            </w:tcBorders>
          </w:tcPr>
          <w:p w14:paraId="2D8FD11F" w14:textId="0B8F8BD9"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3.73</w:t>
            </w:r>
          </w:p>
        </w:tc>
        <w:tc>
          <w:tcPr>
            <w:tcW w:w="501" w:type="pct"/>
            <w:tcBorders>
              <w:top w:val="nil"/>
              <w:left w:val="nil"/>
              <w:bottom w:val="nil"/>
              <w:right w:val="nil"/>
            </w:tcBorders>
          </w:tcPr>
          <w:p w14:paraId="01565C72" w14:textId="1CF4B9A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8.84</w:t>
            </w:r>
          </w:p>
        </w:tc>
        <w:tc>
          <w:tcPr>
            <w:tcW w:w="501" w:type="pct"/>
            <w:tcBorders>
              <w:top w:val="nil"/>
              <w:left w:val="nil"/>
              <w:bottom w:val="nil"/>
              <w:right w:val="nil"/>
            </w:tcBorders>
          </w:tcPr>
          <w:p w14:paraId="69252E25" w14:textId="73824ADC"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-19.08</w:t>
            </w:r>
          </w:p>
        </w:tc>
        <w:tc>
          <w:tcPr>
            <w:tcW w:w="539" w:type="pct"/>
            <w:tcBorders>
              <w:top w:val="nil"/>
              <w:left w:val="nil"/>
              <w:bottom w:val="nil"/>
              <w:right w:val="nil"/>
            </w:tcBorders>
          </w:tcPr>
          <w:p w14:paraId="52682C24" w14:textId="687EDBA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14.01</w:t>
            </w:r>
          </w:p>
        </w:tc>
        <w:tc>
          <w:tcPr>
            <w:tcW w:w="538" w:type="pct"/>
            <w:tcBorders>
              <w:top w:val="nil"/>
              <w:left w:val="nil"/>
              <w:bottom w:val="nil"/>
              <w:right w:val="nil"/>
            </w:tcBorders>
          </w:tcPr>
          <w:p w14:paraId="01723933" w14:textId="65BDBCAE"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-35.57</w:t>
            </w:r>
          </w:p>
        </w:tc>
      </w:tr>
      <w:tr w:rsidR="005B0936" w:rsidRPr="005B0936" w14:paraId="01C46885" w14:textId="77777777" w:rsidTr="00793C56">
        <w:tblPrEx>
          <w:tblBorders>
            <w:bottom w:val="single" w:sz="6" w:space="0" w:color="auto"/>
          </w:tblBorders>
        </w:tblPrEx>
        <w:trPr>
          <w:jc w:val="center"/>
        </w:trPr>
        <w:tc>
          <w:tcPr>
            <w:tcW w:w="1919" w:type="pct"/>
            <w:tcBorders>
              <w:top w:val="nil"/>
              <w:left w:val="nil"/>
              <w:bottom w:val="nil"/>
              <w:right w:val="nil"/>
            </w:tcBorders>
          </w:tcPr>
          <w:p w14:paraId="517FFAD5"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35C6A4B5" w14:textId="3AFC5AB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(2.65)</w:t>
            </w:r>
          </w:p>
        </w:tc>
        <w:tc>
          <w:tcPr>
            <w:tcW w:w="501" w:type="pct"/>
            <w:tcBorders>
              <w:top w:val="nil"/>
              <w:left w:val="nil"/>
              <w:bottom w:val="nil"/>
              <w:right w:val="nil"/>
            </w:tcBorders>
          </w:tcPr>
          <w:p w14:paraId="20A979BD" w14:textId="7E301F53"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(10.09)</w:t>
            </w:r>
          </w:p>
        </w:tc>
        <w:tc>
          <w:tcPr>
            <w:tcW w:w="501" w:type="pct"/>
            <w:tcBorders>
              <w:top w:val="nil"/>
              <w:left w:val="nil"/>
              <w:bottom w:val="nil"/>
              <w:right w:val="nil"/>
            </w:tcBorders>
          </w:tcPr>
          <w:p w14:paraId="20B0142A" w14:textId="172EA9FE"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(5.36)</w:t>
            </w:r>
          </w:p>
        </w:tc>
        <w:tc>
          <w:tcPr>
            <w:tcW w:w="501" w:type="pct"/>
            <w:tcBorders>
              <w:top w:val="nil"/>
              <w:left w:val="nil"/>
              <w:bottom w:val="nil"/>
              <w:right w:val="nil"/>
            </w:tcBorders>
          </w:tcPr>
          <w:p w14:paraId="1E025432" w14:textId="743C2C0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(27.35)</w:t>
            </w:r>
          </w:p>
        </w:tc>
        <w:tc>
          <w:tcPr>
            <w:tcW w:w="539" w:type="pct"/>
            <w:tcBorders>
              <w:top w:val="nil"/>
              <w:left w:val="nil"/>
              <w:bottom w:val="nil"/>
              <w:right w:val="nil"/>
            </w:tcBorders>
          </w:tcPr>
          <w:p w14:paraId="5A64B9D6" w14:textId="437299B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(9.95)</w:t>
            </w:r>
          </w:p>
        </w:tc>
        <w:tc>
          <w:tcPr>
            <w:tcW w:w="538" w:type="pct"/>
            <w:tcBorders>
              <w:top w:val="nil"/>
              <w:left w:val="nil"/>
              <w:bottom w:val="nil"/>
              <w:right w:val="nil"/>
            </w:tcBorders>
          </w:tcPr>
          <w:p w14:paraId="653A1F01" w14:textId="1E807EF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(28.77)</w:t>
            </w:r>
          </w:p>
        </w:tc>
      </w:tr>
      <w:tr w:rsidR="005B0936" w:rsidRPr="005B0936" w14:paraId="6F7CA05A" w14:textId="77777777" w:rsidTr="00543F9C">
        <w:tblPrEx>
          <w:tblBorders>
            <w:bottom w:val="single" w:sz="6" w:space="0" w:color="auto"/>
          </w:tblBorders>
        </w:tblPrEx>
        <w:trPr>
          <w:jc w:val="center"/>
        </w:trPr>
        <w:tc>
          <w:tcPr>
            <w:tcW w:w="1919" w:type="pct"/>
            <w:tcBorders>
              <w:top w:val="nil"/>
              <w:left w:val="nil"/>
              <w:bottom w:val="nil"/>
              <w:right w:val="nil"/>
            </w:tcBorders>
          </w:tcPr>
          <w:p w14:paraId="21C35B55" w14:textId="77777777"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p>
        </w:tc>
        <w:tc>
          <w:tcPr>
            <w:tcW w:w="501" w:type="pct"/>
            <w:tcBorders>
              <w:top w:val="nil"/>
              <w:left w:val="nil"/>
              <w:bottom w:val="nil"/>
              <w:right w:val="nil"/>
            </w:tcBorders>
          </w:tcPr>
          <w:p w14:paraId="5E939AA1"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5F9FE8A7"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14AD4A87"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01" w:type="pct"/>
            <w:tcBorders>
              <w:top w:val="nil"/>
              <w:left w:val="nil"/>
              <w:bottom w:val="nil"/>
              <w:right w:val="nil"/>
            </w:tcBorders>
          </w:tcPr>
          <w:p w14:paraId="5710DA2F"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9" w:type="pct"/>
            <w:tcBorders>
              <w:top w:val="nil"/>
              <w:left w:val="nil"/>
              <w:bottom w:val="nil"/>
              <w:right w:val="nil"/>
            </w:tcBorders>
          </w:tcPr>
          <w:p w14:paraId="3C8F1F4E"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c>
          <w:tcPr>
            <w:tcW w:w="538" w:type="pct"/>
            <w:tcBorders>
              <w:top w:val="nil"/>
              <w:left w:val="nil"/>
              <w:bottom w:val="nil"/>
              <w:right w:val="nil"/>
            </w:tcBorders>
          </w:tcPr>
          <w:p w14:paraId="59B0D232" w14:textId="777777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p>
        </w:tc>
      </w:tr>
      <w:tr w:rsidR="005B0936" w:rsidRPr="005B0936" w14:paraId="3B3E6612" w14:textId="77777777" w:rsidTr="00793C56">
        <w:tblPrEx>
          <w:tblBorders>
            <w:bottom w:val="single" w:sz="6" w:space="0" w:color="auto"/>
          </w:tblBorders>
        </w:tblPrEx>
        <w:trPr>
          <w:jc w:val="center"/>
        </w:trPr>
        <w:tc>
          <w:tcPr>
            <w:tcW w:w="1919" w:type="pct"/>
            <w:tcBorders>
              <w:top w:val="nil"/>
              <w:left w:val="nil"/>
              <w:bottom w:val="nil"/>
              <w:right w:val="nil"/>
            </w:tcBorders>
          </w:tcPr>
          <w:p w14:paraId="3F32D061" w14:textId="7C8E634F"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Standardized effect</w:t>
            </w:r>
          </w:p>
        </w:tc>
        <w:tc>
          <w:tcPr>
            <w:tcW w:w="501" w:type="pct"/>
            <w:tcBorders>
              <w:top w:val="nil"/>
              <w:left w:val="nil"/>
              <w:bottom w:val="nil"/>
              <w:right w:val="nil"/>
            </w:tcBorders>
          </w:tcPr>
          <w:p w14:paraId="1B70F388" w14:textId="7D84B971"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0.04</w:t>
            </w:r>
          </w:p>
        </w:tc>
        <w:tc>
          <w:tcPr>
            <w:tcW w:w="501" w:type="pct"/>
            <w:tcBorders>
              <w:top w:val="nil"/>
              <w:left w:val="nil"/>
              <w:bottom w:val="nil"/>
              <w:right w:val="nil"/>
            </w:tcBorders>
          </w:tcPr>
          <w:p w14:paraId="573B5729" w14:textId="67CB2C0B"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-0.22</w:t>
            </w:r>
          </w:p>
        </w:tc>
        <w:tc>
          <w:tcPr>
            <w:tcW w:w="501" w:type="pct"/>
            <w:tcBorders>
              <w:top w:val="nil"/>
              <w:left w:val="nil"/>
              <w:bottom w:val="nil"/>
              <w:right w:val="nil"/>
            </w:tcBorders>
          </w:tcPr>
          <w:p w14:paraId="1A8BA6EC" w14:textId="786595E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1.15</w:t>
            </w:r>
          </w:p>
        </w:tc>
        <w:tc>
          <w:tcPr>
            <w:tcW w:w="501" w:type="pct"/>
            <w:tcBorders>
              <w:top w:val="nil"/>
              <w:left w:val="nil"/>
              <w:bottom w:val="nil"/>
              <w:right w:val="nil"/>
            </w:tcBorders>
          </w:tcPr>
          <w:p w14:paraId="7A8F7C34" w14:textId="6C34E56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2.50</w:t>
            </w:r>
          </w:p>
        </w:tc>
        <w:tc>
          <w:tcPr>
            <w:tcW w:w="539" w:type="pct"/>
            <w:tcBorders>
              <w:top w:val="nil"/>
              <w:left w:val="nil"/>
              <w:bottom w:val="nil"/>
              <w:right w:val="nil"/>
            </w:tcBorders>
          </w:tcPr>
          <w:p w14:paraId="6D9CDA3D" w14:textId="4451B7FF"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2.34</w:t>
            </w:r>
          </w:p>
        </w:tc>
        <w:tc>
          <w:tcPr>
            <w:tcW w:w="538" w:type="pct"/>
            <w:tcBorders>
              <w:top w:val="nil"/>
              <w:left w:val="nil"/>
              <w:bottom w:val="nil"/>
              <w:right w:val="nil"/>
            </w:tcBorders>
          </w:tcPr>
          <w:p w14:paraId="356D4009" w14:textId="0E0C9D2A"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5.23</w:t>
            </w:r>
          </w:p>
        </w:tc>
      </w:tr>
      <w:tr w:rsidR="005B0936" w:rsidRPr="005B0936" w14:paraId="71F4667A" w14:textId="77777777" w:rsidTr="00793C56">
        <w:tblPrEx>
          <w:tblBorders>
            <w:bottom w:val="single" w:sz="6" w:space="0" w:color="auto"/>
          </w:tblBorders>
        </w:tblPrEx>
        <w:trPr>
          <w:jc w:val="center"/>
        </w:trPr>
        <w:tc>
          <w:tcPr>
            <w:tcW w:w="1919" w:type="pct"/>
            <w:tcBorders>
              <w:top w:val="nil"/>
              <w:left w:val="nil"/>
              <w:bottom w:val="nil"/>
              <w:right w:val="nil"/>
            </w:tcBorders>
          </w:tcPr>
          <w:p w14:paraId="2CE7DCD3" w14:textId="42939003"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Observations</w:t>
            </w:r>
          </w:p>
        </w:tc>
        <w:tc>
          <w:tcPr>
            <w:tcW w:w="501" w:type="pct"/>
            <w:tcBorders>
              <w:top w:val="nil"/>
              <w:left w:val="nil"/>
              <w:bottom w:val="nil"/>
              <w:right w:val="nil"/>
            </w:tcBorders>
          </w:tcPr>
          <w:p w14:paraId="560F5BB9" w14:textId="3208AB7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263EB694" w14:textId="11A6CF0C"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4EEF1498" w14:textId="4761B888"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01" w:type="pct"/>
            <w:tcBorders>
              <w:top w:val="nil"/>
              <w:left w:val="nil"/>
              <w:bottom w:val="nil"/>
              <w:right w:val="nil"/>
            </w:tcBorders>
          </w:tcPr>
          <w:p w14:paraId="44F5FA56" w14:textId="0AF1039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39" w:type="pct"/>
            <w:tcBorders>
              <w:top w:val="nil"/>
              <w:left w:val="nil"/>
              <w:bottom w:val="nil"/>
              <w:right w:val="nil"/>
            </w:tcBorders>
          </w:tcPr>
          <w:p w14:paraId="2B919D65" w14:textId="5B236496"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c>
          <w:tcPr>
            <w:tcW w:w="538" w:type="pct"/>
            <w:tcBorders>
              <w:top w:val="nil"/>
              <w:left w:val="nil"/>
              <w:bottom w:val="nil"/>
              <w:right w:val="nil"/>
            </w:tcBorders>
          </w:tcPr>
          <w:p w14:paraId="0C4FF19A" w14:textId="77D6B930"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18</w:t>
            </w:r>
          </w:p>
        </w:tc>
      </w:tr>
      <w:tr w:rsidR="005B0936" w:rsidRPr="005B0936" w14:paraId="25008AED" w14:textId="77777777" w:rsidTr="00793C56">
        <w:tblPrEx>
          <w:tblBorders>
            <w:bottom w:val="single" w:sz="6" w:space="0" w:color="auto"/>
          </w:tblBorders>
        </w:tblPrEx>
        <w:trPr>
          <w:jc w:val="center"/>
        </w:trPr>
        <w:tc>
          <w:tcPr>
            <w:tcW w:w="1919" w:type="pct"/>
            <w:tcBorders>
              <w:top w:val="nil"/>
              <w:left w:val="nil"/>
              <w:bottom w:val="double" w:sz="4" w:space="0" w:color="auto"/>
              <w:right w:val="nil"/>
            </w:tcBorders>
          </w:tcPr>
          <w:p w14:paraId="395F248F" w14:textId="038B5975" w:rsidR="00543F9C" w:rsidRPr="005B0936" w:rsidRDefault="00543F9C" w:rsidP="00543F9C">
            <w:pPr>
              <w:widowControl w:val="0"/>
              <w:autoSpaceDE w:val="0"/>
              <w:autoSpaceDN w:val="0"/>
              <w:adjustRightInd w:val="0"/>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R-squared</w:t>
            </w:r>
          </w:p>
        </w:tc>
        <w:tc>
          <w:tcPr>
            <w:tcW w:w="501" w:type="pct"/>
            <w:tcBorders>
              <w:top w:val="nil"/>
              <w:left w:val="nil"/>
              <w:bottom w:val="double" w:sz="4" w:space="0" w:color="auto"/>
              <w:right w:val="nil"/>
            </w:tcBorders>
          </w:tcPr>
          <w:p w14:paraId="120A4D55" w14:textId="13F38A17"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0.00</w:t>
            </w:r>
          </w:p>
        </w:tc>
        <w:tc>
          <w:tcPr>
            <w:tcW w:w="501" w:type="pct"/>
            <w:tcBorders>
              <w:top w:val="nil"/>
              <w:left w:val="nil"/>
              <w:bottom w:val="double" w:sz="4" w:space="0" w:color="auto"/>
              <w:right w:val="nil"/>
            </w:tcBorders>
          </w:tcPr>
          <w:p w14:paraId="30455F04" w14:textId="01054AC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0.54</w:t>
            </w:r>
          </w:p>
        </w:tc>
        <w:tc>
          <w:tcPr>
            <w:tcW w:w="501" w:type="pct"/>
            <w:tcBorders>
              <w:top w:val="nil"/>
              <w:left w:val="nil"/>
              <w:bottom w:val="double" w:sz="4" w:space="0" w:color="auto"/>
              <w:right w:val="nil"/>
            </w:tcBorders>
          </w:tcPr>
          <w:p w14:paraId="705AEB93" w14:textId="4311A30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0.02</w:t>
            </w:r>
          </w:p>
        </w:tc>
        <w:tc>
          <w:tcPr>
            <w:tcW w:w="501" w:type="pct"/>
            <w:tcBorders>
              <w:top w:val="nil"/>
              <w:left w:val="nil"/>
              <w:bottom w:val="double" w:sz="4" w:space="0" w:color="auto"/>
              <w:right w:val="nil"/>
            </w:tcBorders>
          </w:tcPr>
          <w:p w14:paraId="6B0C5F69" w14:textId="16A755DA"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0.59</w:t>
            </w:r>
          </w:p>
        </w:tc>
        <w:tc>
          <w:tcPr>
            <w:tcW w:w="539" w:type="pct"/>
            <w:tcBorders>
              <w:top w:val="nil"/>
              <w:left w:val="nil"/>
              <w:bottom w:val="double" w:sz="4" w:space="0" w:color="auto"/>
              <w:right w:val="nil"/>
            </w:tcBorders>
          </w:tcPr>
          <w:p w14:paraId="54B52678" w14:textId="2C954E22"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0.04</w:t>
            </w:r>
          </w:p>
        </w:tc>
        <w:tc>
          <w:tcPr>
            <w:tcW w:w="538" w:type="pct"/>
            <w:tcBorders>
              <w:top w:val="nil"/>
              <w:left w:val="nil"/>
              <w:bottom w:val="double" w:sz="4" w:space="0" w:color="auto"/>
              <w:right w:val="nil"/>
            </w:tcBorders>
          </w:tcPr>
          <w:p w14:paraId="4491B604" w14:textId="76E34231" w:rsidR="00543F9C" w:rsidRPr="005B0936" w:rsidRDefault="00543F9C" w:rsidP="00543F9C">
            <w:pPr>
              <w:widowControl w:val="0"/>
              <w:autoSpaceDE w:val="0"/>
              <w:autoSpaceDN w:val="0"/>
              <w:adjustRightInd w:val="0"/>
              <w:jc w:val="center"/>
              <w:rPr>
                <w:rFonts w:ascii="Garamond" w:hAnsi="Garamond" w:cs="Linux Libertine"/>
                <w:color w:val="000000" w:themeColor="text1"/>
                <w:sz w:val="22"/>
                <w:szCs w:val="22"/>
              </w:rPr>
            </w:pPr>
            <w:r w:rsidRPr="005B0936">
              <w:rPr>
                <w:rFonts w:ascii="Garamond" w:hAnsi="Garamond" w:cs="Linux Libertine"/>
                <w:color w:val="000000" w:themeColor="text1"/>
                <w:sz w:val="22"/>
                <w:szCs w:val="22"/>
              </w:rPr>
              <w:t>0.71</w:t>
            </w:r>
          </w:p>
        </w:tc>
      </w:tr>
    </w:tbl>
    <w:p w14:paraId="473F2649" w14:textId="36908236" w:rsidR="00B413F9" w:rsidRPr="005B0936" w:rsidRDefault="00B413F9" w:rsidP="00B413F9">
      <w:pPr>
        <w:jc w:val="both"/>
        <w:rPr>
          <w:rFonts w:ascii="Garamond" w:hAnsi="Garamond" w:cs="Linux Libertine"/>
          <w:color w:val="000000" w:themeColor="text1"/>
          <w:sz w:val="20"/>
          <w:szCs w:val="20"/>
        </w:rPr>
      </w:pPr>
      <w:r w:rsidRPr="005B0936">
        <w:rPr>
          <w:rFonts w:ascii="Garamond" w:hAnsi="Garamond" w:cs="Linux Libertine"/>
          <w:i/>
          <w:color w:val="000000" w:themeColor="text1"/>
          <w:sz w:val="20"/>
          <w:szCs w:val="20"/>
        </w:rPr>
        <w:t>Notes.</w:t>
      </w:r>
      <w:r w:rsidRPr="005B0936">
        <w:rPr>
          <w:rFonts w:ascii="Garamond" w:hAnsi="Garamond" w:cs="Linux Libertine"/>
          <w:color w:val="000000" w:themeColor="text1"/>
          <w:sz w:val="20"/>
          <w:szCs w:val="20"/>
        </w:rPr>
        <w:t xml:space="preserve"> The table reports region-level estimates from OLS regressions of the relative incidence among students on the number of students per square meter between 6 and 13 years (panel a) and between 14 and 18 years old (panel b). </w:t>
      </w:r>
      <w:r w:rsidR="001A25C5" w:rsidRPr="005B0936">
        <w:rPr>
          <w:rFonts w:ascii="Garamond" w:hAnsi="Garamond" w:cs="Linux Libertine"/>
          <w:color w:val="000000" w:themeColor="text1"/>
          <w:sz w:val="20"/>
          <w:szCs w:val="20"/>
        </w:rPr>
        <w:t xml:space="preserve">The sample includes all Italian regions except Valle d’Aosta and Trentino Alto Adige, for which data on incidence rates is not available. </w:t>
      </w:r>
      <w:r w:rsidRPr="005B0936">
        <w:rPr>
          <w:rFonts w:ascii="Garamond" w:hAnsi="Garamond" w:cs="Linux Libertine"/>
          <w:color w:val="000000" w:themeColor="text1"/>
          <w:sz w:val="20"/>
          <w:szCs w:val="20"/>
        </w:rPr>
        <w:t xml:space="preserve">The dependent variables in columns 1 and 2 is the </w:t>
      </w:r>
      <w:r w:rsidR="00385C44" w:rsidRPr="005B0936">
        <w:rPr>
          <w:rFonts w:ascii="Garamond" w:hAnsi="Garamond" w:cs="Linux Libertine"/>
          <w:color w:val="000000" w:themeColor="text1"/>
          <w:sz w:val="20"/>
          <w:szCs w:val="20"/>
        </w:rPr>
        <w:t xml:space="preserve">age-specific </w:t>
      </w:r>
      <w:r w:rsidRPr="005B0936">
        <w:rPr>
          <w:rFonts w:ascii="Garamond" w:hAnsi="Garamond" w:cs="Linux Libertine"/>
          <w:color w:val="000000" w:themeColor="text1"/>
          <w:sz w:val="20"/>
          <w:szCs w:val="20"/>
        </w:rPr>
        <w:t xml:space="preserve">incidence rate in the week of 10 October; in columns 3 and 4, it is the </w:t>
      </w:r>
      <w:r w:rsidR="00385C44" w:rsidRPr="005B0936">
        <w:rPr>
          <w:rFonts w:ascii="Garamond" w:hAnsi="Garamond" w:cs="Linux Libertine"/>
          <w:color w:val="000000" w:themeColor="text1"/>
          <w:sz w:val="20"/>
          <w:szCs w:val="20"/>
        </w:rPr>
        <w:t xml:space="preserve">age-specific </w:t>
      </w:r>
      <w:r w:rsidRPr="005B0936">
        <w:rPr>
          <w:rFonts w:ascii="Garamond" w:hAnsi="Garamond" w:cs="Linux Libertine"/>
          <w:color w:val="000000" w:themeColor="text1"/>
          <w:sz w:val="20"/>
          <w:szCs w:val="20"/>
        </w:rPr>
        <w:t xml:space="preserve">incidence rate in the week of 17 October; in columns 5 and 6 it is the </w:t>
      </w:r>
      <w:r w:rsidR="00385C44" w:rsidRPr="005B0936">
        <w:rPr>
          <w:rFonts w:ascii="Garamond" w:hAnsi="Garamond" w:cs="Linux Libertine"/>
          <w:color w:val="000000" w:themeColor="text1"/>
          <w:sz w:val="20"/>
          <w:szCs w:val="20"/>
        </w:rPr>
        <w:t xml:space="preserve">age-specific </w:t>
      </w:r>
      <w:r w:rsidRPr="005B0936">
        <w:rPr>
          <w:rFonts w:ascii="Garamond" w:hAnsi="Garamond" w:cs="Linux Libertine"/>
          <w:color w:val="000000" w:themeColor="text1"/>
          <w:sz w:val="20"/>
          <w:szCs w:val="20"/>
        </w:rPr>
        <w:t>incidence rate in the week of 24 October. See text for details on control variables included in columns 2, 4, and 6. The “standardized effect” equals the coefficients on the main explanatory vari</w:t>
      </w:r>
      <w:r w:rsidR="00385C44" w:rsidRPr="005B0936">
        <w:rPr>
          <w:rFonts w:ascii="Garamond" w:hAnsi="Garamond" w:cs="Linux Libertine"/>
          <w:color w:val="000000" w:themeColor="text1"/>
          <w:sz w:val="20"/>
          <w:szCs w:val="20"/>
        </w:rPr>
        <w:t>able (students per square meter</w:t>
      </w:r>
      <w:r w:rsidRPr="005B0936">
        <w:rPr>
          <w:rFonts w:ascii="Garamond" w:hAnsi="Garamond" w:cs="Linux Libertine"/>
          <w:color w:val="000000" w:themeColor="text1"/>
          <w:sz w:val="20"/>
          <w:szCs w:val="20"/>
        </w:rPr>
        <w:t>) multiplied by its standard deviation. Robust standard errors in parentheses. Significance levels: * p &lt; 0.1; ** p &lt; 0.05; *** p &lt; 0.01.</w:t>
      </w:r>
    </w:p>
    <w:p w14:paraId="33DE9F4A" w14:textId="34E3BB66" w:rsidR="00045D90" w:rsidRPr="005B0936" w:rsidRDefault="00045D90" w:rsidP="00B413F9">
      <w:pPr>
        <w:jc w:val="both"/>
        <w:rPr>
          <w:rFonts w:ascii="Garamond" w:hAnsi="Garamond" w:cs="Linux Libertine"/>
          <w:color w:val="000000" w:themeColor="text1"/>
          <w:sz w:val="20"/>
          <w:szCs w:val="20"/>
        </w:rPr>
      </w:pPr>
    </w:p>
    <w:sectPr w:rsidR="00045D90" w:rsidRPr="005B0936" w:rsidSect="007D1DFA">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DDED5" w14:textId="77777777" w:rsidR="00C66F85" w:rsidRDefault="00C66F85" w:rsidP="00DC0F3E">
      <w:r>
        <w:separator/>
      </w:r>
    </w:p>
  </w:endnote>
  <w:endnote w:type="continuationSeparator" w:id="0">
    <w:p w14:paraId="75172488" w14:textId="77777777" w:rsidR="00C66F85" w:rsidRDefault="00C66F85" w:rsidP="00DC0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subsetted="1" w:fontKey="{375EB24D-ED54-4E97-8E18-E712D62FF2B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2" w:fontKey="{A23AED36-BCD2-4B31-85DB-59F1CB69453C}"/>
    <w:embedBold r:id="rId3" w:fontKey="{7B5F226D-2D19-43D2-A13B-EB55F25E2715}"/>
    <w:embedItalic r:id="rId4" w:fontKey="{98EC57B7-4347-4624-821B-B5CF2F408ED9}"/>
    <w:embedBoldItalic r:id="rId5" w:fontKey="{C20A6E63-E5F2-4076-9A23-19EF1A7109B1}"/>
  </w:font>
  <w:font w:name="Linux Libertine">
    <w:panose1 w:val="02000503000000000000"/>
    <w:charset w:val="00"/>
    <w:family w:val="auto"/>
    <w:pitch w:val="variable"/>
    <w:sig w:usb0="E0000AFF" w:usb1="5200E5FB" w:usb2="02000020" w:usb3="00000000" w:csb0="000001BF" w:csb1="00000000"/>
  </w:font>
  <w:font w:name="Cambria Math">
    <w:panose1 w:val="02040503050406030204"/>
    <w:charset w:val="00"/>
    <w:family w:val="roman"/>
    <w:pitch w:val="variable"/>
    <w:sig w:usb0="E00006FF" w:usb1="420024FF" w:usb2="02000000" w:usb3="00000000" w:csb0="0000019F" w:csb1="00000000"/>
    <w:embedRegular r:id="rId6" w:subsetted="1" w:fontKey="{06AF595D-FAD3-4A0F-B4AC-40EDB4396807}"/>
    <w:embedItalic r:id="rId7" w:subsetted="1" w:fontKey="{EB4B0391-A82C-4618-A5A8-22D1CF3B5960}"/>
  </w:font>
  <w:font w:name="Linux Libertine O">
    <w:altName w:val="Times New Roman"/>
    <w:panose1 w:val="00000000000000000000"/>
    <w:charset w:val="00"/>
    <w:family w:val="auto"/>
    <w:notTrueType/>
    <w:pitch w:val="variable"/>
    <w:sig w:usb0="E0000AFF" w:usb1="5200E5FB" w:usb2="02000020" w:usb3="00000000" w:csb0="000001BF" w:csb1="00000000"/>
  </w:font>
  <w:font w:name="XITS Math">
    <w:panose1 w:val="02000503000000000000"/>
    <w:charset w:val="00"/>
    <w:family w:val="modern"/>
    <w:notTrueType/>
    <w:pitch w:val="variable"/>
    <w:sig w:usb0="A00022FF" w:usb1="0A02FDFF" w:usb2="0A00002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eropagina"/>
      </w:rPr>
      <w:id w:val="1900860105"/>
      <w:docPartObj>
        <w:docPartGallery w:val="Page Numbers (Bottom of Page)"/>
        <w:docPartUnique/>
      </w:docPartObj>
    </w:sdtPr>
    <w:sdtContent>
      <w:p w14:paraId="4D890597" w14:textId="7DD1AFD3" w:rsidR="008661AA" w:rsidRDefault="008661AA" w:rsidP="006D411B">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AC89F04" w14:textId="77777777" w:rsidR="008661AA" w:rsidRDefault="008661AA" w:rsidP="00CC6909">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eropagina"/>
        <w:rFonts w:ascii="Times New Roman" w:hAnsi="Times New Roman" w:cs="Times New Roman"/>
      </w:rPr>
      <w:id w:val="-811635843"/>
      <w:docPartObj>
        <w:docPartGallery w:val="Page Numbers (Bottom of Page)"/>
        <w:docPartUnique/>
      </w:docPartObj>
    </w:sdtPr>
    <w:sdtContent>
      <w:p w14:paraId="26904706" w14:textId="0E4D4796" w:rsidR="008661AA" w:rsidRPr="00A749B2" w:rsidRDefault="008661AA" w:rsidP="006D411B">
        <w:pPr>
          <w:pStyle w:val="Pidipagina"/>
          <w:framePr w:wrap="none" w:vAnchor="text" w:hAnchor="margin" w:xAlign="right" w:y="1"/>
          <w:rPr>
            <w:rStyle w:val="Numeropagina"/>
            <w:rFonts w:ascii="Times New Roman" w:hAnsi="Times New Roman" w:cs="Times New Roman"/>
          </w:rPr>
        </w:pPr>
        <w:r w:rsidRPr="00B900B9">
          <w:rPr>
            <w:rStyle w:val="Numeropagina"/>
            <w:rFonts w:ascii="Garamond" w:hAnsi="Garamond" w:cs="Linux Libertine O"/>
          </w:rPr>
          <w:fldChar w:fldCharType="begin"/>
        </w:r>
        <w:r w:rsidRPr="00B900B9">
          <w:rPr>
            <w:rStyle w:val="Numeropagina"/>
            <w:rFonts w:ascii="Garamond" w:hAnsi="Garamond" w:cs="Linux Libertine O"/>
          </w:rPr>
          <w:instrText xml:space="preserve"> PAGE </w:instrText>
        </w:r>
        <w:r w:rsidRPr="00B900B9">
          <w:rPr>
            <w:rStyle w:val="Numeropagina"/>
            <w:rFonts w:ascii="Garamond" w:hAnsi="Garamond" w:cs="Linux Libertine O"/>
          </w:rPr>
          <w:fldChar w:fldCharType="separate"/>
        </w:r>
        <w:r w:rsidR="00352750">
          <w:rPr>
            <w:rStyle w:val="Numeropagina"/>
            <w:rFonts w:ascii="Garamond" w:hAnsi="Garamond" w:cs="Linux Libertine O"/>
            <w:noProof/>
          </w:rPr>
          <w:t>1</w:t>
        </w:r>
        <w:r w:rsidRPr="00B900B9">
          <w:rPr>
            <w:rStyle w:val="Numeropagina"/>
            <w:rFonts w:ascii="Garamond" w:hAnsi="Garamond" w:cs="Linux Libertine O"/>
          </w:rPr>
          <w:fldChar w:fldCharType="end"/>
        </w:r>
      </w:p>
    </w:sdtContent>
  </w:sdt>
  <w:p w14:paraId="6A179A88" w14:textId="77777777" w:rsidR="008661AA" w:rsidRDefault="008661AA" w:rsidP="00CC6909">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64451" w14:textId="77777777" w:rsidR="00C66F85" w:rsidRDefault="00C66F85" w:rsidP="00DC0F3E">
      <w:r>
        <w:separator/>
      </w:r>
    </w:p>
  </w:footnote>
  <w:footnote w:type="continuationSeparator" w:id="0">
    <w:p w14:paraId="5833EFF7" w14:textId="77777777" w:rsidR="00C66F85" w:rsidRDefault="00C66F85" w:rsidP="00DC0F3E">
      <w:r>
        <w:continuationSeparator/>
      </w:r>
    </w:p>
  </w:footnote>
  <w:footnote w:id="1">
    <w:p w14:paraId="0B909321" w14:textId="2CBB9565" w:rsidR="008661AA" w:rsidRPr="0080780A" w:rsidRDefault="008661AA" w:rsidP="004041DC">
      <w:pPr>
        <w:pStyle w:val="Testonotaapidipagina"/>
        <w:jc w:val="both"/>
        <w:rPr>
          <w:rFonts w:ascii="Garamond" w:hAnsi="Garamond" w:cs="Linux Libertine"/>
          <w:color w:val="000000" w:themeColor="text1"/>
          <w:lang w:val="en-US"/>
        </w:rPr>
      </w:pPr>
      <w:r w:rsidRPr="0080780A">
        <w:rPr>
          <w:rStyle w:val="Rimandonotaapidipagina"/>
          <w:rFonts w:ascii="Garamond" w:hAnsi="Garamond" w:cs="Linux Libertine"/>
          <w:color w:val="000000" w:themeColor="text1"/>
          <w:lang w:val="it-IT"/>
        </w:rPr>
        <w:t>*</w:t>
      </w:r>
      <w:r w:rsidRPr="0080780A">
        <w:rPr>
          <w:rFonts w:ascii="Garamond" w:hAnsi="Garamond" w:cs="Linux Libertine"/>
          <w:color w:val="000000" w:themeColor="text1"/>
          <w:lang w:val="it-IT"/>
        </w:rPr>
        <w:t xml:space="preserve"> I would like to thank Francesco Armillei, Fabrizio Balassone, Roberto Battiston, Tito Boeri, Alessandro Borin, Giulia Bovini, Enrico Bucci, Alessandra Casarico, Federico Cingano, Fabrizio Colella, </w:t>
      </w:r>
      <w:r>
        <w:rPr>
          <w:rFonts w:ascii="Garamond" w:hAnsi="Garamond" w:cs="Linux Libertine"/>
          <w:color w:val="000000" w:themeColor="text1"/>
          <w:lang w:val="it-IT"/>
        </w:rPr>
        <w:t xml:space="preserve">Fabrizio Colonna, </w:t>
      </w:r>
      <w:r w:rsidRPr="0080780A">
        <w:rPr>
          <w:rFonts w:ascii="Garamond" w:hAnsi="Garamond" w:cs="Linux Libertine"/>
          <w:color w:val="000000" w:themeColor="text1"/>
          <w:lang w:val="it-IT"/>
        </w:rPr>
        <w:t xml:space="preserve">Francesco D’Amuri, Domenico Depalo, Antonio Di Cesare, Francesco Filippucci, Vincenzo Galasso, Raffaela Giordano, Federica Meluzzi, Alessandro Palma, Paolo Pinotti, Andrea Presbitero, Alessandro Tondini, Fabrizio Zilibotti and participants to the XXIII European Conference of the Fondazione Rodolfo De Benedetti, for useful comments and discussion. </w:t>
      </w:r>
      <w:r w:rsidRPr="0080780A">
        <w:rPr>
          <w:rFonts w:ascii="Calibri" w:hAnsi="Calibri" w:cs="Calibri"/>
          <w:color w:val="000000" w:themeColor="text1"/>
          <w:lang w:val="en-US"/>
        </w:rPr>
        <w:t>﻿</w:t>
      </w:r>
      <w:r w:rsidRPr="0080780A">
        <w:rPr>
          <w:rFonts w:ascii="Garamond" w:hAnsi="Garamond" w:cs="Linux Libertine"/>
          <w:color w:val="000000" w:themeColor="text1"/>
          <w:lang w:val="en-US"/>
        </w:rPr>
        <w:t xml:space="preserve">The views expressed in this article are those of the author and are not the responsibility of the Bank of Italy or the Eurosystem. Contacts: Bank of Italy, Via Nazionale 91, 00184 Roma (RM), Italy. Email: </w:t>
      </w:r>
      <w:hyperlink r:id="rId1" w:history="1">
        <w:r w:rsidRPr="0080780A">
          <w:rPr>
            <w:rStyle w:val="Collegamentoipertestuale"/>
            <w:rFonts w:ascii="Garamond" w:hAnsi="Garamond" w:cs="Linux Libertine"/>
            <w:color w:val="000000" w:themeColor="text1"/>
            <w:u w:val="none"/>
            <w:lang w:val="en-US"/>
          </w:rPr>
          <w:t>salvatore.lattanzio@bancaditalia.it</w:t>
        </w:r>
      </w:hyperlink>
      <w:r w:rsidRPr="0080780A">
        <w:rPr>
          <w:rFonts w:ascii="Garamond" w:hAnsi="Garamond" w:cs="Linux Libertine"/>
          <w:color w:val="000000" w:themeColor="text1"/>
          <w:lang w:val="en-US"/>
        </w:rPr>
        <w:t xml:space="preserve">. </w:t>
      </w:r>
    </w:p>
  </w:footnote>
  <w:footnote w:id="2">
    <w:p w14:paraId="51624374" w14:textId="4998BB85" w:rsidR="008661AA" w:rsidRPr="0080780A" w:rsidRDefault="008661AA" w:rsidP="00FE068B">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Throughout the rest of the paper, I will mainly use the term Sars-Cov-2 when referring to the virus and the term COVID-19 when referring to infections.</w:t>
      </w:r>
    </w:p>
  </w:footnote>
  <w:footnote w:id="3">
    <w:p w14:paraId="57707AA4" w14:textId="7102FC4D"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The school closure tracker is available online at </w:t>
      </w:r>
      <w:hyperlink r:id="rId2" w:history="1">
        <w:r w:rsidRPr="0080780A">
          <w:rPr>
            <w:rStyle w:val="Collegamentoipertestuale"/>
            <w:rFonts w:ascii="Garamond" w:hAnsi="Garamond" w:cs="Linux Libertine"/>
            <w:color w:val="000000" w:themeColor="text1"/>
            <w:u w:val="none"/>
          </w:rPr>
          <w:t>https://ourworldindata.org/covid-school-workplace-closures</w:t>
        </w:r>
      </w:hyperlink>
      <w:r w:rsidRPr="0080780A">
        <w:rPr>
          <w:rFonts w:ascii="Garamond" w:hAnsi="Garamond" w:cs="Linux Libertine"/>
          <w:color w:val="000000" w:themeColor="text1"/>
        </w:rPr>
        <w:t>. Last access: July 14, 2021.</w:t>
      </w:r>
    </w:p>
  </w:footnote>
  <w:footnote w:id="4">
    <w:p w14:paraId="55F05EC9" w14:textId="19D41C55" w:rsidR="008661AA" w:rsidRPr="0080780A" w:rsidRDefault="008661AA" w:rsidP="001D5F84">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Style w:val="Rimandonotaapidipagina"/>
          <w:rFonts w:ascii="Garamond" w:hAnsi="Garamond" w:cs="Linux Libertine"/>
          <w:color w:val="000000" w:themeColor="text1"/>
        </w:rPr>
        <w:t xml:space="preserve"> </w:t>
      </w:r>
      <w:r w:rsidRPr="0080780A">
        <w:rPr>
          <w:rFonts w:ascii="Garamond" w:hAnsi="Garamond" w:cs="Linux Libertine"/>
          <w:color w:val="000000" w:themeColor="text1"/>
        </w:rPr>
        <w:t xml:space="preserve">For example, the Italian government introduced a baby-sitting voucher to help families cope with childcare during school closures. In 2020, 61 percent of applications for the voucher came from individuals older than 60 – likely the grandparents of children, as suggested by </w:t>
      </w:r>
      <w:r w:rsidRPr="0080780A">
        <w:rPr>
          <w:rFonts w:ascii="Garamond" w:hAnsi="Garamond" w:cs="Linux Libertine"/>
          <w:color w:val="000000" w:themeColor="text1"/>
        </w:rPr>
        <w:fldChar w:fldCharType="begin" w:fldLock="1"/>
      </w:r>
      <w:r w:rsidRPr="0080780A">
        <w:rPr>
          <w:rFonts w:ascii="Garamond" w:hAnsi="Garamond" w:cs="Linux Libertine"/>
          <w:color w:val="000000" w:themeColor="text1"/>
        </w:rPr>
        <w:instrText>ADDIN CSL_CITATION {"citationItems":[{"id":"ITEM-1","itemData":{"author":[{"dropping-particle":"","family":"INPS","given":"","non-dropping-particle":"","parse-names":false,"suffix":""}],"id":"ITEM-1","issued":{"date-parts":[["2021"]]},"title":"Bonus baby sitting: un andamento oltre le attese che conferma il bisogno di servizi alla famiglia","type":"report"},"uris":["http://www.mendeley.com/documents/?uuid=193635aa-555d-4687-94b8-3dffbefd8ad0"]}],"mendeley":{"formattedCitation":"(INPS 2021)","manualFormatting":"INPS (2021)","plainTextFormattedCitation":"(INPS 2021)","previouslyFormattedCitation":"(INPS 2021)"},"properties":{"noteIndex":0},"schema":"https://github.com/citation-style-language/schema/raw/master/csl-citation.json"}</w:instrText>
      </w:r>
      <w:r w:rsidRPr="0080780A">
        <w:rPr>
          <w:rFonts w:ascii="Garamond" w:hAnsi="Garamond" w:cs="Linux Libertine"/>
          <w:color w:val="000000" w:themeColor="text1"/>
        </w:rPr>
        <w:fldChar w:fldCharType="separate"/>
      </w:r>
      <w:r w:rsidRPr="0080780A">
        <w:rPr>
          <w:rFonts w:ascii="Garamond" w:hAnsi="Garamond" w:cs="Linux Libertine"/>
          <w:noProof/>
          <w:color w:val="000000" w:themeColor="text1"/>
        </w:rPr>
        <w:t>INPS (2021)</w:t>
      </w:r>
      <w:r w:rsidRPr="0080780A">
        <w:rPr>
          <w:rFonts w:ascii="Garamond" w:hAnsi="Garamond" w:cs="Linux Libertine"/>
          <w:color w:val="000000" w:themeColor="text1"/>
        </w:rPr>
        <w:fldChar w:fldCharType="end"/>
      </w:r>
      <w:r w:rsidRPr="0080780A">
        <w:rPr>
          <w:rFonts w:ascii="Garamond" w:hAnsi="Garamond" w:cs="Linux Libertine"/>
          <w:color w:val="000000" w:themeColor="text1"/>
        </w:rPr>
        <w:t>.</w:t>
      </w:r>
    </w:p>
  </w:footnote>
  <w:footnote w:id="5">
    <w:p w14:paraId="7BDDC529" w14:textId="2E851024" w:rsidR="008661AA" w:rsidRPr="008661AA" w:rsidRDefault="008661AA" w:rsidP="008661AA">
      <w:pPr>
        <w:pStyle w:val="Testonotaapidipagina"/>
        <w:jc w:val="both"/>
        <w:rPr>
          <w:rFonts w:ascii="Garamond" w:hAnsi="Garamond"/>
          <w:lang w:val="en-US"/>
        </w:rPr>
      </w:pPr>
      <w:r w:rsidRPr="008661AA">
        <w:rPr>
          <w:rStyle w:val="Rimandonotaapidipagina"/>
          <w:rFonts w:ascii="Garamond" w:hAnsi="Garamond"/>
        </w:rPr>
        <w:footnoteRef/>
      </w:r>
      <w:r w:rsidRPr="008661AA">
        <w:rPr>
          <w:rFonts w:ascii="Garamond" w:hAnsi="Garamond"/>
          <w:lang w:val="it-IT"/>
        </w:rPr>
        <w:t xml:space="preserve"> Alfano et al. </w:t>
      </w:r>
      <w:r w:rsidRPr="008661AA">
        <w:rPr>
          <w:rFonts w:ascii="Garamond" w:hAnsi="Garamond"/>
          <w:lang w:val="en-US"/>
        </w:rPr>
        <w:t>(2021) and Alfano and Ercolano (2022) also study the contribution of school openings to viral transmission</w:t>
      </w:r>
      <w:r w:rsidR="001064F3">
        <w:rPr>
          <w:rFonts w:ascii="Garamond" w:hAnsi="Garamond"/>
          <w:lang w:val="en-US"/>
        </w:rPr>
        <w:t xml:space="preserve"> in Italy</w:t>
      </w:r>
      <w:r w:rsidRPr="008661AA">
        <w:rPr>
          <w:rFonts w:ascii="Garamond" w:hAnsi="Garamond"/>
          <w:lang w:val="en-US"/>
        </w:rPr>
        <w:t>, finding a positive effect. I confirm their results on school openings with a different empirical strategy and sample selection</w:t>
      </w:r>
      <w:r w:rsidR="001064F3">
        <w:rPr>
          <w:rFonts w:ascii="Garamond" w:hAnsi="Garamond"/>
          <w:lang w:val="en-US"/>
        </w:rPr>
        <w:t>,</w:t>
      </w:r>
      <w:r w:rsidRPr="008661AA">
        <w:rPr>
          <w:rFonts w:ascii="Garamond" w:hAnsi="Garamond"/>
          <w:lang w:val="en-US"/>
        </w:rPr>
        <w:t xml:space="preserve"> and I add an analysis on school closures and on the potential mechanism behind the link between schools and COVID-19 cases.</w:t>
      </w:r>
    </w:p>
  </w:footnote>
  <w:footnote w:id="6">
    <w:p w14:paraId="1B5C8F5A" w14:textId="7E1FC160"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Differences between studies can also emerge in the presence of different research designs and sample selections. In particular, Gandini et al. (2021) and I both examine Italy as a case study, but they conclude that schools did not contribute to the spread of the virus. In particular, using the same data source from the Ministry of Education, they conclude that incidence among students and teachers is lower that than in the general population. I find an opposite result using a longer time horizon than in their analysis.</w:t>
      </w:r>
    </w:p>
  </w:footnote>
  <w:footnote w:id="7">
    <w:p w14:paraId="7BBE093C" w14:textId="7F2EBDBE" w:rsidR="008661AA" w:rsidRPr="0080780A" w:rsidRDefault="008661AA" w:rsidP="001D5F84">
      <w:pPr>
        <w:pStyle w:val="Testonotaapidipagina"/>
        <w:jc w:val="both"/>
        <w:rPr>
          <w:rFonts w:ascii="Garamond" w:hAnsi="Garamond"/>
          <w:noProof/>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See </w:t>
      </w:r>
      <w:r w:rsidRPr="0080780A">
        <w:rPr>
          <w:rFonts w:ascii="Garamond" w:hAnsi="Garamond"/>
          <w:color w:val="000000" w:themeColor="text1"/>
        </w:rPr>
        <w:fldChar w:fldCharType="begin" w:fldLock="1"/>
      </w:r>
      <w:r w:rsidRPr="0080780A">
        <w:rPr>
          <w:rFonts w:ascii="Garamond" w:hAnsi="Garamond"/>
          <w:color w:val="000000" w:themeColor="text1"/>
        </w:rPr>
        <w:instrText>ADDIN CSL_CITATION {"citationItems":[{"id":"ITEM-1","itemData":{"DOI":"DOI: ,","abstract":"For school children, the Covid-19 pandemic brought school closures that challenged their learning experiences and social-distancing rules that impeded their peer interactions. Will these experiences have persistent effects on the development of children’s cognitive and socio-emotional skills? We summarize the available evidence on how the pandemic affected the educational inputs provided by children, parents, and schools, how it impacted children’s cognitive and socio-emotional development, and what this means for later economic outcomes. There is clear evidence that the Covid-19 pandemic seriously impeded the cognitive and socio-emotional development of many children. If remediation fails, these skill losses are likely to reduce skill development, lifetime income, and economic growth and increase educational and economic inequality in the long run.","author":[{"dropping-particle":"","family":"Werner","given":"Katharina","non-dropping-particle":"","parse-names":false,"suffix":""},{"dropping-particle":"","family":"Woessmann","given":"Ludger","non-dropping-particle":"","parse-names":false,"suffix":""}],"collection-title":"CESifo Forum","container-title":"CESifo Forum","id":"ITEM-1","issue":"06","issued":{"date-parts":[["2021"]]},"page":"33-40","publisher":"ifo Institute - Leibniz Institute for Economic Research at the University of Munich","title":"Will the Covid-19 Pandemic Leave a Lasting Legacy in Children’s Skill Development?","type":"article-journal","volume":"22"},"uris":["http://www.mendeley.com/documents/?uuid=b722b25e-9dbf-41bc-bc4f-3f156b368a5a"]}],"mendeley":{"formattedCitation":"(Werner and Woessmann 2021)","manualFormatting":"Werner and Woessmann (2021)","plainTextFormattedCitation":"(Werner and Woessmann 2021)","previouslyFormattedCitation":"(Werner and Woessmann 2021)"},"properties":{"noteIndex":0},"schema":"https://github.com/citation-style-language/schema/raw/master/csl-citation.json"}</w:instrText>
      </w:r>
      <w:r w:rsidRPr="0080780A">
        <w:rPr>
          <w:rFonts w:ascii="Garamond" w:hAnsi="Garamond"/>
          <w:color w:val="000000" w:themeColor="text1"/>
        </w:rPr>
        <w:fldChar w:fldCharType="separate"/>
      </w:r>
      <w:r w:rsidRPr="0080780A">
        <w:rPr>
          <w:rFonts w:ascii="Garamond" w:hAnsi="Garamond"/>
          <w:noProof/>
          <w:color w:val="000000" w:themeColor="text1"/>
        </w:rPr>
        <w:t>Werner and Woessmann (2021)</w:t>
      </w:r>
      <w:r w:rsidRPr="0080780A">
        <w:rPr>
          <w:rFonts w:ascii="Garamond" w:hAnsi="Garamond"/>
          <w:color w:val="000000" w:themeColor="text1"/>
        </w:rPr>
        <w:fldChar w:fldCharType="end"/>
      </w:r>
      <w:r w:rsidRPr="0080780A">
        <w:rPr>
          <w:rFonts w:ascii="Garamond" w:hAnsi="Garamond"/>
          <w:color w:val="000000" w:themeColor="text1"/>
        </w:rPr>
        <w:t xml:space="preserve"> for a review of the evidence on the effects of the pandemic on children’s cognitive and socio-emotional developments, and </w:t>
      </w:r>
      <w:r w:rsidRPr="0080780A">
        <w:rPr>
          <w:rFonts w:ascii="Garamond" w:hAnsi="Garamond"/>
          <w:color w:val="000000" w:themeColor="text1"/>
        </w:rPr>
        <w:fldChar w:fldCharType="begin" w:fldLock="1"/>
      </w:r>
      <w:r w:rsidRPr="0080780A">
        <w:rPr>
          <w:rFonts w:ascii="Garamond" w:hAnsi="Garamond"/>
          <w:color w:val="000000" w:themeColor="text1"/>
        </w:rPr>
        <w:instrText>ADDIN CSL_CITATION {"citationItems":[{"id":"ITEM-1","itemData":{"DOI":"10.3386/w29657","abstract":"This paper summarizes the research on some of the major inequalities that have been exacerbated by the COVID-19 pandemic across OECD countries. It reviews findings related to inequalities across the income distribution, sectors and regions, gender, and inequalities in education inputs for children from different socioeconomic backgrounds.","author":[{"dropping-particle":"","family":"Stantcheva","given":"Stefanie","non-dropping-particle":"","parse-names":false,"suffix":""}],"container-title":"National Bureau of Economic Research Working Paper Series","id":"ITEM-1","issued":{"date-parts":[["2022"]]},"note":"Author contact info:\nStefanie Stantcheva\nDepartment of Economics\nLittauer Center 232\nHarvard University\nCambridge, MA 02138\nTel: 617-496-2614\nE-Mail: sstantcheva@fas.harvard.edu","title":"Inequalities in the Times of a Pandemic","type":"article-journal","volume":"No. 29657"},"uris":["http://www.mendeley.com/documents/?uuid=1704dca8-265a-4fa9-8807-aea899043cbd"]}],"mendeley":{"formattedCitation":"(Stantcheva 2022)","manualFormatting":"Stantcheva (2022)","plainTextFormattedCitation":"(Stantcheva 2022)","previouslyFormattedCitation":"(Stantcheva 2022)"},"properties":{"noteIndex":0},"schema":"https://github.com/citation-style-language/schema/raw/master/csl-citation.json"}</w:instrText>
      </w:r>
      <w:r w:rsidRPr="0080780A">
        <w:rPr>
          <w:rFonts w:ascii="Garamond" w:hAnsi="Garamond"/>
          <w:color w:val="000000" w:themeColor="text1"/>
        </w:rPr>
        <w:fldChar w:fldCharType="separate"/>
      </w:r>
      <w:r w:rsidRPr="0080780A">
        <w:rPr>
          <w:rFonts w:ascii="Garamond" w:hAnsi="Garamond"/>
          <w:noProof/>
          <w:color w:val="000000" w:themeColor="text1"/>
        </w:rPr>
        <w:t>Stantcheva (2022)</w:t>
      </w:r>
      <w:r w:rsidRPr="0080780A">
        <w:rPr>
          <w:rFonts w:ascii="Garamond" w:hAnsi="Garamond"/>
          <w:color w:val="000000" w:themeColor="text1"/>
        </w:rPr>
        <w:fldChar w:fldCharType="end"/>
      </w:r>
      <w:r w:rsidRPr="0080780A">
        <w:rPr>
          <w:rFonts w:ascii="Garamond" w:hAnsi="Garamond"/>
          <w:color w:val="000000" w:themeColor="text1"/>
        </w:rPr>
        <w:t xml:space="preserve"> for a review of the literature on the comprehensive effects of the pandemic on inequalities, comprising that stemming from school closures.</w:t>
      </w:r>
    </w:p>
  </w:footnote>
  <w:footnote w:id="8">
    <w:p w14:paraId="44C6C5CC" w14:textId="2F39C6AD"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There are 21 regions (19 regions and two autonomous provinces) and 107 provinces in Italy.</w:t>
      </w:r>
    </w:p>
  </w:footnote>
  <w:footnote w:id="9">
    <w:p w14:paraId="00B720AA" w14:textId="21453E40"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Data on incidence rates by age group are not available before that date. Therefore, they cannot be used to analyze the impact of school re-openings in September, as they are missing for the pre-treatment period.</w:t>
      </w:r>
    </w:p>
  </w:footnote>
  <w:footnote w:id="10">
    <w:p w14:paraId="02E43AE1" w14:textId="50EC90DF"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The data can be downloaded from the webpage of the article in the </w:t>
      </w:r>
      <w:hyperlink r:id="rId3" w:anchor="supplementaryMaterial" w:history="1">
        <w:r w:rsidRPr="0080780A">
          <w:rPr>
            <w:rStyle w:val="Collegamentoipertestuale"/>
            <w:rFonts w:ascii="Garamond" w:hAnsi="Garamond" w:cs="Linux Libertine"/>
            <w:color w:val="000000" w:themeColor="text1"/>
            <w:u w:val="none"/>
          </w:rPr>
          <w:t>Supplementary materials section</w:t>
        </w:r>
      </w:hyperlink>
      <w:r w:rsidRPr="0080780A">
        <w:rPr>
          <w:rFonts w:ascii="Garamond" w:hAnsi="Garamond" w:cs="Linux Libertine"/>
          <w:color w:val="000000" w:themeColor="text1"/>
        </w:rPr>
        <w:t>. Last access 19 July 2021.</w:t>
      </w:r>
    </w:p>
  </w:footnote>
  <w:footnote w:id="11">
    <w:p w14:paraId="4D6604E6" w14:textId="2AEAA274"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Google mobility reports record how visitors to categorized places change compared to baseline days. The latter equal the median value of each day of the week in the period January 3 – February 6, 2020.</w:t>
      </w:r>
    </w:p>
  </w:footnote>
  <w:footnote w:id="12">
    <w:p w14:paraId="3BC5F029" w14:textId="77777777" w:rsidR="008661AA" w:rsidRPr="0080780A" w:rsidRDefault="008661AA" w:rsidP="001D5F84">
      <w:pPr>
        <w:pStyle w:val="Testonotaapidipagina"/>
        <w:jc w:val="both"/>
        <w:rPr>
          <w:rFonts w:ascii="Garamond" w:hAnsi="Garamond" w:cs="Linux Libertine"/>
          <w:color w:val="000000" w:themeColor="text1"/>
          <w:lang w:val="it-IT"/>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lang w:val="it-IT"/>
        </w:rPr>
        <w:t xml:space="preserve"> Portale Unico dei Dati della Scuola, available at </w:t>
      </w:r>
      <w:hyperlink r:id="rId4" w:history="1">
        <w:r w:rsidRPr="0080780A">
          <w:rPr>
            <w:rStyle w:val="Collegamentoipertestuale"/>
            <w:rFonts w:ascii="Garamond" w:hAnsi="Garamond" w:cs="Linux Libertine"/>
            <w:color w:val="000000" w:themeColor="text1"/>
            <w:u w:val="none"/>
            <w:lang w:val="it-IT"/>
          </w:rPr>
          <w:t>https://dati.istruzione.it/opendata/</w:t>
        </w:r>
      </w:hyperlink>
      <w:r w:rsidRPr="0080780A">
        <w:rPr>
          <w:rFonts w:ascii="Garamond" w:hAnsi="Garamond" w:cs="Linux Libertine"/>
          <w:color w:val="000000" w:themeColor="text1"/>
          <w:lang w:val="it-IT"/>
        </w:rPr>
        <w:t xml:space="preserve">. </w:t>
      </w:r>
    </w:p>
  </w:footnote>
  <w:footnote w:id="13">
    <w:p w14:paraId="638EA6CE" w14:textId="77777777"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Specifically, each point in the graph is the predicted value from a regression of mobility on week dummies, a treatment dummy (equal to one for early opening regions) and the interaction of both. 95 percent confidence intervals are recovered from standard errors obtained via the delta method.</w:t>
      </w:r>
    </w:p>
  </w:footnote>
  <w:footnote w:id="14">
    <w:p w14:paraId="40411D63" w14:textId="38282A9A" w:rsidR="008661AA" w:rsidRPr="0080780A" w:rsidRDefault="008661AA" w:rsidP="004041DC">
      <w:pPr>
        <w:pStyle w:val="Testonotaapidipagina"/>
        <w:jc w:val="both"/>
        <w:rPr>
          <w:rFonts w:ascii="Garamond" w:hAnsi="Garamond" w:cs="Linux Libertine"/>
          <w:color w:val="000000" w:themeColor="text1"/>
          <w:lang w:val="en-US"/>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w:t>
      </w:r>
      <w:r w:rsidRPr="0080780A">
        <w:rPr>
          <w:rFonts w:ascii="Garamond" w:hAnsi="Garamond" w:cs="Linux Libertine"/>
          <w:color w:val="000000" w:themeColor="text1"/>
          <w:lang w:val="en-US"/>
        </w:rPr>
        <w:t xml:space="preserve">I do not include mobility towards transit stations among controls, as it is directly affected by school openings. Results – available upon requests – are nonetheless similar if I include it among controls. </w:t>
      </w:r>
    </w:p>
  </w:footnote>
  <w:footnote w:id="15">
    <w:p w14:paraId="66FE723E" w14:textId="2E104EA3" w:rsidR="008661AA" w:rsidRPr="0080780A" w:rsidRDefault="008661AA" w:rsidP="001D5F84">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For the age groups 0-2, I only use the three adjacent older group (3-5, 6-10, 11-13). For the age group over 90, I include the three adjacent younger groups (60-69, 70-79, 80-89).</w:t>
      </w:r>
    </w:p>
  </w:footnote>
  <w:footnote w:id="16">
    <w:p w14:paraId="16919B51" w14:textId="4C6EA3F8"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See </w:t>
      </w:r>
      <w:hyperlink r:id="rId5" w:history="1">
        <w:r w:rsidRPr="0080780A">
          <w:rPr>
            <w:rStyle w:val="Collegamentoipertestuale"/>
            <w:rFonts w:ascii="Garamond" w:hAnsi="Garamond"/>
            <w:color w:val="000000" w:themeColor="text1"/>
            <w:u w:val="none"/>
          </w:rPr>
          <w:t>https://www.epicentro.iss.it/coronavirus/sars-cov-2-sorveglianza</w:t>
        </w:r>
      </w:hyperlink>
      <w:r w:rsidRPr="0080780A">
        <w:rPr>
          <w:rFonts w:ascii="Garamond" w:hAnsi="Garamond"/>
          <w:color w:val="000000" w:themeColor="text1"/>
        </w:rPr>
        <w:t xml:space="preserve"> (in Italian).</w:t>
      </w:r>
    </w:p>
  </w:footnote>
  <w:footnote w:id="17">
    <w:p w14:paraId="3EC101DD" w14:textId="2CB19290"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Using the notation of equation (1), I am computing </w:t>
      </w:r>
      <m:oMath>
        <m:nary>
          <m:naryPr>
            <m:chr m:val="∑"/>
            <m:limLoc m:val="subSup"/>
            <m:ctrlPr>
              <w:rPr>
                <w:rFonts w:ascii="Cambria Math" w:hAnsi="Cambria Math"/>
                <w:i/>
                <w:color w:val="000000" w:themeColor="text1"/>
              </w:rPr>
            </m:ctrlPr>
          </m:naryPr>
          <m:sub>
            <m:r>
              <w:rPr>
                <w:rFonts w:ascii="Cambria Math" w:hAnsi="Cambria Math"/>
                <w:color w:val="000000" w:themeColor="text1"/>
              </w:rPr>
              <m:t>k=0</m:t>
            </m:r>
          </m:sub>
          <m:sup>
            <m:r>
              <w:rPr>
                <w:rFonts w:ascii="Cambria Math" w:hAnsi="Cambria Math"/>
                <w:color w:val="000000" w:themeColor="text1"/>
              </w:rPr>
              <m:t>40</m:t>
            </m:r>
          </m:sup>
          <m:e>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k</m:t>
                </m:r>
              </m:sub>
            </m:sSub>
          </m:e>
        </m:nary>
      </m:oMath>
      <w:r w:rsidRPr="0080780A">
        <w:rPr>
          <w:rFonts w:ascii="Garamond" w:eastAsiaTheme="minorEastAsia" w:hAnsi="Garamond"/>
          <w:color w:val="000000" w:themeColor="text1"/>
        </w:rPr>
        <w:t>.</w:t>
      </w:r>
    </w:p>
  </w:footnote>
  <w:footnote w:id="18">
    <w:p w14:paraId="102995A0" w14:textId="150A24FF"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In contrast, </w:t>
      </w:r>
      <w:r w:rsidRPr="0080780A">
        <w:rPr>
          <w:rFonts w:ascii="Garamond" w:hAnsi="Garamond" w:cs="Linux Libertine"/>
          <w:color w:val="000000" w:themeColor="text1"/>
        </w:rPr>
        <w:fldChar w:fldCharType="begin" w:fldLock="1"/>
      </w:r>
      <w:r w:rsidRPr="0080780A">
        <w:rPr>
          <w:rFonts w:ascii="Garamond" w:hAnsi="Garamond" w:cs="Linux Libertine"/>
          <w:color w:val="000000" w:themeColor="text1"/>
        </w:rPr>
        <w:instrText>ADDIN CSL_CITATION {"citationItems":[{"id":"ITEM-1","itemData":{"author":[{"dropping-particle":"","family":"Armillei","given":"Francesco","non-dropping-particle":"","parse-names":false,"suffix":""}],"container-title":"lavoce.info","id":"ITEM-1","issued":{"date-parts":[["2021","4","6"]]},"title":"Rinvio delle amministrative: forse un eccesso di prudenza","type":"article-newspaper"},"uris":["http://www.mendeley.com/documents/?uuid=2f493b23-e006-4558-b459-17f96ea98c43"]}],"mendeley":{"formattedCitation":"(Armillei 2021)","manualFormatting":"Armillei (2021)","plainTextFormattedCitation":"(Armillei 2021)","previouslyFormattedCitation":"(Armillei 2021)"},"properties":{"noteIndex":0},"schema":"https://github.com/citation-style-language/schema/raw/master/csl-citation.json"}</w:instrText>
      </w:r>
      <w:r w:rsidRPr="0080780A">
        <w:rPr>
          <w:rFonts w:ascii="Garamond" w:hAnsi="Garamond" w:cs="Linux Libertine"/>
          <w:color w:val="000000" w:themeColor="text1"/>
        </w:rPr>
        <w:fldChar w:fldCharType="separate"/>
      </w:r>
      <w:r w:rsidRPr="0080780A">
        <w:rPr>
          <w:rFonts w:ascii="Garamond" w:hAnsi="Garamond" w:cs="Linux Libertine"/>
          <w:noProof/>
          <w:color w:val="000000" w:themeColor="text1"/>
        </w:rPr>
        <w:t>Armillei (2021)</w:t>
      </w:r>
      <w:r w:rsidRPr="0080780A">
        <w:rPr>
          <w:rFonts w:ascii="Garamond" w:hAnsi="Garamond" w:cs="Linux Libertine"/>
          <w:color w:val="000000" w:themeColor="text1"/>
        </w:rPr>
        <w:fldChar w:fldCharType="end"/>
      </w:r>
      <w:r w:rsidRPr="0080780A">
        <w:rPr>
          <w:rFonts w:ascii="Garamond" w:hAnsi="Garamond" w:cs="Linux Libertine"/>
          <w:color w:val="000000" w:themeColor="text1"/>
        </w:rPr>
        <w:t xml:space="preserve"> suggests that local elections had a minor role in contributing to the dynamics of the epidemic.</w:t>
      </w:r>
    </w:p>
  </w:footnote>
  <w:footnote w:id="19">
    <w:p w14:paraId="249FAA81" w14:textId="1C8884F0"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w:t>
      </w:r>
      <w:r w:rsidRPr="0080780A">
        <w:rPr>
          <w:rFonts w:ascii="Garamond" w:hAnsi="Garamond" w:cs="Linux Libertine"/>
          <w:color w:val="000000" w:themeColor="text1"/>
        </w:rPr>
        <w:t xml:space="preserve">Therefore, in both panels (a) and (b), the control group comprises three regions: Abruzzo, Basilicata and Calabria. The treatment group of early opening regions includes Emilia-Romagna, </w:t>
      </w:r>
      <w:r w:rsidRPr="0080780A">
        <w:rPr>
          <w:rFonts w:ascii="Garamond" w:hAnsi="Garamond" w:cs="Linux Libertine"/>
          <w:color w:val="000000" w:themeColor="text1"/>
          <w:lang w:val="en-US"/>
        </w:rPr>
        <w:t xml:space="preserve">Lazio, Lombardia, Molise, Trento Autonomous Province, Piemonte, Sicilia and </w:t>
      </w:r>
      <w:r w:rsidRPr="0080780A">
        <w:rPr>
          <w:rFonts w:ascii="Garamond" w:hAnsi="Garamond" w:cs="Linux Libertine"/>
          <w:color w:val="000000" w:themeColor="text1"/>
        </w:rPr>
        <w:t xml:space="preserve">Umbria in panel (a), and </w:t>
      </w:r>
      <w:r w:rsidRPr="0080780A">
        <w:rPr>
          <w:rFonts w:ascii="Garamond" w:eastAsiaTheme="minorEastAsia" w:hAnsi="Garamond" w:cs="Linux Libertine"/>
          <w:color w:val="000000" w:themeColor="text1"/>
        </w:rPr>
        <w:t>Lazio, Molise, Sicilia and Umbria in panel (b)</w:t>
      </w:r>
      <w:r w:rsidRPr="0080780A">
        <w:rPr>
          <w:rFonts w:ascii="Garamond" w:hAnsi="Garamond" w:cs="Linux Libertine"/>
          <w:color w:val="000000" w:themeColor="text1"/>
        </w:rPr>
        <w:t>.</w:t>
      </w:r>
    </w:p>
  </w:footnote>
  <w:footnote w:id="20">
    <w:p w14:paraId="4D5F0308" w14:textId="0826E669"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I perform two further robustness checks. First, I include a linear time trend in place of the time dummies in equation (1) to have a more parsimonious specification. Second, I control for the log number of cases on the right-hand side to account for a possible dependence of current cases on the stock of existing infections. In both cases, I find very similar patterns to those reported in </w:t>
      </w:r>
      <w:r w:rsidRPr="0080780A">
        <w:rPr>
          <w:rFonts w:ascii="Garamond" w:hAnsi="Garamond"/>
          <w:color w:val="000000" w:themeColor="text1"/>
        </w:rPr>
        <w:fldChar w:fldCharType="begin"/>
      </w:r>
      <w:r w:rsidRPr="0080780A">
        <w:rPr>
          <w:rFonts w:ascii="Garamond" w:hAnsi="Garamond"/>
          <w:color w:val="000000" w:themeColor="text1"/>
        </w:rPr>
        <w:instrText xml:space="preserve"> REF _Ref77681781 \h  \* MERGEFORMAT </w:instrText>
      </w:r>
      <w:r w:rsidRPr="0080780A">
        <w:rPr>
          <w:rFonts w:ascii="Garamond" w:hAnsi="Garamond"/>
          <w:color w:val="000000" w:themeColor="text1"/>
        </w:rPr>
      </w:r>
      <w:r w:rsidRPr="0080780A">
        <w:rPr>
          <w:rFonts w:ascii="Garamond" w:hAnsi="Garamond"/>
          <w:color w:val="000000" w:themeColor="text1"/>
        </w:rPr>
        <w:fldChar w:fldCharType="separate"/>
      </w:r>
      <w:r w:rsidRPr="00094831">
        <w:rPr>
          <w:rFonts w:ascii="Garamond" w:hAnsi="Garamond" w:cs="Linux Libertine"/>
          <w:color w:val="000000" w:themeColor="text1"/>
        </w:rPr>
        <w:t xml:space="preserve">Figure </w:t>
      </w:r>
      <w:r w:rsidRPr="00094831">
        <w:rPr>
          <w:rFonts w:ascii="Garamond" w:hAnsi="Garamond" w:cs="Linux Libertine"/>
          <w:noProof/>
          <w:color w:val="000000" w:themeColor="text1"/>
        </w:rPr>
        <w:t>4</w:t>
      </w:r>
      <w:r w:rsidRPr="0080780A">
        <w:rPr>
          <w:rFonts w:ascii="Garamond" w:hAnsi="Garamond"/>
          <w:color w:val="000000" w:themeColor="text1"/>
        </w:rPr>
        <w:fldChar w:fldCharType="end"/>
      </w:r>
      <w:r w:rsidRPr="0080780A">
        <w:rPr>
          <w:rFonts w:ascii="Garamond" w:hAnsi="Garamond"/>
          <w:color w:val="000000" w:themeColor="text1"/>
        </w:rPr>
        <w:t>. Results are available upon request.</w:t>
      </w:r>
    </w:p>
  </w:footnote>
  <w:footnote w:id="21">
    <w:p w14:paraId="4F87E579" w14:textId="234A6DF2" w:rsidR="008661AA" w:rsidRPr="0080780A" w:rsidRDefault="008661AA" w:rsidP="004041DC">
      <w:pPr>
        <w:pStyle w:val="Testonotaapidipagina"/>
        <w:jc w:val="both"/>
        <w:rPr>
          <w:rFonts w:ascii="Garamond" w:hAnsi="Garamond" w:cs="Linux Libertine"/>
          <w:color w:val="000000" w:themeColor="text1"/>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As suggested in </w:t>
      </w:r>
      <w:r w:rsidRPr="0080780A">
        <w:rPr>
          <w:rFonts w:ascii="Garamond" w:hAnsi="Garamond" w:cs="Linux Libertine"/>
          <w:color w:val="000000" w:themeColor="text1"/>
        </w:rPr>
        <w:fldChar w:fldCharType="begin" w:fldLock="1"/>
      </w:r>
      <w:r w:rsidRPr="0080780A">
        <w:rPr>
          <w:rFonts w:ascii="Garamond" w:hAnsi="Garamond" w:cs="Linux Libertine"/>
          <w:color w:val="000000" w:themeColor="text1"/>
        </w:rPr>
        <w:instrText>ADDIN CSL_CITATION {"citationItems":[{"id":"ITEM-1","itemData":{"DOI":"10.1257/jel.20191450","author":[{"dropping-particle":"","family":"Abadie","given":"Alberto","non-dropping-particle":"","parse-names":false,"suffix":""}],"container-title":"Journal of Economic Literature","id":"ITEM-1","issue":"2","issued":{"date-parts":[["2021"]]},"page":"391-425","title":"Using Synthetic Controls: Feasibility, Data Requirements, and Methodological Aspects","type":"article-journal","volume":"59"},"uris":["http://www.mendeley.com/documents/?uuid=9d416fb5-e624-4615-9710-5f8c0c7ee243"]}],"mendeley":{"formattedCitation":"(Abadie 2021)","manualFormatting":"Abadie (2021)","plainTextFormattedCitation":"(Abadie 2021)","previouslyFormattedCitation":"(Abadie 2021)"},"properties":{"noteIndex":0},"schema":"https://github.com/citation-style-language/schema/raw/master/csl-citation.json"}</w:instrText>
      </w:r>
      <w:r w:rsidRPr="0080780A">
        <w:rPr>
          <w:rFonts w:ascii="Garamond" w:hAnsi="Garamond" w:cs="Linux Libertine"/>
          <w:color w:val="000000" w:themeColor="text1"/>
        </w:rPr>
        <w:fldChar w:fldCharType="separate"/>
      </w:r>
      <w:r w:rsidRPr="0080780A">
        <w:rPr>
          <w:rFonts w:ascii="Garamond" w:hAnsi="Garamond" w:cs="Linux Libertine"/>
          <w:noProof/>
          <w:color w:val="000000" w:themeColor="text1"/>
        </w:rPr>
        <w:t>Abadie (2021)</w:t>
      </w:r>
      <w:r w:rsidRPr="0080780A">
        <w:rPr>
          <w:rFonts w:ascii="Garamond" w:hAnsi="Garamond" w:cs="Linux Libertine"/>
          <w:color w:val="000000" w:themeColor="text1"/>
        </w:rPr>
        <w:fldChar w:fldCharType="end"/>
      </w:r>
      <w:r w:rsidRPr="0080780A">
        <w:rPr>
          <w:rFonts w:ascii="Garamond" w:hAnsi="Garamond" w:cs="Linux Libertine"/>
          <w:color w:val="000000" w:themeColor="text1"/>
        </w:rPr>
        <w:t xml:space="preserve"> I use moving averages to smooth lines and avoid fluctuations due to idiosyncratic factors affecting daily cases when looking at a single region.</w:t>
      </w:r>
    </w:p>
  </w:footnote>
  <w:footnote w:id="22">
    <w:p w14:paraId="74EC702A" w14:textId="257FA79E" w:rsidR="008661AA" w:rsidRPr="0080780A" w:rsidRDefault="008661AA" w:rsidP="004041DC">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Almost two-thirds of the synthetic control group in the aggregate analysis is accounted by the province of Bolzano. I construct a new synthetic control group excluding Bolzano from the pool of candidate regions in the control group and report the resulting estimates for the evolution of daily cases in </w:t>
      </w:r>
      <w:r w:rsidRPr="0080780A">
        <w:rPr>
          <w:rFonts w:ascii="Garamond" w:hAnsi="Garamond"/>
          <w:color w:val="000000" w:themeColor="text1"/>
        </w:rPr>
        <w:fldChar w:fldCharType="begin"/>
      </w:r>
      <w:r w:rsidRPr="0080780A">
        <w:rPr>
          <w:rFonts w:ascii="Garamond" w:hAnsi="Garamond"/>
          <w:color w:val="000000" w:themeColor="text1"/>
        </w:rPr>
        <w:instrText xml:space="preserve"> REF _Ref105435692 \h  \* MERGEFORMAT </w:instrText>
      </w:r>
      <w:r w:rsidRPr="0080780A">
        <w:rPr>
          <w:rFonts w:ascii="Garamond" w:hAnsi="Garamond"/>
          <w:color w:val="000000" w:themeColor="text1"/>
        </w:rPr>
      </w:r>
      <w:r w:rsidRPr="0080780A">
        <w:rPr>
          <w:rFonts w:ascii="Garamond" w:hAnsi="Garamond"/>
          <w:color w:val="000000" w:themeColor="text1"/>
        </w:rPr>
        <w:fldChar w:fldCharType="separate"/>
      </w:r>
      <w:r w:rsidRPr="00094831">
        <w:rPr>
          <w:rFonts w:ascii="Garamond" w:hAnsi="Garamond" w:cs="Linux Libertine"/>
          <w:color w:val="000000" w:themeColor="text1"/>
        </w:rPr>
        <w:t>Figure A8</w:t>
      </w:r>
      <w:r w:rsidRPr="0080780A">
        <w:rPr>
          <w:rFonts w:ascii="Garamond" w:hAnsi="Garamond"/>
          <w:color w:val="000000" w:themeColor="text1"/>
        </w:rPr>
        <w:fldChar w:fldCharType="end"/>
      </w:r>
      <w:r w:rsidRPr="0080780A">
        <w:rPr>
          <w:rFonts w:ascii="Garamond" w:hAnsi="Garamond"/>
          <w:color w:val="000000" w:themeColor="text1"/>
        </w:rPr>
        <w:t>. The evolution of daily cases in Campania before school closures does not perfectly match that in the control group, but there is a clear declining trend after 16 October. Note that in this case the control group comprises Toscana and Sardinia, with almost equal weights.</w:t>
      </w:r>
    </w:p>
  </w:footnote>
  <w:footnote w:id="23">
    <w:p w14:paraId="3DA8FD64" w14:textId="5E294578" w:rsidR="008661AA" w:rsidRPr="0080780A" w:rsidRDefault="008661AA" w:rsidP="001D5F84">
      <w:pPr>
        <w:pStyle w:val="Testonotaapidipagina"/>
        <w:jc w:val="both"/>
        <w:rPr>
          <w:rFonts w:ascii="Garamond" w:hAnsi="Garamond"/>
          <w:color w:val="000000" w:themeColor="text1"/>
        </w:rPr>
      </w:pPr>
      <w:r w:rsidRPr="0080780A">
        <w:rPr>
          <w:rStyle w:val="Rimandonotaapidipagina"/>
          <w:rFonts w:ascii="Garamond" w:hAnsi="Garamond"/>
          <w:color w:val="000000" w:themeColor="text1"/>
        </w:rPr>
        <w:footnoteRef/>
      </w:r>
      <w:r w:rsidRPr="0080780A">
        <w:rPr>
          <w:rFonts w:ascii="Garamond" w:hAnsi="Garamond"/>
          <w:color w:val="000000" w:themeColor="text1"/>
        </w:rPr>
        <w:t xml:space="preserve"> In other terms, </w:t>
      </w:r>
      <w:r w:rsidRPr="0080780A">
        <w:rPr>
          <w:rFonts w:ascii="Garamond" w:hAnsi="Garamond" w:cs="Linux Libertine"/>
          <w:color w:val="000000" w:themeColor="text1"/>
        </w:rPr>
        <w:t xml:space="preserve">the figure reports the quantity </w:t>
      </w:r>
      <m:oMath>
        <m:sSub>
          <m:sSubPr>
            <m:ctrlPr>
              <w:rPr>
                <w:rFonts w:ascii="Cambria Math" w:hAnsi="Cambria Math" w:cs="Linux Libertine"/>
                <w:i/>
                <w:color w:val="000000" w:themeColor="text1"/>
              </w:rPr>
            </m:ctrlPr>
          </m:sSubPr>
          <m:e>
            <m:r>
              <w:rPr>
                <w:rFonts w:ascii="Cambria Math" w:hAnsi="Cambria Math" w:cs="Linux Libertine"/>
                <w:color w:val="000000" w:themeColor="text1"/>
              </w:rPr>
              <m:t>Ratio</m:t>
            </m:r>
          </m:e>
          <m:sub>
            <m:r>
              <w:rPr>
                <w:rFonts w:ascii="Cambria Math" w:hAnsi="Cambria Math" w:cs="Linux Libertine"/>
                <w:color w:val="000000" w:themeColor="text1"/>
              </w:rPr>
              <m:t>i</m:t>
            </m:r>
          </m:sub>
        </m:sSub>
        <m:r>
          <w:rPr>
            <w:rFonts w:ascii="Cambria Math" w:hAnsi="Cambria Math" w:cs="Linux Libertine"/>
            <w:color w:val="000000" w:themeColor="text1"/>
          </w:rPr>
          <m:t>=</m:t>
        </m:r>
        <m:d>
          <m:dPr>
            <m:begChr m:val="["/>
            <m:endChr m:val="]"/>
            <m:ctrlPr>
              <w:rPr>
                <w:rFonts w:ascii="Cambria Math" w:eastAsia="Times New Roman" w:hAnsi="Cambria Math" w:cs="Linux Libertine"/>
                <w:i/>
                <w:color w:val="000000" w:themeColor="text1"/>
                <w:lang w:eastAsia="en-GB"/>
              </w:rPr>
            </m:ctrlPr>
          </m:dPr>
          <m:e>
            <m:nary>
              <m:naryPr>
                <m:chr m:val="∑"/>
                <m:supHide m:val="1"/>
                <m:ctrlPr>
                  <w:rPr>
                    <w:rFonts w:ascii="Cambria Math" w:hAnsi="Cambria Math" w:cs="Linux Libertine"/>
                    <w:i/>
                    <w:color w:val="000000" w:themeColor="text1"/>
                  </w:rPr>
                </m:ctrlPr>
              </m:naryPr>
              <m:sub>
                <m:r>
                  <w:rPr>
                    <w:rFonts w:ascii="Cambria Math" w:hAnsi="Cambria Math" w:cs="Linux Libertine"/>
                    <w:color w:val="000000" w:themeColor="text1"/>
                  </w:rPr>
                  <m:t>t∈post</m:t>
                </m:r>
              </m:sub>
              <m:sup/>
              <m:e>
                <m:sSubSup>
                  <m:sSubSupPr>
                    <m:ctrlPr>
                      <w:rPr>
                        <w:rFonts w:ascii="Cambria Math" w:hAnsi="Cambria Math" w:cs="Linux Libertine"/>
                        <w:i/>
                        <w:color w:val="000000" w:themeColor="text1"/>
                      </w:rPr>
                    </m:ctrlPr>
                  </m:sSubSupPr>
                  <m:e>
                    <m:r>
                      <m:rPr>
                        <m:sty m:val="p"/>
                      </m:rPr>
                      <w:rPr>
                        <w:rFonts w:ascii="Cambria Math" w:hAnsi="Cambria Math" w:cs="Linux Libertine"/>
                        <w:color w:val="000000" w:themeColor="text1"/>
                      </w:rPr>
                      <m:t>Δ</m:t>
                    </m:r>
                    <m:ctrlPr>
                      <w:rPr>
                        <w:rFonts w:ascii="Cambria Math" w:hAnsi="Cambria Math" w:cs="Linux Libertine"/>
                        <w:color w:val="000000" w:themeColor="text1"/>
                      </w:rPr>
                    </m:ctrlPr>
                  </m:e>
                  <m:sub>
                    <m:r>
                      <w:rPr>
                        <w:rFonts w:ascii="Cambria Math" w:hAnsi="Cambria Math" w:cs="Linux Libertine"/>
                        <w:color w:val="000000" w:themeColor="text1"/>
                      </w:rPr>
                      <m:t>it</m:t>
                    </m:r>
                  </m:sub>
                  <m:sup>
                    <m:r>
                      <w:rPr>
                        <w:rFonts w:ascii="Cambria Math" w:hAnsi="Cambria Math" w:cs="Linux Libertine"/>
                        <w:color w:val="000000" w:themeColor="text1"/>
                      </w:rPr>
                      <m:t>2</m:t>
                    </m:r>
                  </m:sup>
                </m:sSubSup>
                <m:r>
                  <w:rPr>
                    <w:rFonts w:ascii="Cambria Math" w:hAnsi="Cambria Math" w:cs="Linux Libertine"/>
                    <w:color w:val="000000" w:themeColor="text1"/>
                  </w:rPr>
                  <m:t> </m:t>
                </m:r>
              </m:e>
            </m:nary>
          </m:e>
        </m:d>
        <m:r>
          <w:rPr>
            <w:rFonts w:ascii="Cambria Math" w:hAnsi="Cambria Math" w:cs="Linux Libertine"/>
            <w:color w:val="000000" w:themeColor="text1"/>
          </w:rPr>
          <m:t>/</m:t>
        </m:r>
        <m:d>
          <m:dPr>
            <m:begChr m:val="["/>
            <m:endChr m:val="]"/>
            <m:ctrlPr>
              <w:rPr>
                <w:rFonts w:ascii="Cambria Math" w:eastAsia="Times New Roman" w:hAnsi="Cambria Math" w:cs="Linux Libertine"/>
                <w:i/>
                <w:color w:val="000000" w:themeColor="text1"/>
                <w:lang w:eastAsia="en-GB"/>
              </w:rPr>
            </m:ctrlPr>
          </m:dPr>
          <m:e>
            <m:nary>
              <m:naryPr>
                <m:chr m:val="∑"/>
                <m:supHide m:val="1"/>
                <m:ctrlPr>
                  <w:rPr>
                    <w:rFonts w:ascii="Cambria Math" w:hAnsi="Cambria Math" w:cs="Linux Libertine"/>
                    <w:i/>
                    <w:color w:val="000000" w:themeColor="text1"/>
                  </w:rPr>
                </m:ctrlPr>
              </m:naryPr>
              <m:sub>
                <m:r>
                  <w:rPr>
                    <w:rFonts w:ascii="Cambria Math" w:hAnsi="Cambria Math" w:cs="Linux Libertine"/>
                    <w:color w:val="000000" w:themeColor="text1"/>
                  </w:rPr>
                  <m:t>t∈pre</m:t>
                </m:r>
              </m:sub>
              <m:sup/>
              <m:e>
                <m:sSubSup>
                  <m:sSubSupPr>
                    <m:ctrlPr>
                      <w:rPr>
                        <w:rFonts w:ascii="Cambria Math" w:hAnsi="Cambria Math" w:cs="Linux Libertine"/>
                        <w:i/>
                        <w:color w:val="000000" w:themeColor="text1"/>
                      </w:rPr>
                    </m:ctrlPr>
                  </m:sSubSupPr>
                  <m:e>
                    <m:r>
                      <m:rPr>
                        <m:sty m:val="p"/>
                      </m:rPr>
                      <w:rPr>
                        <w:rFonts w:ascii="Cambria Math" w:hAnsi="Cambria Math" w:cs="Linux Libertine"/>
                        <w:color w:val="000000" w:themeColor="text1"/>
                      </w:rPr>
                      <m:t>Δ</m:t>
                    </m:r>
                    <m:ctrlPr>
                      <w:rPr>
                        <w:rFonts w:ascii="Cambria Math" w:hAnsi="Cambria Math" w:cs="Linux Libertine"/>
                        <w:color w:val="000000" w:themeColor="text1"/>
                      </w:rPr>
                    </m:ctrlPr>
                  </m:e>
                  <m:sub>
                    <m:r>
                      <w:rPr>
                        <w:rFonts w:ascii="Cambria Math" w:hAnsi="Cambria Math" w:cs="Linux Libertine"/>
                        <w:color w:val="000000" w:themeColor="text1"/>
                      </w:rPr>
                      <m:t>it</m:t>
                    </m:r>
                  </m:sub>
                  <m:sup>
                    <m:r>
                      <w:rPr>
                        <w:rFonts w:ascii="Cambria Math" w:hAnsi="Cambria Math" w:cs="Linux Libertine"/>
                        <w:color w:val="000000" w:themeColor="text1"/>
                      </w:rPr>
                      <m:t>2</m:t>
                    </m:r>
                  </m:sup>
                </m:sSubSup>
                <m:r>
                  <w:rPr>
                    <w:rFonts w:ascii="Cambria Math" w:hAnsi="Cambria Math" w:cs="Linux Libertine"/>
                    <w:color w:val="000000" w:themeColor="text1"/>
                  </w:rPr>
                  <m:t> </m:t>
                </m:r>
              </m:e>
            </m:nary>
          </m:e>
        </m:d>
      </m:oMath>
      <w:r w:rsidRPr="0080780A">
        <w:rPr>
          <w:rFonts w:ascii="Garamond" w:hAnsi="Garamond" w:cs="Linux Libertine"/>
          <w:color w:val="000000" w:themeColor="text1"/>
        </w:rPr>
        <w:t xml:space="preserve">, where </w:t>
      </w:r>
      <m:oMath>
        <m:sSub>
          <m:sSubPr>
            <m:ctrlPr>
              <w:rPr>
                <w:rFonts w:ascii="Cambria Math" w:hAnsi="Cambria Math" w:cs="Linux Libertine"/>
                <w:i/>
                <w:color w:val="000000" w:themeColor="text1"/>
              </w:rPr>
            </m:ctrlPr>
          </m:sSubPr>
          <m:e>
            <m:r>
              <m:rPr>
                <m:sty m:val="p"/>
              </m:rPr>
              <w:rPr>
                <w:rFonts w:ascii="Cambria Math" w:hAnsi="Cambria Math" w:cs="Linux Libertine"/>
                <w:color w:val="000000" w:themeColor="text1"/>
              </w:rPr>
              <m:t>Δ</m:t>
            </m:r>
            <m:ctrlPr>
              <w:rPr>
                <w:rFonts w:ascii="Cambria Math" w:hAnsi="Cambria Math" w:cs="Linux Libertine"/>
                <w:color w:val="000000" w:themeColor="text1"/>
              </w:rPr>
            </m:ctrlPr>
          </m:e>
          <m:sub>
            <m:r>
              <w:rPr>
                <w:rFonts w:ascii="Cambria Math" w:hAnsi="Cambria Math" w:cs="Linux Libertine"/>
                <w:color w:val="000000" w:themeColor="text1"/>
              </w:rPr>
              <m:t>it</m:t>
            </m:r>
          </m:sub>
        </m:sSub>
      </m:oMath>
      <w:r w:rsidRPr="0080780A">
        <w:rPr>
          <w:rFonts w:ascii="Garamond" w:hAnsi="Garamond" w:cs="Linux Libertine"/>
          <w:color w:val="000000" w:themeColor="text1"/>
        </w:rPr>
        <w:t xml:space="preserve"> is the difference between observed and synthetic outcomes for region </w:t>
      </w:r>
      <m:oMath>
        <m:r>
          <w:rPr>
            <w:rFonts w:ascii="Cambria Math" w:hAnsi="Cambria Math" w:cs="Linux Libertine"/>
            <w:color w:val="000000" w:themeColor="text1"/>
          </w:rPr>
          <m:t>i</m:t>
        </m:r>
      </m:oMath>
      <w:r w:rsidRPr="0080780A">
        <w:rPr>
          <w:rFonts w:ascii="Garamond" w:eastAsiaTheme="minorEastAsia" w:hAnsi="Garamond" w:cs="Linux Libertine"/>
          <w:color w:val="000000" w:themeColor="text1"/>
        </w:rPr>
        <w:t xml:space="preserve"> and day </w:t>
      </w:r>
      <m:oMath>
        <m:r>
          <w:rPr>
            <w:rFonts w:ascii="Cambria Math" w:eastAsiaTheme="minorEastAsia" w:hAnsi="Cambria Math" w:cs="Linux Libertine"/>
            <w:color w:val="000000" w:themeColor="text1"/>
          </w:rPr>
          <m:t>t</m:t>
        </m:r>
      </m:oMath>
      <w:r w:rsidRPr="0080780A">
        <w:rPr>
          <w:rFonts w:ascii="Garamond" w:hAnsi="Garamond" w:cs="Linux Libertine"/>
          <w:color w:val="000000" w:themeColor="text1"/>
        </w:rPr>
        <w:t xml:space="preserve">. Following the suggestion by </w:t>
      </w:r>
      <w:r w:rsidRPr="0080780A">
        <w:rPr>
          <w:rFonts w:ascii="Garamond" w:hAnsi="Garamond" w:cs="Linux Libertine"/>
          <w:color w:val="000000" w:themeColor="text1"/>
        </w:rPr>
        <w:fldChar w:fldCharType="begin" w:fldLock="1"/>
      </w:r>
      <w:r w:rsidRPr="0080780A">
        <w:rPr>
          <w:rFonts w:ascii="Garamond" w:hAnsi="Garamond" w:cs="Linux Libertine"/>
          <w:color w:val="000000" w:themeColor="text1"/>
        </w:rPr>
        <w:instrText>ADDIN CSL_CITATION {"citationItems":[{"id":"ITEM-1","itemData":{"DOI":"10.1198/jasa.2009.ap08746","ISSN":"0162-1459","author":[{"dropping-particle":"","family":"Abadie","given":"Alberto","non-dropping-particle":"","parse-names":false,"suffix":""},{"dropping-particle":"","family":"Diamond","given":"Alexis","non-dropping-particle":"","parse-names":false,"suffix":""},{"dropping-particle":"","family":"Hainmueller","given":"Jens","non-dropping-particle":"","parse-names":false,"suffix":""}],"container-title":"Journal of the American Statistical Association","id":"ITEM-1","issue":"490","issued":{"date-parts":[["2010","6","1"]]},"note":"doi: 10.1198/jasa.2009.ap08746","page":"493-505","publisher":"Taylor &amp; Francis","title":"Synthetic Control Methods for Comparative Case Studies: Estimating the Effect of California’s Tobacco Control Program","type":"article-journal","volume":"105"},"uris":["http://www.mendeley.com/documents/?uuid=3aeac02c-27ef-44a1-9b80-aba7b86cc04f"]}],"mendeley":{"formattedCitation":"(Abadie, Diamond, and Hainmueller 2010)","manualFormatting":"Abadie, Diamond, and Hainmueller (2010)","plainTextFormattedCitation":"(Abadie, Diamond, and Hainmueller 2010)","previouslyFormattedCitation":"(Abadie, Diamond, and Hainmueller 2010)"},"properties":{"noteIndex":0},"schema":"https://github.com/citation-style-language/schema/raw/master/csl-citation.json"}</w:instrText>
      </w:r>
      <w:r w:rsidRPr="0080780A">
        <w:rPr>
          <w:rFonts w:ascii="Garamond" w:hAnsi="Garamond" w:cs="Linux Libertine"/>
          <w:color w:val="000000" w:themeColor="text1"/>
        </w:rPr>
        <w:fldChar w:fldCharType="separate"/>
      </w:r>
      <w:r w:rsidRPr="0080780A">
        <w:rPr>
          <w:rFonts w:ascii="Garamond" w:hAnsi="Garamond" w:cs="Linux Libertine"/>
          <w:noProof/>
          <w:color w:val="000000" w:themeColor="text1"/>
        </w:rPr>
        <w:t>Abadie, Diamond, and Hainmueller (2010)</w:t>
      </w:r>
      <w:r w:rsidRPr="0080780A">
        <w:rPr>
          <w:rFonts w:ascii="Garamond" w:hAnsi="Garamond" w:cs="Linux Libertine"/>
          <w:color w:val="000000" w:themeColor="text1"/>
        </w:rPr>
        <w:fldChar w:fldCharType="end"/>
      </w:r>
      <w:r w:rsidRPr="0080780A">
        <w:rPr>
          <w:rFonts w:ascii="Garamond" w:hAnsi="Garamond" w:cs="Linux Libertine"/>
          <w:color w:val="000000" w:themeColor="text1"/>
        </w:rPr>
        <w:t>, I drop two regions (Liguria and Valle d’Aosta), whose RMSPE before the treatment window is twice as large as that of Campania.</w:t>
      </w:r>
    </w:p>
  </w:footnote>
  <w:footnote w:id="24">
    <w:p w14:paraId="741DECE1" w14:textId="28986A5E" w:rsidR="008661AA" w:rsidRPr="0080780A" w:rsidRDefault="008661AA" w:rsidP="001D5F84">
      <w:pPr>
        <w:jc w:val="both"/>
        <w:rPr>
          <w:rFonts w:ascii="Garamond" w:hAnsi="Garamond" w:cs="Linux Libertine"/>
          <w:color w:val="000000" w:themeColor="text1"/>
          <w:sz w:val="20"/>
          <w:szCs w:val="20"/>
          <w:lang w:val="en-US"/>
        </w:rPr>
      </w:pPr>
      <w:r w:rsidRPr="0080780A">
        <w:rPr>
          <w:rStyle w:val="Rimandonotaapidipagina"/>
          <w:rFonts w:ascii="Garamond" w:hAnsi="Garamond" w:cs="Linux Libertine"/>
          <w:color w:val="000000" w:themeColor="text1"/>
          <w:sz w:val="20"/>
          <w:szCs w:val="20"/>
        </w:rPr>
        <w:footnoteRef/>
      </w:r>
      <w:r w:rsidRPr="0080780A">
        <w:rPr>
          <w:rFonts w:ascii="Garamond" w:hAnsi="Garamond" w:cs="Linux Libertine"/>
          <w:color w:val="000000" w:themeColor="text1"/>
          <w:sz w:val="20"/>
          <w:szCs w:val="20"/>
        </w:rPr>
        <w:t xml:space="preserve"> </w:t>
      </w:r>
      <w:r w:rsidRPr="0080780A">
        <w:rPr>
          <w:rFonts w:ascii="Garamond" w:hAnsi="Garamond" w:cs="Linux Libertine"/>
          <w:color w:val="000000" w:themeColor="text1"/>
          <w:sz w:val="20"/>
          <w:szCs w:val="20"/>
          <w:lang w:val="en-US"/>
        </w:rPr>
        <w:t xml:space="preserve">Source: EEA Airbase database: </w:t>
      </w:r>
      <w:hyperlink r:id="rId6" w:history="1">
        <w:r w:rsidRPr="0080780A">
          <w:rPr>
            <w:rStyle w:val="Collegamentoipertestuale"/>
            <w:rFonts w:ascii="Garamond" w:hAnsi="Garamond" w:cs="Linux Libertine"/>
            <w:color w:val="000000" w:themeColor="text1"/>
            <w:sz w:val="20"/>
            <w:szCs w:val="20"/>
            <w:u w:val="none"/>
            <w:lang w:val="en-US"/>
          </w:rPr>
          <w:t>https://www.eea.europa.eu/data-and-maps/data/aqereporting-9</w:t>
        </w:r>
      </w:hyperlink>
      <w:r w:rsidRPr="0080780A">
        <w:rPr>
          <w:rFonts w:ascii="Garamond" w:hAnsi="Garamond" w:cs="Linux Libertine"/>
          <w:color w:val="000000" w:themeColor="text1"/>
          <w:sz w:val="20"/>
          <w:szCs w:val="20"/>
          <w:lang w:val="en-US"/>
        </w:rPr>
        <w:t xml:space="preserve">. </w:t>
      </w:r>
    </w:p>
  </w:footnote>
  <w:footnote w:id="25">
    <w:p w14:paraId="69D92263" w14:textId="09AB1202" w:rsidR="008661AA" w:rsidRPr="0080780A" w:rsidRDefault="008661AA" w:rsidP="004041DC">
      <w:pPr>
        <w:pStyle w:val="Testonotaapidipagina"/>
        <w:jc w:val="both"/>
        <w:rPr>
          <w:rFonts w:ascii="Garamond" w:hAnsi="Garamond" w:cs="Linux Libertine"/>
          <w:color w:val="000000" w:themeColor="text1"/>
          <w:lang w:val="en-US"/>
        </w:rPr>
      </w:pPr>
      <w:r w:rsidRPr="0080780A">
        <w:rPr>
          <w:rStyle w:val="Rimandonotaapidipagina"/>
          <w:rFonts w:ascii="Garamond" w:hAnsi="Garamond" w:cs="Linux Libertine"/>
          <w:color w:val="000000" w:themeColor="text1"/>
        </w:rPr>
        <w:footnoteRef/>
      </w:r>
      <w:r w:rsidRPr="0080780A">
        <w:rPr>
          <w:rFonts w:ascii="Garamond" w:hAnsi="Garamond" w:cs="Linux Libertine"/>
          <w:color w:val="000000" w:themeColor="text1"/>
        </w:rPr>
        <w:t xml:space="preserve"> One additional potential mechanism behind cross-country differences, which cannot be explored empirically with the data at hand, is the presence of mask mandates for children in schools. Chernozhukov et al. (2021) show, for example, that in US counties with mask mandates, COVID-19 cases increased less following school openings.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E0A4C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778D6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9AA9C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D8226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5887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A98F5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2246E1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6629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3288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69249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E10FCE"/>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1794A96"/>
    <w:multiLevelType w:val="multilevel"/>
    <w:tmpl w:val="46743DBA"/>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5CA006F"/>
    <w:multiLevelType w:val="multilevel"/>
    <w:tmpl w:val="08090023"/>
    <w:styleLink w:val="ArticoloSezione"/>
    <w:lvl w:ilvl="0">
      <w:start w:val="1"/>
      <w:numFmt w:val="upperRoman"/>
      <w:pStyle w:val="Titolo1"/>
      <w:lvlText w:val="Article %1."/>
      <w:lvlJc w:val="left"/>
      <w:pPr>
        <w:ind w:left="0" w:firstLine="0"/>
      </w:pPr>
    </w:lvl>
    <w:lvl w:ilvl="1">
      <w:start w:val="1"/>
      <w:numFmt w:val="decimalZero"/>
      <w:pStyle w:val="Titolo2"/>
      <w:isLgl/>
      <w:lvlText w:val="Section %1.%2"/>
      <w:lvlJc w:val="left"/>
      <w:pPr>
        <w:ind w:left="0" w:firstLine="0"/>
      </w:pPr>
    </w:lvl>
    <w:lvl w:ilvl="2">
      <w:start w:val="1"/>
      <w:numFmt w:val="lowerLetter"/>
      <w:pStyle w:val="Titolo3"/>
      <w:lvlText w:val="(%3)"/>
      <w:lvlJc w:val="left"/>
      <w:pPr>
        <w:ind w:left="720" w:hanging="432"/>
      </w:pPr>
    </w:lvl>
    <w:lvl w:ilvl="3">
      <w:start w:val="1"/>
      <w:numFmt w:val="lowerRoman"/>
      <w:pStyle w:val="Titolo4"/>
      <w:lvlText w:val="(%4)"/>
      <w:lvlJc w:val="right"/>
      <w:pPr>
        <w:ind w:left="864" w:hanging="144"/>
      </w:pPr>
    </w:lvl>
    <w:lvl w:ilvl="4">
      <w:start w:val="1"/>
      <w:numFmt w:val="decimal"/>
      <w:pStyle w:val="Titolo5"/>
      <w:lvlText w:val="%5)"/>
      <w:lvlJc w:val="left"/>
      <w:pPr>
        <w:ind w:left="1008" w:hanging="432"/>
      </w:pPr>
    </w:lvl>
    <w:lvl w:ilvl="5">
      <w:start w:val="1"/>
      <w:numFmt w:val="lowerLetter"/>
      <w:pStyle w:val="Titolo6"/>
      <w:lvlText w:val="%6)"/>
      <w:lvlJc w:val="left"/>
      <w:pPr>
        <w:ind w:left="1152" w:hanging="432"/>
      </w:pPr>
    </w:lvl>
    <w:lvl w:ilvl="6">
      <w:start w:val="1"/>
      <w:numFmt w:val="lowerRoman"/>
      <w:pStyle w:val="Titolo7"/>
      <w:lvlText w:val="%7)"/>
      <w:lvlJc w:val="right"/>
      <w:pPr>
        <w:ind w:left="1296" w:hanging="288"/>
      </w:pPr>
    </w:lvl>
    <w:lvl w:ilvl="7">
      <w:start w:val="1"/>
      <w:numFmt w:val="lowerLetter"/>
      <w:pStyle w:val="Titolo8"/>
      <w:lvlText w:val="%8."/>
      <w:lvlJc w:val="left"/>
      <w:pPr>
        <w:ind w:left="1440" w:hanging="432"/>
      </w:pPr>
    </w:lvl>
    <w:lvl w:ilvl="8">
      <w:start w:val="1"/>
      <w:numFmt w:val="lowerRoman"/>
      <w:pStyle w:val="Titolo9"/>
      <w:lvlText w:val="%9."/>
      <w:lvlJc w:val="right"/>
      <w:pPr>
        <w:ind w:left="1584" w:hanging="144"/>
      </w:pPr>
    </w:lvl>
  </w:abstractNum>
  <w:abstractNum w:abstractNumId="13" w15:restartNumberingAfterBreak="0">
    <w:nsid w:val="29277CD5"/>
    <w:multiLevelType w:val="hybridMultilevel"/>
    <w:tmpl w:val="C9FA2FC2"/>
    <w:lvl w:ilvl="0" w:tplc="B59CB9F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CF14851"/>
    <w:multiLevelType w:val="multilevel"/>
    <w:tmpl w:val="C1EC1C14"/>
    <w:lvl w:ilvl="0">
      <w:start w:val="1"/>
      <w:numFmt w:val="decimal"/>
      <w:pStyle w:val="Section"/>
      <w:lvlText w:val="%1."/>
      <w:lvlJc w:val="left"/>
      <w:pPr>
        <w:ind w:left="360" w:hanging="360"/>
      </w:pPr>
      <w:rPr>
        <w:rFonts w:hint="default"/>
      </w:rPr>
    </w:lvl>
    <w:lvl w:ilvl="1">
      <w:start w:val="1"/>
      <w:numFmt w:val="decimal"/>
      <w:pStyle w:val="Style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F0ED1"/>
    <w:multiLevelType w:val="multilevel"/>
    <w:tmpl w:val="58B6A454"/>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FA550E"/>
    <w:multiLevelType w:val="hybridMultilevel"/>
    <w:tmpl w:val="78F49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0F0C54"/>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1A5E7B"/>
    <w:multiLevelType w:val="multilevel"/>
    <w:tmpl w:val="2CAC4D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4E17F2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6A44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6486852"/>
    <w:multiLevelType w:val="hybridMultilevel"/>
    <w:tmpl w:val="A5E26C34"/>
    <w:lvl w:ilvl="0" w:tplc="208E6F5E">
      <w:start w:val="1"/>
      <w:numFmt w:val="upperLetter"/>
      <w:pStyle w:val="Appendix"/>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155DB6"/>
    <w:multiLevelType w:val="multilevel"/>
    <w:tmpl w:val="388253B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8"/>
  </w:num>
  <w:num w:numId="3">
    <w:abstractNumId w:val="19"/>
  </w:num>
  <w:num w:numId="4">
    <w:abstractNumId w:val="15"/>
  </w:num>
  <w:num w:numId="5">
    <w:abstractNumId w:val="20"/>
  </w:num>
  <w:num w:numId="6">
    <w:abstractNumId w:val="11"/>
  </w:num>
  <w:num w:numId="7">
    <w:abstractNumId w:val="12"/>
  </w:num>
  <w:num w:numId="8">
    <w:abstractNumId w:val="17"/>
  </w:num>
  <w:num w:numId="9">
    <w:abstractNumId w:val="2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0"/>
  </w:num>
  <w:num w:numId="21">
    <w:abstractNumId w:val="21"/>
  </w:num>
  <w:num w:numId="22">
    <w:abstractNumId w:val="1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TrueTypeFonts/>
  <w:saveSubset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autoHyphenation/>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F3E"/>
    <w:rsid w:val="00015648"/>
    <w:rsid w:val="00020D52"/>
    <w:rsid w:val="000271C8"/>
    <w:rsid w:val="00037B7A"/>
    <w:rsid w:val="000405C7"/>
    <w:rsid w:val="00043531"/>
    <w:rsid w:val="00045B77"/>
    <w:rsid w:val="00045D90"/>
    <w:rsid w:val="000476DB"/>
    <w:rsid w:val="00062594"/>
    <w:rsid w:val="00071D60"/>
    <w:rsid w:val="0007506E"/>
    <w:rsid w:val="00076E0C"/>
    <w:rsid w:val="00076FA2"/>
    <w:rsid w:val="000774D4"/>
    <w:rsid w:val="000818F4"/>
    <w:rsid w:val="000825AF"/>
    <w:rsid w:val="000827EB"/>
    <w:rsid w:val="00086916"/>
    <w:rsid w:val="0009029B"/>
    <w:rsid w:val="00094831"/>
    <w:rsid w:val="00095A47"/>
    <w:rsid w:val="00095E9E"/>
    <w:rsid w:val="000979DD"/>
    <w:rsid w:val="00097ADD"/>
    <w:rsid w:val="000A7BDD"/>
    <w:rsid w:val="000C26DB"/>
    <w:rsid w:val="000C5148"/>
    <w:rsid w:val="000D2B03"/>
    <w:rsid w:val="000D6570"/>
    <w:rsid w:val="000D65B0"/>
    <w:rsid w:val="000E0D0B"/>
    <w:rsid w:val="000E2997"/>
    <w:rsid w:val="000E4568"/>
    <w:rsid w:val="000E6C46"/>
    <w:rsid w:val="000F5745"/>
    <w:rsid w:val="000F7C93"/>
    <w:rsid w:val="001027D7"/>
    <w:rsid w:val="001062E9"/>
    <w:rsid w:val="001064F3"/>
    <w:rsid w:val="00113F32"/>
    <w:rsid w:val="001253BC"/>
    <w:rsid w:val="001307A1"/>
    <w:rsid w:val="00132AEC"/>
    <w:rsid w:val="0013704E"/>
    <w:rsid w:val="001458DA"/>
    <w:rsid w:val="00146B28"/>
    <w:rsid w:val="0015083A"/>
    <w:rsid w:val="00152F37"/>
    <w:rsid w:val="0015413E"/>
    <w:rsid w:val="00156A24"/>
    <w:rsid w:val="001578C4"/>
    <w:rsid w:val="00162A96"/>
    <w:rsid w:val="00165E59"/>
    <w:rsid w:val="00171D4C"/>
    <w:rsid w:val="00172004"/>
    <w:rsid w:val="00176BF3"/>
    <w:rsid w:val="00182353"/>
    <w:rsid w:val="00185A58"/>
    <w:rsid w:val="00185B77"/>
    <w:rsid w:val="00187390"/>
    <w:rsid w:val="00190AC4"/>
    <w:rsid w:val="001926BE"/>
    <w:rsid w:val="001A0178"/>
    <w:rsid w:val="001A146C"/>
    <w:rsid w:val="001A25C5"/>
    <w:rsid w:val="001A3197"/>
    <w:rsid w:val="001A34A0"/>
    <w:rsid w:val="001A5FFA"/>
    <w:rsid w:val="001B5731"/>
    <w:rsid w:val="001B7FAB"/>
    <w:rsid w:val="001C0B4E"/>
    <w:rsid w:val="001C1766"/>
    <w:rsid w:val="001C2A23"/>
    <w:rsid w:val="001D2140"/>
    <w:rsid w:val="001D4EE8"/>
    <w:rsid w:val="001D5F84"/>
    <w:rsid w:val="001D65AB"/>
    <w:rsid w:val="001E5436"/>
    <w:rsid w:val="001E7D05"/>
    <w:rsid w:val="001F6FB2"/>
    <w:rsid w:val="00202291"/>
    <w:rsid w:val="00202F69"/>
    <w:rsid w:val="00204E0A"/>
    <w:rsid w:val="00215206"/>
    <w:rsid w:val="002209A2"/>
    <w:rsid w:val="002228DB"/>
    <w:rsid w:val="00234D16"/>
    <w:rsid w:val="00236F66"/>
    <w:rsid w:val="00247A68"/>
    <w:rsid w:val="00255727"/>
    <w:rsid w:val="00255CC3"/>
    <w:rsid w:val="0025701A"/>
    <w:rsid w:val="00257962"/>
    <w:rsid w:val="00261EAB"/>
    <w:rsid w:val="00263E2F"/>
    <w:rsid w:val="00270C15"/>
    <w:rsid w:val="0027164E"/>
    <w:rsid w:val="00271DCC"/>
    <w:rsid w:val="0027445B"/>
    <w:rsid w:val="002756F5"/>
    <w:rsid w:val="00282CB9"/>
    <w:rsid w:val="002838F0"/>
    <w:rsid w:val="002A14E1"/>
    <w:rsid w:val="002A2158"/>
    <w:rsid w:val="002A3914"/>
    <w:rsid w:val="002A682A"/>
    <w:rsid w:val="002B1302"/>
    <w:rsid w:val="002B35D7"/>
    <w:rsid w:val="002C2B15"/>
    <w:rsid w:val="002D711D"/>
    <w:rsid w:val="00307D7F"/>
    <w:rsid w:val="00311A76"/>
    <w:rsid w:val="00313497"/>
    <w:rsid w:val="003134D0"/>
    <w:rsid w:val="003136AD"/>
    <w:rsid w:val="003213F8"/>
    <w:rsid w:val="00324A77"/>
    <w:rsid w:val="00325359"/>
    <w:rsid w:val="00326133"/>
    <w:rsid w:val="003335CB"/>
    <w:rsid w:val="003409EB"/>
    <w:rsid w:val="00342613"/>
    <w:rsid w:val="003475D9"/>
    <w:rsid w:val="00350033"/>
    <w:rsid w:val="00350950"/>
    <w:rsid w:val="00352750"/>
    <w:rsid w:val="0036192F"/>
    <w:rsid w:val="00365998"/>
    <w:rsid w:val="00370202"/>
    <w:rsid w:val="00385C44"/>
    <w:rsid w:val="003861AE"/>
    <w:rsid w:val="00386D82"/>
    <w:rsid w:val="00387068"/>
    <w:rsid w:val="003878FF"/>
    <w:rsid w:val="003921DA"/>
    <w:rsid w:val="00392F4D"/>
    <w:rsid w:val="003959C8"/>
    <w:rsid w:val="003A063F"/>
    <w:rsid w:val="003A1481"/>
    <w:rsid w:val="003A281F"/>
    <w:rsid w:val="003A2DAC"/>
    <w:rsid w:val="003A4EA1"/>
    <w:rsid w:val="003B0020"/>
    <w:rsid w:val="003B048F"/>
    <w:rsid w:val="003B4079"/>
    <w:rsid w:val="003B4C2A"/>
    <w:rsid w:val="003B7859"/>
    <w:rsid w:val="003C4264"/>
    <w:rsid w:val="003C5B99"/>
    <w:rsid w:val="003D7815"/>
    <w:rsid w:val="003E06F7"/>
    <w:rsid w:val="003E0802"/>
    <w:rsid w:val="003E68D8"/>
    <w:rsid w:val="003F54F9"/>
    <w:rsid w:val="00400C6F"/>
    <w:rsid w:val="004041DC"/>
    <w:rsid w:val="00405DEA"/>
    <w:rsid w:val="004106B8"/>
    <w:rsid w:val="00414093"/>
    <w:rsid w:val="00421A00"/>
    <w:rsid w:val="0042444F"/>
    <w:rsid w:val="004245F0"/>
    <w:rsid w:val="00424EC0"/>
    <w:rsid w:val="0043026B"/>
    <w:rsid w:val="00437677"/>
    <w:rsid w:val="00442223"/>
    <w:rsid w:val="00442358"/>
    <w:rsid w:val="00452064"/>
    <w:rsid w:val="004528F5"/>
    <w:rsid w:val="00463321"/>
    <w:rsid w:val="00466EDB"/>
    <w:rsid w:val="00472437"/>
    <w:rsid w:val="00472762"/>
    <w:rsid w:val="00473801"/>
    <w:rsid w:val="00481EB1"/>
    <w:rsid w:val="00481EE2"/>
    <w:rsid w:val="00483593"/>
    <w:rsid w:val="00484D84"/>
    <w:rsid w:val="00485F6E"/>
    <w:rsid w:val="00491268"/>
    <w:rsid w:val="00491443"/>
    <w:rsid w:val="00494F2F"/>
    <w:rsid w:val="00497E15"/>
    <w:rsid w:val="004A0B03"/>
    <w:rsid w:val="004A19E7"/>
    <w:rsid w:val="004A4C13"/>
    <w:rsid w:val="004A69C1"/>
    <w:rsid w:val="004B40C7"/>
    <w:rsid w:val="004B4765"/>
    <w:rsid w:val="004B6699"/>
    <w:rsid w:val="004C2588"/>
    <w:rsid w:val="004C5DCA"/>
    <w:rsid w:val="004C7560"/>
    <w:rsid w:val="004F02F8"/>
    <w:rsid w:val="004F0B69"/>
    <w:rsid w:val="004F33FD"/>
    <w:rsid w:val="004F62B8"/>
    <w:rsid w:val="0050353E"/>
    <w:rsid w:val="00503C46"/>
    <w:rsid w:val="005057A7"/>
    <w:rsid w:val="005141F0"/>
    <w:rsid w:val="0052662C"/>
    <w:rsid w:val="0052765A"/>
    <w:rsid w:val="00534CA8"/>
    <w:rsid w:val="00536596"/>
    <w:rsid w:val="0054134D"/>
    <w:rsid w:val="0054169A"/>
    <w:rsid w:val="00541DF8"/>
    <w:rsid w:val="00542D0C"/>
    <w:rsid w:val="00543C46"/>
    <w:rsid w:val="00543F60"/>
    <w:rsid w:val="00543F9C"/>
    <w:rsid w:val="00545AF3"/>
    <w:rsid w:val="005561E1"/>
    <w:rsid w:val="00556DD9"/>
    <w:rsid w:val="00562FBC"/>
    <w:rsid w:val="0056771D"/>
    <w:rsid w:val="005758F1"/>
    <w:rsid w:val="005768D0"/>
    <w:rsid w:val="00584490"/>
    <w:rsid w:val="00591001"/>
    <w:rsid w:val="005A637C"/>
    <w:rsid w:val="005B0936"/>
    <w:rsid w:val="005B3B03"/>
    <w:rsid w:val="005B42A7"/>
    <w:rsid w:val="005B5C79"/>
    <w:rsid w:val="005C5F70"/>
    <w:rsid w:val="005D4BE0"/>
    <w:rsid w:val="005D6442"/>
    <w:rsid w:val="005E441B"/>
    <w:rsid w:val="005F1D37"/>
    <w:rsid w:val="005F2F3B"/>
    <w:rsid w:val="00605263"/>
    <w:rsid w:val="006053B2"/>
    <w:rsid w:val="00606649"/>
    <w:rsid w:val="006067B3"/>
    <w:rsid w:val="00610470"/>
    <w:rsid w:val="00610753"/>
    <w:rsid w:val="00610AAF"/>
    <w:rsid w:val="0061621E"/>
    <w:rsid w:val="00617601"/>
    <w:rsid w:val="006204BA"/>
    <w:rsid w:val="00625BE9"/>
    <w:rsid w:val="0062718F"/>
    <w:rsid w:val="00627CA7"/>
    <w:rsid w:val="00631460"/>
    <w:rsid w:val="00651AC3"/>
    <w:rsid w:val="00651EB0"/>
    <w:rsid w:val="0065379A"/>
    <w:rsid w:val="00656C2F"/>
    <w:rsid w:val="0066709F"/>
    <w:rsid w:val="00674972"/>
    <w:rsid w:val="0068084C"/>
    <w:rsid w:val="00680D3B"/>
    <w:rsid w:val="00696216"/>
    <w:rsid w:val="006A1A70"/>
    <w:rsid w:val="006B30E4"/>
    <w:rsid w:val="006B5A7D"/>
    <w:rsid w:val="006C67F1"/>
    <w:rsid w:val="006D306B"/>
    <w:rsid w:val="006D33E7"/>
    <w:rsid w:val="006D411B"/>
    <w:rsid w:val="006D47C6"/>
    <w:rsid w:val="006D4CEE"/>
    <w:rsid w:val="006D62F0"/>
    <w:rsid w:val="006E60C0"/>
    <w:rsid w:val="006E7F1F"/>
    <w:rsid w:val="006F01D1"/>
    <w:rsid w:val="006F12E6"/>
    <w:rsid w:val="006F36A0"/>
    <w:rsid w:val="006F3B95"/>
    <w:rsid w:val="006F5244"/>
    <w:rsid w:val="007072D3"/>
    <w:rsid w:val="00717D05"/>
    <w:rsid w:val="0072218D"/>
    <w:rsid w:val="007316B7"/>
    <w:rsid w:val="00736ED6"/>
    <w:rsid w:val="00737A63"/>
    <w:rsid w:val="00742B4F"/>
    <w:rsid w:val="00747402"/>
    <w:rsid w:val="00752BAF"/>
    <w:rsid w:val="00756888"/>
    <w:rsid w:val="00761CCB"/>
    <w:rsid w:val="00762F73"/>
    <w:rsid w:val="0076789B"/>
    <w:rsid w:val="00767B12"/>
    <w:rsid w:val="00771C73"/>
    <w:rsid w:val="007801FA"/>
    <w:rsid w:val="00780F5F"/>
    <w:rsid w:val="0078174E"/>
    <w:rsid w:val="00790B35"/>
    <w:rsid w:val="00793C56"/>
    <w:rsid w:val="007C10D0"/>
    <w:rsid w:val="007C2D14"/>
    <w:rsid w:val="007D1B02"/>
    <w:rsid w:val="007D1DFA"/>
    <w:rsid w:val="007D6B82"/>
    <w:rsid w:val="007D754C"/>
    <w:rsid w:val="007D78DE"/>
    <w:rsid w:val="007E3E8A"/>
    <w:rsid w:val="007E483B"/>
    <w:rsid w:val="007E7606"/>
    <w:rsid w:val="007F047C"/>
    <w:rsid w:val="007F5257"/>
    <w:rsid w:val="007F59A4"/>
    <w:rsid w:val="00800144"/>
    <w:rsid w:val="008015D5"/>
    <w:rsid w:val="00806001"/>
    <w:rsid w:val="0080780A"/>
    <w:rsid w:val="00812203"/>
    <w:rsid w:val="00814D64"/>
    <w:rsid w:val="00822116"/>
    <w:rsid w:val="0082334B"/>
    <w:rsid w:val="00825E4E"/>
    <w:rsid w:val="00830778"/>
    <w:rsid w:val="0083260D"/>
    <w:rsid w:val="008344D4"/>
    <w:rsid w:val="00834512"/>
    <w:rsid w:val="00835913"/>
    <w:rsid w:val="008360B3"/>
    <w:rsid w:val="00836DF9"/>
    <w:rsid w:val="00840CA9"/>
    <w:rsid w:val="008458E8"/>
    <w:rsid w:val="008514B1"/>
    <w:rsid w:val="00851802"/>
    <w:rsid w:val="008533EC"/>
    <w:rsid w:val="00853A00"/>
    <w:rsid w:val="00854E67"/>
    <w:rsid w:val="0085509F"/>
    <w:rsid w:val="00855384"/>
    <w:rsid w:val="00855B3B"/>
    <w:rsid w:val="00856672"/>
    <w:rsid w:val="00857347"/>
    <w:rsid w:val="008607B7"/>
    <w:rsid w:val="00860CDE"/>
    <w:rsid w:val="00863A28"/>
    <w:rsid w:val="008661AA"/>
    <w:rsid w:val="00870B80"/>
    <w:rsid w:val="00880639"/>
    <w:rsid w:val="00880905"/>
    <w:rsid w:val="00882252"/>
    <w:rsid w:val="00893869"/>
    <w:rsid w:val="00896B61"/>
    <w:rsid w:val="0089719B"/>
    <w:rsid w:val="008A0834"/>
    <w:rsid w:val="008A7EED"/>
    <w:rsid w:val="008B1D7B"/>
    <w:rsid w:val="008B3D9C"/>
    <w:rsid w:val="008B4EFD"/>
    <w:rsid w:val="008C34AA"/>
    <w:rsid w:val="008C57A9"/>
    <w:rsid w:val="008E1ABC"/>
    <w:rsid w:val="008F29D5"/>
    <w:rsid w:val="00904C84"/>
    <w:rsid w:val="009232EF"/>
    <w:rsid w:val="0093181E"/>
    <w:rsid w:val="00934E1B"/>
    <w:rsid w:val="00941CB4"/>
    <w:rsid w:val="00944C87"/>
    <w:rsid w:val="00944E4C"/>
    <w:rsid w:val="00946E2A"/>
    <w:rsid w:val="009572F6"/>
    <w:rsid w:val="00957933"/>
    <w:rsid w:val="00962846"/>
    <w:rsid w:val="00964E94"/>
    <w:rsid w:val="009650E8"/>
    <w:rsid w:val="009714FD"/>
    <w:rsid w:val="00994790"/>
    <w:rsid w:val="00996F63"/>
    <w:rsid w:val="009A6F3F"/>
    <w:rsid w:val="009A77F1"/>
    <w:rsid w:val="009B07F1"/>
    <w:rsid w:val="009B0EF2"/>
    <w:rsid w:val="009B158C"/>
    <w:rsid w:val="009B55C1"/>
    <w:rsid w:val="009C4D65"/>
    <w:rsid w:val="009D0650"/>
    <w:rsid w:val="009D44AF"/>
    <w:rsid w:val="009D62C6"/>
    <w:rsid w:val="009E4B5C"/>
    <w:rsid w:val="009E5650"/>
    <w:rsid w:val="009E68DA"/>
    <w:rsid w:val="00A01387"/>
    <w:rsid w:val="00A0446D"/>
    <w:rsid w:val="00A05B38"/>
    <w:rsid w:val="00A07496"/>
    <w:rsid w:val="00A10021"/>
    <w:rsid w:val="00A14C13"/>
    <w:rsid w:val="00A172FD"/>
    <w:rsid w:val="00A23088"/>
    <w:rsid w:val="00A37474"/>
    <w:rsid w:val="00A4014D"/>
    <w:rsid w:val="00A41A70"/>
    <w:rsid w:val="00A43E16"/>
    <w:rsid w:val="00A54729"/>
    <w:rsid w:val="00A554E2"/>
    <w:rsid w:val="00A56E59"/>
    <w:rsid w:val="00A57439"/>
    <w:rsid w:val="00A6028F"/>
    <w:rsid w:val="00A62553"/>
    <w:rsid w:val="00A66647"/>
    <w:rsid w:val="00A709FF"/>
    <w:rsid w:val="00A72B90"/>
    <w:rsid w:val="00A73312"/>
    <w:rsid w:val="00A749B2"/>
    <w:rsid w:val="00A76A56"/>
    <w:rsid w:val="00A805DD"/>
    <w:rsid w:val="00A82899"/>
    <w:rsid w:val="00A84F5C"/>
    <w:rsid w:val="00A95283"/>
    <w:rsid w:val="00A971A4"/>
    <w:rsid w:val="00AA2BD2"/>
    <w:rsid w:val="00AA7B3E"/>
    <w:rsid w:val="00AB28F9"/>
    <w:rsid w:val="00AB3DA2"/>
    <w:rsid w:val="00AC78F0"/>
    <w:rsid w:val="00AD6BA9"/>
    <w:rsid w:val="00AE11F5"/>
    <w:rsid w:val="00AE597A"/>
    <w:rsid w:val="00AE5AF6"/>
    <w:rsid w:val="00AF1145"/>
    <w:rsid w:val="00AF17D2"/>
    <w:rsid w:val="00AF24AC"/>
    <w:rsid w:val="00AF70A9"/>
    <w:rsid w:val="00AF75AB"/>
    <w:rsid w:val="00B00AC1"/>
    <w:rsid w:val="00B00BA3"/>
    <w:rsid w:val="00B00C23"/>
    <w:rsid w:val="00B01BC7"/>
    <w:rsid w:val="00B10AC0"/>
    <w:rsid w:val="00B1209F"/>
    <w:rsid w:val="00B13C5A"/>
    <w:rsid w:val="00B15EE2"/>
    <w:rsid w:val="00B171E7"/>
    <w:rsid w:val="00B218BE"/>
    <w:rsid w:val="00B25005"/>
    <w:rsid w:val="00B2581A"/>
    <w:rsid w:val="00B30462"/>
    <w:rsid w:val="00B304E6"/>
    <w:rsid w:val="00B30D6A"/>
    <w:rsid w:val="00B338CC"/>
    <w:rsid w:val="00B35915"/>
    <w:rsid w:val="00B36C7D"/>
    <w:rsid w:val="00B36F1F"/>
    <w:rsid w:val="00B413F9"/>
    <w:rsid w:val="00B4265C"/>
    <w:rsid w:val="00B45EF3"/>
    <w:rsid w:val="00B57475"/>
    <w:rsid w:val="00B6130C"/>
    <w:rsid w:val="00B62517"/>
    <w:rsid w:val="00B6353C"/>
    <w:rsid w:val="00B6363B"/>
    <w:rsid w:val="00B6747C"/>
    <w:rsid w:val="00B715F6"/>
    <w:rsid w:val="00B730BF"/>
    <w:rsid w:val="00B74EA7"/>
    <w:rsid w:val="00B80317"/>
    <w:rsid w:val="00B85364"/>
    <w:rsid w:val="00B86743"/>
    <w:rsid w:val="00B900B9"/>
    <w:rsid w:val="00B9381E"/>
    <w:rsid w:val="00B94439"/>
    <w:rsid w:val="00BA5AB0"/>
    <w:rsid w:val="00BB0E4D"/>
    <w:rsid w:val="00BC387D"/>
    <w:rsid w:val="00BC4437"/>
    <w:rsid w:val="00BC5B45"/>
    <w:rsid w:val="00BD074C"/>
    <w:rsid w:val="00BD09DE"/>
    <w:rsid w:val="00BD4A35"/>
    <w:rsid w:val="00BD4C4A"/>
    <w:rsid w:val="00BE3C7F"/>
    <w:rsid w:val="00BE6865"/>
    <w:rsid w:val="00BF23FC"/>
    <w:rsid w:val="00BF3A8C"/>
    <w:rsid w:val="00BF7D01"/>
    <w:rsid w:val="00C02C6A"/>
    <w:rsid w:val="00C05305"/>
    <w:rsid w:val="00C14FB8"/>
    <w:rsid w:val="00C17A03"/>
    <w:rsid w:val="00C2277A"/>
    <w:rsid w:val="00C26E07"/>
    <w:rsid w:val="00C30D2B"/>
    <w:rsid w:val="00C327AF"/>
    <w:rsid w:val="00C33C54"/>
    <w:rsid w:val="00C33DCE"/>
    <w:rsid w:val="00C4326C"/>
    <w:rsid w:val="00C44B77"/>
    <w:rsid w:val="00C4638C"/>
    <w:rsid w:val="00C55911"/>
    <w:rsid w:val="00C60F93"/>
    <w:rsid w:val="00C66F85"/>
    <w:rsid w:val="00C742F7"/>
    <w:rsid w:val="00C860F2"/>
    <w:rsid w:val="00C9100B"/>
    <w:rsid w:val="00C91206"/>
    <w:rsid w:val="00C915F8"/>
    <w:rsid w:val="00C96493"/>
    <w:rsid w:val="00CA597E"/>
    <w:rsid w:val="00CB00AA"/>
    <w:rsid w:val="00CC0617"/>
    <w:rsid w:val="00CC4070"/>
    <w:rsid w:val="00CC42D8"/>
    <w:rsid w:val="00CC5F8D"/>
    <w:rsid w:val="00CC6909"/>
    <w:rsid w:val="00CD18A3"/>
    <w:rsid w:val="00CD323A"/>
    <w:rsid w:val="00CD5F2D"/>
    <w:rsid w:val="00CE245A"/>
    <w:rsid w:val="00CF3593"/>
    <w:rsid w:val="00CF7B51"/>
    <w:rsid w:val="00D00152"/>
    <w:rsid w:val="00D0151A"/>
    <w:rsid w:val="00D05FA5"/>
    <w:rsid w:val="00D06890"/>
    <w:rsid w:val="00D0705D"/>
    <w:rsid w:val="00D11A8F"/>
    <w:rsid w:val="00D16581"/>
    <w:rsid w:val="00D2482B"/>
    <w:rsid w:val="00D32F25"/>
    <w:rsid w:val="00D332CA"/>
    <w:rsid w:val="00D336CC"/>
    <w:rsid w:val="00D35A97"/>
    <w:rsid w:val="00D37145"/>
    <w:rsid w:val="00D416DE"/>
    <w:rsid w:val="00D4490B"/>
    <w:rsid w:val="00D54B48"/>
    <w:rsid w:val="00D55A89"/>
    <w:rsid w:val="00D56917"/>
    <w:rsid w:val="00D626BF"/>
    <w:rsid w:val="00D627C3"/>
    <w:rsid w:val="00D633A8"/>
    <w:rsid w:val="00D6458B"/>
    <w:rsid w:val="00D669FE"/>
    <w:rsid w:val="00D67667"/>
    <w:rsid w:val="00D73D0A"/>
    <w:rsid w:val="00D82161"/>
    <w:rsid w:val="00D848D0"/>
    <w:rsid w:val="00D8612C"/>
    <w:rsid w:val="00D923D0"/>
    <w:rsid w:val="00D9264A"/>
    <w:rsid w:val="00D9692E"/>
    <w:rsid w:val="00DA0C07"/>
    <w:rsid w:val="00DA30F0"/>
    <w:rsid w:val="00DA5DBA"/>
    <w:rsid w:val="00DB1F34"/>
    <w:rsid w:val="00DB28D9"/>
    <w:rsid w:val="00DB6011"/>
    <w:rsid w:val="00DB6A75"/>
    <w:rsid w:val="00DC0F3E"/>
    <w:rsid w:val="00DD66B2"/>
    <w:rsid w:val="00DD6B8D"/>
    <w:rsid w:val="00DE0B01"/>
    <w:rsid w:val="00DE4458"/>
    <w:rsid w:val="00DF3292"/>
    <w:rsid w:val="00E00AC3"/>
    <w:rsid w:val="00E01650"/>
    <w:rsid w:val="00E04BCF"/>
    <w:rsid w:val="00E10C6D"/>
    <w:rsid w:val="00E22B1B"/>
    <w:rsid w:val="00E24ACF"/>
    <w:rsid w:val="00E261DC"/>
    <w:rsid w:val="00E30A2A"/>
    <w:rsid w:val="00E3681F"/>
    <w:rsid w:val="00E424DD"/>
    <w:rsid w:val="00E455D0"/>
    <w:rsid w:val="00E520B8"/>
    <w:rsid w:val="00E525D0"/>
    <w:rsid w:val="00E5400A"/>
    <w:rsid w:val="00E6467F"/>
    <w:rsid w:val="00E66D08"/>
    <w:rsid w:val="00E83DC9"/>
    <w:rsid w:val="00EA152E"/>
    <w:rsid w:val="00EA2351"/>
    <w:rsid w:val="00EA2B3E"/>
    <w:rsid w:val="00EA5E0A"/>
    <w:rsid w:val="00EA5E62"/>
    <w:rsid w:val="00EA755B"/>
    <w:rsid w:val="00EA7CAE"/>
    <w:rsid w:val="00EC1723"/>
    <w:rsid w:val="00EC312F"/>
    <w:rsid w:val="00EC3F16"/>
    <w:rsid w:val="00EE1EBF"/>
    <w:rsid w:val="00EE32B2"/>
    <w:rsid w:val="00EE5E8E"/>
    <w:rsid w:val="00EF0481"/>
    <w:rsid w:val="00EF2C32"/>
    <w:rsid w:val="00F0141B"/>
    <w:rsid w:val="00F01F44"/>
    <w:rsid w:val="00F219AC"/>
    <w:rsid w:val="00F22182"/>
    <w:rsid w:val="00F26987"/>
    <w:rsid w:val="00F36ADE"/>
    <w:rsid w:val="00F37CBE"/>
    <w:rsid w:val="00F409BA"/>
    <w:rsid w:val="00F5268D"/>
    <w:rsid w:val="00F57550"/>
    <w:rsid w:val="00F57E13"/>
    <w:rsid w:val="00F71C91"/>
    <w:rsid w:val="00F72E19"/>
    <w:rsid w:val="00F76A75"/>
    <w:rsid w:val="00F82561"/>
    <w:rsid w:val="00F85C23"/>
    <w:rsid w:val="00F87D1D"/>
    <w:rsid w:val="00F92C6A"/>
    <w:rsid w:val="00F93C52"/>
    <w:rsid w:val="00FA3489"/>
    <w:rsid w:val="00FA47C3"/>
    <w:rsid w:val="00FB2507"/>
    <w:rsid w:val="00FC262E"/>
    <w:rsid w:val="00FD06D7"/>
    <w:rsid w:val="00FD0E33"/>
    <w:rsid w:val="00FD0ED2"/>
    <w:rsid w:val="00FE068B"/>
    <w:rsid w:val="00FE0FEC"/>
    <w:rsid w:val="00FE2382"/>
    <w:rsid w:val="00FE44B6"/>
    <w:rsid w:val="00FE5E1F"/>
    <w:rsid w:val="00FE7FCE"/>
    <w:rsid w:val="00FF04B9"/>
    <w:rsid w:val="00FF0D60"/>
    <w:rsid w:val="00FF1E08"/>
    <w:rsid w:val="00FF4B58"/>
    <w:rsid w:val="00FF75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E6CF2"/>
  <w15:chartTrackingRefBased/>
  <w15:docId w15:val="{31D91A70-868A-4E97-8DC7-EC53CEA05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93869"/>
    <w:rPr>
      <w:rFonts w:ascii="Times New Roman" w:eastAsia="Times New Roman" w:hAnsi="Times New Roman" w:cs="Times New Roman"/>
      <w:lang w:eastAsia="en-GB"/>
    </w:rPr>
  </w:style>
  <w:style w:type="paragraph" w:styleId="Titolo1">
    <w:name w:val="heading 1"/>
    <w:basedOn w:val="Normale"/>
    <w:next w:val="Normale"/>
    <w:link w:val="Titolo1Carattere"/>
    <w:uiPriority w:val="9"/>
    <w:qFormat/>
    <w:rsid w:val="000271C8"/>
    <w:pPr>
      <w:keepNext/>
      <w:keepLines/>
      <w:numPr>
        <w:numId w:val="7"/>
      </w:numPr>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olo2">
    <w:name w:val="heading 2"/>
    <w:basedOn w:val="Normale"/>
    <w:next w:val="Normale"/>
    <w:link w:val="Titolo2Carattere"/>
    <w:uiPriority w:val="9"/>
    <w:semiHidden/>
    <w:unhideWhenUsed/>
    <w:qFormat/>
    <w:rsid w:val="004C2588"/>
    <w:pPr>
      <w:keepNext/>
      <w:keepLines/>
      <w:numPr>
        <w:ilvl w:val="1"/>
        <w:numId w:val="7"/>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4C2588"/>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4C2588"/>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4C2588"/>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4C2588"/>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4C2588"/>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4C258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4C258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DC0F3E"/>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DC0F3E"/>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unhideWhenUsed/>
    <w:rsid w:val="00DC0F3E"/>
    <w:rPr>
      <w:rFonts w:asciiTheme="minorHAnsi" w:eastAsiaTheme="minorHAnsi" w:hAnsiTheme="minorHAnsi" w:cstheme="minorBidi"/>
      <w:sz w:val="20"/>
      <w:szCs w:val="20"/>
      <w:lang w:eastAsia="en-US"/>
    </w:rPr>
  </w:style>
  <w:style w:type="character" w:customStyle="1" w:styleId="TestonotaapidipaginaCarattere">
    <w:name w:val="Testo nota a piè di pagina Carattere"/>
    <w:basedOn w:val="Carpredefinitoparagrafo"/>
    <w:link w:val="Testonotaapidipagina"/>
    <w:uiPriority w:val="99"/>
    <w:rsid w:val="00DC0F3E"/>
    <w:rPr>
      <w:sz w:val="20"/>
      <w:szCs w:val="20"/>
    </w:rPr>
  </w:style>
  <w:style w:type="character" w:styleId="Rimandonotaapidipagina">
    <w:name w:val="footnote reference"/>
    <w:basedOn w:val="Carpredefinitoparagrafo"/>
    <w:uiPriority w:val="99"/>
    <w:semiHidden/>
    <w:unhideWhenUsed/>
    <w:rsid w:val="00DC0F3E"/>
    <w:rPr>
      <w:vertAlign w:val="superscript"/>
    </w:rPr>
  </w:style>
  <w:style w:type="character" w:styleId="Collegamentoipertestuale">
    <w:name w:val="Hyperlink"/>
    <w:basedOn w:val="Carpredefinitoparagrafo"/>
    <w:uiPriority w:val="99"/>
    <w:unhideWhenUsed/>
    <w:rsid w:val="00156A24"/>
    <w:rPr>
      <w:color w:val="0563C1" w:themeColor="hyperlink"/>
      <w:u w:val="single"/>
    </w:rPr>
  </w:style>
  <w:style w:type="character" w:customStyle="1" w:styleId="UnresolvedMention1">
    <w:name w:val="Unresolved Mention1"/>
    <w:basedOn w:val="Carpredefinitoparagrafo"/>
    <w:uiPriority w:val="99"/>
    <w:semiHidden/>
    <w:unhideWhenUsed/>
    <w:rsid w:val="00156A24"/>
    <w:rPr>
      <w:color w:val="605E5C"/>
      <w:shd w:val="clear" w:color="auto" w:fill="E1DFDD"/>
    </w:rPr>
  </w:style>
  <w:style w:type="paragraph" w:customStyle="1" w:styleId="Section">
    <w:name w:val="Section"/>
    <w:basedOn w:val="Titolo1"/>
    <w:next w:val="Normale"/>
    <w:qFormat/>
    <w:rsid w:val="004C2588"/>
    <w:pPr>
      <w:numPr>
        <w:numId w:val="1"/>
      </w:numPr>
      <w:spacing w:line="360" w:lineRule="auto"/>
      <w:jc w:val="both"/>
    </w:pPr>
    <w:rPr>
      <w:rFonts w:asciiTheme="minorHAnsi" w:hAnsiTheme="minorHAnsi"/>
      <w:b/>
      <w:color w:val="000000" w:themeColor="text1"/>
    </w:rPr>
  </w:style>
  <w:style w:type="paragraph" w:styleId="Didascalia">
    <w:name w:val="caption"/>
    <w:basedOn w:val="Normale"/>
    <w:next w:val="Normale"/>
    <w:uiPriority w:val="35"/>
    <w:unhideWhenUsed/>
    <w:qFormat/>
    <w:rsid w:val="00856672"/>
    <w:pPr>
      <w:spacing w:after="200"/>
    </w:pPr>
    <w:rPr>
      <w:rFonts w:asciiTheme="minorHAnsi" w:eastAsiaTheme="minorHAnsi" w:hAnsiTheme="minorHAnsi" w:cstheme="minorBidi"/>
      <w:i/>
      <w:iCs/>
      <w:color w:val="44546A" w:themeColor="text2"/>
      <w:sz w:val="18"/>
      <w:szCs w:val="18"/>
      <w:lang w:eastAsia="en-US"/>
    </w:rPr>
  </w:style>
  <w:style w:type="character" w:customStyle="1" w:styleId="Titolo1Carattere">
    <w:name w:val="Titolo 1 Carattere"/>
    <w:basedOn w:val="Carpredefinitoparagrafo"/>
    <w:link w:val="Titolo1"/>
    <w:uiPriority w:val="9"/>
    <w:rsid w:val="000271C8"/>
    <w:rPr>
      <w:rFonts w:asciiTheme="majorHAnsi" w:eastAsiaTheme="majorEastAsia" w:hAnsiTheme="majorHAnsi" w:cstheme="majorBidi"/>
      <w:color w:val="2F5496" w:themeColor="accent1" w:themeShade="BF"/>
      <w:sz w:val="32"/>
      <w:szCs w:val="32"/>
    </w:rPr>
  </w:style>
  <w:style w:type="paragraph" w:styleId="Pidipagina">
    <w:name w:val="footer"/>
    <w:basedOn w:val="Normale"/>
    <w:link w:val="PidipaginaCarattere"/>
    <w:uiPriority w:val="99"/>
    <w:unhideWhenUsed/>
    <w:rsid w:val="00CC6909"/>
    <w:pPr>
      <w:tabs>
        <w:tab w:val="center" w:pos="4513"/>
        <w:tab w:val="right" w:pos="9026"/>
      </w:tabs>
    </w:pPr>
    <w:rPr>
      <w:rFonts w:asciiTheme="minorHAnsi" w:eastAsiaTheme="minorHAnsi" w:hAnsiTheme="minorHAnsi" w:cstheme="minorBidi"/>
      <w:lang w:eastAsia="en-US"/>
    </w:rPr>
  </w:style>
  <w:style w:type="character" w:customStyle="1" w:styleId="PidipaginaCarattere">
    <w:name w:val="Piè di pagina Carattere"/>
    <w:basedOn w:val="Carpredefinitoparagrafo"/>
    <w:link w:val="Pidipagina"/>
    <w:uiPriority w:val="99"/>
    <w:rsid w:val="00CC6909"/>
  </w:style>
  <w:style w:type="character" w:styleId="Numeropagina">
    <w:name w:val="page number"/>
    <w:basedOn w:val="Carpredefinitoparagrafo"/>
    <w:uiPriority w:val="99"/>
    <w:semiHidden/>
    <w:unhideWhenUsed/>
    <w:rsid w:val="00CC6909"/>
  </w:style>
  <w:style w:type="character" w:styleId="Testosegnaposto">
    <w:name w:val="Placeholder Text"/>
    <w:basedOn w:val="Carpredefinitoparagrafo"/>
    <w:uiPriority w:val="99"/>
    <w:semiHidden/>
    <w:rsid w:val="00994790"/>
    <w:rPr>
      <w:color w:val="808080"/>
    </w:rPr>
  </w:style>
  <w:style w:type="table" w:styleId="Grigliatabella">
    <w:name w:val="Table Grid"/>
    <w:basedOn w:val="Tabellanormale"/>
    <w:uiPriority w:val="39"/>
    <w:rsid w:val="00996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4C2588"/>
    <w:pPr>
      <w:numPr>
        <w:numId w:val="9"/>
      </w:numPr>
    </w:pPr>
  </w:style>
  <w:style w:type="character" w:customStyle="1" w:styleId="Titolo2Carattere">
    <w:name w:val="Titolo 2 Carattere"/>
    <w:basedOn w:val="Carpredefinitoparagrafo"/>
    <w:link w:val="Titolo2"/>
    <w:uiPriority w:val="9"/>
    <w:semiHidden/>
    <w:rsid w:val="004C2588"/>
    <w:rPr>
      <w:rFonts w:asciiTheme="majorHAnsi" w:eastAsiaTheme="majorEastAsia" w:hAnsiTheme="majorHAnsi" w:cstheme="majorBidi"/>
      <w:color w:val="2F5496" w:themeColor="accent1" w:themeShade="BF"/>
      <w:sz w:val="26"/>
      <w:szCs w:val="26"/>
    </w:rPr>
  </w:style>
  <w:style w:type="numbering" w:customStyle="1" w:styleId="CurrentList2">
    <w:name w:val="Current List2"/>
    <w:uiPriority w:val="99"/>
    <w:rsid w:val="004C2588"/>
    <w:pPr>
      <w:numPr>
        <w:numId w:val="4"/>
      </w:numPr>
    </w:pPr>
  </w:style>
  <w:style w:type="character" w:customStyle="1" w:styleId="Titolo3Carattere">
    <w:name w:val="Titolo 3 Carattere"/>
    <w:basedOn w:val="Carpredefinitoparagrafo"/>
    <w:link w:val="Titolo3"/>
    <w:uiPriority w:val="9"/>
    <w:semiHidden/>
    <w:rsid w:val="004C2588"/>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4C2588"/>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4C2588"/>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4C2588"/>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4C2588"/>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4C2588"/>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4C2588"/>
    <w:rPr>
      <w:rFonts w:asciiTheme="majorHAnsi" w:eastAsiaTheme="majorEastAsia" w:hAnsiTheme="majorHAnsi" w:cstheme="majorBidi"/>
      <w:i/>
      <w:iCs/>
      <w:color w:val="272727" w:themeColor="text1" w:themeTint="D8"/>
      <w:sz w:val="21"/>
      <w:szCs w:val="21"/>
    </w:rPr>
  </w:style>
  <w:style w:type="numbering" w:styleId="ArticoloSezione">
    <w:name w:val="Outline List 3"/>
    <w:basedOn w:val="Nessunelenco"/>
    <w:uiPriority w:val="99"/>
    <w:semiHidden/>
    <w:unhideWhenUsed/>
    <w:rsid w:val="004C2588"/>
    <w:pPr>
      <w:numPr>
        <w:numId w:val="7"/>
      </w:numPr>
    </w:pPr>
  </w:style>
  <w:style w:type="numbering" w:styleId="111111">
    <w:name w:val="Outline List 2"/>
    <w:basedOn w:val="Nessunelenco"/>
    <w:uiPriority w:val="99"/>
    <w:semiHidden/>
    <w:unhideWhenUsed/>
    <w:rsid w:val="004C2588"/>
    <w:pPr>
      <w:numPr>
        <w:numId w:val="8"/>
      </w:numPr>
    </w:pPr>
  </w:style>
  <w:style w:type="paragraph" w:customStyle="1" w:styleId="Style1">
    <w:name w:val="Style1"/>
    <w:basedOn w:val="Normale"/>
    <w:next w:val="Normale"/>
    <w:rsid w:val="00996F63"/>
    <w:pPr>
      <w:numPr>
        <w:ilvl w:val="1"/>
        <w:numId w:val="1"/>
      </w:numPr>
      <w:spacing w:after="120"/>
      <w:ind w:left="431" w:hanging="431"/>
    </w:pPr>
    <w:rPr>
      <w:rFonts w:asciiTheme="minorHAnsi" w:eastAsiaTheme="minorHAnsi" w:hAnsiTheme="minorHAnsi" w:cstheme="minorBidi"/>
      <w:b/>
      <w:lang w:eastAsia="en-US"/>
    </w:rPr>
  </w:style>
  <w:style w:type="paragraph" w:customStyle="1" w:styleId="Appendix">
    <w:name w:val="Appendix"/>
    <w:basedOn w:val="Section"/>
    <w:next w:val="Normale"/>
    <w:qFormat/>
    <w:rsid w:val="00A0446D"/>
    <w:pPr>
      <w:numPr>
        <w:numId w:val="21"/>
      </w:numPr>
      <w:ind w:left="360"/>
    </w:pPr>
    <w:rPr>
      <w:bCs/>
    </w:rPr>
  </w:style>
  <w:style w:type="paragraph" w:styleId="Intestazione">
    <w:name w:val="header"/>
    <w:basedOn w:val="Normale"/>
    <w:link w:val="IntestazioneCarattere"/>
    <w:uiPriority w:val="99"/>
    <w:unhideWhenUsed/>
    <w:rsid w:val="00A749B2"/>
    <w:pPr>
      <w:tabs>
        <w:tab w:val="center" w:pos="4513"/>
        <w:tab w:val="right" w:pos="9026"/>
      </w:tabs>
    </w:pPr>
    <w:rPr>
      <w:rFonts w:asciiTheme="minorHAnsi" w:eastAsiaTheme="minorHAnsi" w:hAnsiTheme="minorHAnsi" w:cstheme="minorBidi"/>
      <w:lang w:eastAsia="en-US"/>
    </w:rPr>
  </w:style>
  <w:style w:type="numbering" w:customStyle="1" w:styleId="CurrentList3">
    <w:name w:val="Current List3"/>
    <w:uiPriority w:val="99"/>
    <w:rsid w:val="00A0446D"/>
    <w:pPr>
      <w:numPr>
        <w:numId w:val="20"/>
      </w:numPr>
    </w:pPr>
  </w:style>
  <w:style w:type="character" w:customStyle="1" w:styleId="IntestazioneCarattere">
    <w:name w:val="Intestazione Carattere"/>
    <w:basedOn w:val="Carpredefinitoparagrafo"/>
    <w:link w:val="Intestazione"/>
    <w:uiPriority w:val="99"/>
    <w:rsid w:val="00A749B2"/>
  </w:style>
  <w:style w:type="character" w:styleId="Rimandonotadichiusura">
    <w:name w:val="endnote reference"/>
    <w:basedOn w:val="Carpredefinitoparagrafo"/>
    <w:uiPriority w:val="99"/>
    <w:semiHidden/>
    <w:unhideWhenUsed/>
    <w:rsid w:val="00CD323A"/>
    <w:rPr>
      <w:vertAlign w:val="superscript"/>
    </w:rPr>
  </w:style>
  <w:style w:type="paragraph" w:styleId="Revisione">
    <w:name w:val="Revision"/>
    <w:hidden/>
    <w:uiPriority w:val="99"/>
    <w:semiHidden/>
    <w:rsid w:val="00756888"/>
  </w:style>
  <w:style w:type="character" w:styleId="Collegamentovisitato">
    <w:name w:val="FollowedHyperlink"/>
    <w:basedOn w:val="Carpredefinitoparagrafo"/>
    <w:uiPriority w:val="99"/>
    <w:semiHidden/>
    <w:unhideWhenUsed/>
    <w:rsid w:val="0025701A"/>
    <w:rPr>
      <w:color w:val="954F72" w:themeColor="followedHyperlink"/>
      <w:u w:val="single"/>
    </w:rPr>
  </w:style>
  <w:style w:type="paragraph" w:styleId="Paragrafoelenco">
    <w:name w:val="List Paragraph"/>
    <w:basedOn w:val="Normale"/>
    <w:uiPriority w:val="34"/>
    <w:qFormat/>
    <w:rsid w:val="009B07F1"/>
    <w:pPr>
      <w:ind w:left="720"/>
      <w:contextualSpacing/>
    </w:pPr>
    <w:rPr>
      <w:rFonts w:asciiTheme="minorHAnsi" w:eastAsiaTheme="minorHAnsi" w:hAnsiTheme="minorHAnsi" w:cstheme="minorBidi"/>
      <w:lang w:eastAsia="en-US"/>
    </w:rPr>
  </w:style>
  <w:style w:type="character" w:styleId="Rimandocommento">
    <w:name w:val="annotation reference"/>
    <w:basedOn w:val="Carpredefinitoparagrafo"/>
    <w:uiPriority w:val="99"/>
    <w:semiHidden/>
    <w:unhideWhenUsed/>
    <w:rsid w:val="00B6747C"/>
    <w:rPr>
      <w:sz w:val="16"/>
      <w:szCs w:val="16"/>
    </w:rPr>
  </w:style>
  <w:style w:type="paragraph" w:styleId="Testocommento">
    <w:name w:val="annotation text"/>
    <w:basedOn w:val="Normale"/>
    <w:link w:val="TestocommentoCarattere"/>
    <w:uiPriority w:val="99"/>
    <w:unhideWhenUsed/>
    <w:rsid w:val="00B6747C"/>
    <w:rPr>
      <w:rFonts w:asciiTheme="minorHAnsi" w:eastAsiaTheme="minorHAnsi" w:hAnsiTheme="minorHAnsi" w:cstheme="minorBidi"/>
      <w:sz w:val="20"/>
      <w:szCs w:val="20"/>
      <w:lang w:eastAsia="en-US"/>
    </w:rPr>
  </w:style>
  <w:style w:type="character" w:customStyle="1" w:styleId="TestocommentoCarattere">
    <w:name w:val="Testo commento Carattere"/>
    <w:basedOn w:val="Carpredefinitoparagrafo"/>
    <w:link w:val="Testocommento"/>
    <w:uiPriority w:val="99"/>
    <w:rsid w:val="00B6747C"/>
    <w:rPr>
      <w:sz w:val="20"/>
      <w:szCs w:val="20"/>
    </w:rPr>
  </w:style>
  <w:style w:type="paragraph" w:styleId="Soggettocommento">
    <w:name w:val="annotation subject"/>
    <w:basedOn w:val="Testocommento"/>
    <w:next w:val="Testocommento"/>
    <w:link w:val="SoggettocommentoCarattere"/>
    <w:uiPriority w:val="99"/>
    <w:semiHidden/>
    <w:unhideWhenUsed/>
    <w:rsid w:val="00B6747C"/>
    <w:rPr>
      <w:b/>
      <w:bCs/>
    </w:rPr>
  </w:style>
  <w:style w:type="character" w:customStyle="1" w:styleId="SoggettocommentoCarattere">
    <w:name w:val="Soggetto commento Carattere"/>
    <w:basedOn w:val="TestocommentoCarattere"/>
    <w:link w:val="Soggettocommento"/>
    <w:uiPriority w:val="99"/>
    <w:semiHidden/>
    <w:rsid w:val="00B6747C"/>
    <w:rPr>
      <w:b/>
      <w:bCs/>
      <w:sz w:val="20"/>
      <w:szCs w:val="20"/>
    </w:rPr>
  </w:style>
  <w:style w:type="paragraph" w:styleId="Testofumetto">
    <w:name w:val="Balloon Text"/>
    <w:basedOn w:val="Normale"/>
    <w:link w:val="TestofumettoCarattere"/>
    <w:uiPriority w:val="99"/>
    <w:semiHidden/>
    <w:unhideWhenUsed/>
    <w:rsid w:val="00B6747C"/>
    <w:rPr>
      <w:rFonts w:ascii="Segoe UI" w:eastAsiaTheme="minorHAnsi" w:hAnsi="Segoe UI" w:cs="Segoe UI"/>
      <w:sz w:val="18"/>
      <w:szCs w:val="18"/>
      <w:lang w:eastAsia="en-US"/>
    </w:rPr>
  </w:style>
  <w:style w:type="character" w:customStyle="1" w:styleId="TestofumettoCarattere">
    <w:name w:val="Testo fumetto Carattere"/>
    <w:basedOn w:val="Carpredefinitoparagrafo"/>
    <w:link w:val="Testofumetto"/>
    <w:uiPriority w:val="99"/>
    <w:semiHidden/>
    <w:rsid w:val="00B6747C"/>
    <w:rPr>
      <w:rFonts w:ascii="Segoe UI" w:hAnsi="Segoe UI" w:cs="Segoe UI"/>
      <w:sz w:val="18"/>
      <w:szCs w:val="18"/>
    </w:rPr>
  </w:style>
  <w:style w:type="character" w:customStyle="1" w:styleId="UnresolvedMention">
    <w:name w:val="Unresolved Mention"/>
    <w:basedOn w:val="Carpredefinitoparagrafo"/>
    <w:uiPriority w:val="99"/>
    <w:semiHidden/>
    <w:unhideWhenUsed/>
    <w:rsid w:val="00BC4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253658">
      <w:bodyDiv w:val="1"/>
      <w:marLeft w:val="0"/>
      <w:marRight w:val="0"/>
      <w:marTop w:val="0"/>
      <w:marBottom w:val="0"/>
      <w:divBdr>
        <w:top w:val="none" w:sz="0" w:space="0" w:color="auto"/>
        <w:left w:val="none" w:sz="0" w:space="0" w:color="auto"/>
        <w:bottom w:val="none" w:sz="0" w:space="0" w:color="auto"/>
        <w:right w:val="none" w:sz="0" w:space="0" w:color="auto"/>
      </w:divBdr>
    </w:div>
    <w:div w:id="239097901">
      <w:bodyDiv w:val="1"/>
      <w:marLeft w:val="0"/>
      <w:marRight w:val="0"/>
      <w:marTop w:val="0"/>
      <w:marBottom w:val="0"/>
      <w:divBdr>
        <w:top w:val="none" w:sz="0" w:space="0" w:color="auto"/>
        <w:left w:val="none" w:sz="0" w:space="0" w:color="auto"/>
        <w:bottom w:val="none" w:sz="0" w:space="0" w:color="auto"/>
        <w:right w:val="none" w:sz="0" w:space="0" w:color="auto"/>
      </w:divBdr>
    </w:div>
    <w:div w:id="448814547">
      <w:bodyDiv w:val="1"/>
      <w:marLeft w:val="0"/>
      <w:marRight w:val="0"/>
      <w:marTop w:val="0"/>
      <w:marBottom w:val="0"/>
      <w:divBdr>
        <w:top w:val="none" w:sz="0" w:space="0" w:color="auto"/>
        <w:left w:val="none" w:sz="0" w:space="0" w:color="auto"/>
        <w:bottom w:val="none" w:sz="0" w:space="0" w:color="auto"/>
        <w:right w:val="none" w:sz="0" w:space="0" w:color="auto"/>
      </w:divBdr>
    </w:div>
    <w:div w:id="814027873">
      <w:bodyDiv w:val="1"/>
      <w:marLeft w:val="0"/>
      <w:marRight w:val="0"/>
      <w:marTop w:val="0"/>
      <w:marBottom w:val="0"/>
      <w:divBdr>
        <w:top w:val="none" w:sz="0" w:space="0" w:color="auto"/>
        <w:left w:val="none" w:sz="0" w:space="0" w:color="auto"/>
        <w:bottom w:val="none" w:sz="0" w:space="0" w:color="auto"/>
        <w:right w:val="none" w:sz="0" w:space="0" w:color="auto"/>
      </w:divBdr>
    </w:div>
    <w:div w:id="856777115">
      <w:bodyDiv w:val="1"/>
      <w:marLeft w:val="0"/>
      <w:marRight w:val="0"/>
      <w:marTop w:val="0"/>
      <w:marBottom w:val="0"/>
      <w:divBdr>
        <w:top w:val="none" w:sz="0" w:space="0" w:color="auto"/>
        <w:left w:val="none" w:sz="0" w:space="0" w:color="auto"/>
        <w:bottom w:val="none" w:sz="0" w:space="0" w:color="auto"/>
        <w:right w:val="none" w:sz="0" w:space="0" w:color="auto"/>
      </w:divBdr>
      <w:divsChild>
        <w:div w:id="1353191723">
          <w:marLeft w:val="0"/>
          <w:marRight w:val="0"/>
          <w:marTop w:val="0"/>
          <w:marBottom w:val="0"/>
          <w:divBdr>
            <w:top w:val="none" w:sz="0" w:space="0" w:color="auto"/>
            <w:left w:val="none" w:sz="0" w:space="0" w:color="auto"/>
            <w:bottom w:val="none" w:sz="0" w:space="0" w:color="auto"/>
            <w:right w:val="none" w:sz="0" w:space="0" w:color="auto"/>
          </w:divBdr>
          <w:divsChild>
            <w:div w:id="1791776182">
              <w:marLeft w:val="0"/>
              <w:marRight w:val="0"/>
              <w:marTop w:val="0"/>
              <w:marBottom w:val="0"/>
              <w:divBdr>
                <w:top w:val="none" w:sz="0" w:space="0" w:color="auto"/>
                <w:left w:val="none" w:sz="0" w:space="0" w:color="auto"/>
                <w:bottom w:val="none" w:sz="0" w:space="0" w:color="auto"/>
                <w:right w:val="none" w:sz="0" w:space="0" w:color="auto"/>
              </w:divBdr>
              <w:divsChild>
                <w:div w:id="465972143">
                  <w:marLeft w:val="0"/>
                  <w:marRight w:val="0"/>
                  <w:marTop w:val="0"/>
                  <w:marBottom w:val="0"/>
                  <w:divBdr>
                    <w:top w:val="none" w:sz="0" w:space="0" w:color="auto"/>
                    <w:left w:val="none" w:sz="0" w:space="0" w:color="auto"/>
                    <w:bottom w:val="none" w:sz="0" w:space="0" w:color="auto"/>
                    <w:right w:val="none" w:sz="0" w:space="0" w:color="auto"/>
                  </w:divBdr>
                  <w:divsChild>
                    <w:div w:id="19039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750772">
      <w:bodyDiv w:val="1"/>
      <w:marLeft w:val="0"/>
      <w:marRight w:val="0"/>
      <w:marTop w:val="0"/>
      <w:marBottom w:val="0"/>
      <w:divBdr>
        <w:top w:val="none" w:sz="0" w:space="0" w:color="auto"/>
        <w:left w:val="none" w:sz="0" w:space="0" w:color="auto"/>
        <w:bottom w:val="none" w:sz="0" w:space="0" w:color="auto"/>
        <w:right w:val="none" w:sz="0" w:space="0" w:color="auto"/>
      </w:divBdr>
    </w:div>
    <w:div w:id="1526675156">
      <w:bodyDiv w:val="1"/>
      <w:marLeft w:val="0"/>
      <w:marRight w:val="0"/>
      <w:marTop w:val="0"/>
      <w:marBottom w:val="0"/>
      <w:divBdr>
        <w:top w:val="none" w:sz="0" w:space="0" w:color="auto"/>
        <w:left w:val="none" w:sz="0" w:space="0" w:color="auto"/>
        <w:bottom w:val="none" w:sz="0" w:space="0" w:color="auto"/>
        <w:right w:val="none" w:sz="0" w:space="0" w:color="auto"/>
      </w:divBdr>
    </w:div>
    <w:div w:id="1904019368">
      <w:bodyDiv w:val="1"/>
      <w:marLeft w:val="0"/>
      <w:marRight w:val="0"/>
      <w:marTop w:val="0"/>
      <w:marBottom w:val="0"/>
      <w:divBdr>
        <w:top w:val="none" w:sz="0" w:space="0" w:color="auto"/>
        <w:left w:val="none" w:sz="0" w:space="0" w:color="auto"/>
        <w:bottom w:val="none" w:sz="0" w:space="0" w:color="auto"/>
        <w:right w:val="none" w:sz="0" w:space="0" w:color="auto"/>
      </w:divBdr>
    </w:div>
    <w:div w:id="1960527777">
      <w:bodyDiv w:val="1"/>
      <w:marLeft w:val="0"/>
      <w:marRight w:val="0"/>
      <w:marTop w:val="0"/>
      <w:marBottom w:val="0"/>
      <w:divBdr>
        <w:top w:val="none" w:sz="0" w:space="0" w:color="auto"/>
        <w:left w:val="none" w:sz="0" w:space="0" w:color="auto"/>
        <w:bottom w:val="none" w:sz="0" w:space="0" w:color="auto"/>
        <w:right w:val="none" w:sz="0" w:space="0" w:color="auto"/>
      </w:divBdr>
    </w:div>
    <w:div w:id="205095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www.thelancet.com/journals/lanepe/article/PIIS2666-7762(21)00069-7/fulltext" TargetMode="External"/><Relationship Id="rId2" Type="http://schemas.openxmlformats.org/officeDocument/2006/relationships/hyperlink" Target="https://ourworldindata.org/covid-school-workplace-closures" TargetMode="External"/><Relationship Id="rId1" Type="http://schemas.openxmlformats.org/officeDocument/2006/relationships/hyperlink" Target="mailto:salvatore.lattanzio@bancaditalia.it" TargetMode="External"/><Relationship Id="rId6" Type="http://schemas.openxmlformats.org/officeDocument/2006/relationships/hyperlink" Target="https://www.eea.europa.eu/data-and-maps/data/aqereporting-9" TargetMode="External"/><Relationship Id="rId5" Type="http://schemas.openxmlformats.org/officeDocument/2006/relationships/hyperlink" Target="https://www.epicentro.iss.it/coronavirus/sars-cov-2-sorveglianza" TargetMode="External"/><Relationship Id="rId4" Type="http://schemas.openxmlformats.org/officeDocument/2006/relationships/hyperlink" Target="https://dati.istruzione.it/open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90905-A0B4-4B8C-9DA8-DE4C27CD7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22527</Words>
  <Characters>128407</Characters>
  <Application>Microsoft Office Word</Application>
  <DocSecurity>0</DocSecurity>
  <Lines>1070</Lines>
  <Paragraphs>301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Lattanzio</dc:creator>
  <cp:keywords/>
  <dc:description/>
  <cp:lastModifiedBy>Salvatore Lattanzio</cp:lastModifiedBy>
  <cp:revision>4</cp:revision>
  <cp:lastPrinted>2022-12-23T11:40:00Z</cp:lastPrinted>
  <dcterms:created xsi:type="dcterms:W3CDTF">2023-01-11T15:09:00Z</dcterms:created>
  <dcterms:modified xsi:type="dcterms:W3CDTF">2023-01-11T15:10:00Z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dbd6dc7d-266b-3ad4-a0a2-8351c95b8ee6</vt:lpwstr>
  </property>
  <property fmtid="{D5CDD505-2E9C-101B-9397-08002B2CF9AE}" pid="24" name="Mendeley Citation Style_1">
    <vt:lpwstr>http://www.zotero.org/styles/chicago-author-date</vt:lpwstr>
  </property>
</Properties>
</file>